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87629" w14:textId="77777777" w:rsidR="0033645F" w:rsidRDefault="00A63C36" w:rsidP="0081719E">
      <w:pPr>
        <w:spacing w:after="10" w:line="247" w:lineRule="auto"/>
        <w:ind w:right="-13"/>
        <w:jc w:val="right"/>
        <w:rPr>
          <w:rFonts w:ascii="Times New Roman" w:hAnsi="Times New Roman" w:cs="Times New Roman"/>
          <w:color w:val="auto"/>
          <w:sz w:val="24"/>
          <w:szCs w:val="24"/>
          <w:shd w:val="clear" w:color="auto" w:fill="FFFFFF"/>
        </w:rPr>
      </w:pPr>
      <w:r w:rsidRPr="00A63C36">
        <w:rPr>
          <w:rFonts w:ascii="Times New Roman" w:hAnsi="Times New Roman" w:cs="Times New Roman"/>
          <w:color w:val="auto"/>
          <w:sz w:val="24"/>
          <w:szCs w:val="24"/>
          <w:shd w:val="clear" w:color="auto" w:fill="FFFFFF"/>
        </w:rPr>
        <w:t>Elektrituruseaduse muutmise seadus</w:t>
      </w:r>
      <w:r w:rsidR="00FC5C18">
        <w:rPr>
          <w:rFonts w:ascii="Times New Roman" w:hAnsi="Times New Roman" w:cs="Times New Roman"/>
          <w:color w:val="auto"/>
          <w:sz w:val="24"/>
          <w:szCs w:val="24"/>
          <w:shd w:val="clear" w:color="auto" w:fill="FFFFFF"/>
        </w:rPr>
        <w:t>e</w:t>
      </w:r>
      <w:r w:rsidR="0033645F">
        <w:rPr>
          <w:rFonts w:ascii="Times New Roman" w:hAnsi="Times New Roman" w:cs="Times New Roman"/>
          <w:color w:val="auto"/>
          <w:sz w:val="24"/>
          <w:szCs w:val="24"/>
          <w:shd w:val="clear" w:color="auto" w:fill="FFFFFF"/>
        </w:rPr>
        <w:t xml:space="preserve"> seletuskiri</w:t>
      </w:r>
    </w:p>
    <w:p w14:paraId="308DA46C" w14:textId="1DEC05C3" w:rsidR="0081719E" w:rsidRPr="00100B6C" w:rsidRDefault="00100B6C" w:rsidP="0081719E">
      <w:pPr>
        <w:spacing w:after="10" w:line="247" w:lineRule="auto"/>
        <w:ind w:right="-13"/>
        <w:jc w:val="right"/>
        <w:rPr>
          <w:rFonts w:ascii="Times New Roman" w:eastAsia="Times New Roman" w:hAnsi="Times New Roman" w:cs="Times New Roman"/>
          <w:color w:val="auto"/>
          <w:sz w:val="24"/>
          <w:szCs w:val="24"/>
        </w:rPr>
      </w:pPr>
      <w:r w:rsidRPr="00100B6C">
        <w:rPr>
          <w:rFonts w:ascii="Times New Roman" w:hAnsi="Times New Roman" w:cs="Times New Roman"/>
          <w:color w:val="auto"/>
          <w:sz w:val="24"/>
          <w:szCs w:val="24"/>
          <w:shd w:val="clear" w:color="auto" w:fill="FFFFFF"/>
        </w:rPr>
        <w:t xml:space="preserve"> </w:t>
      </w:r>
      <w:r w:rsidR="0033645F">
        <w:rPr>
          <w:rFonts w:ascii="Times New Roman" w:eastAsia="Times New Roman" w:hAnsi="Times New Roman" w:cs="Times New Roman"/>
          <w:color w:val="auto"/>
          <w:sz w:val="24"/>
          <w:szCs w:val="24"/>
        </w:rPr>
        <w:t>L</w:t>
      </w:r>
      <w:r w:rsidR="0081719E" w:rsidRPr="00100B6C">
        <w:rPr>
          <w:rFonts w:ascii="Times New Roman" w:eastAsia="Times New Roman" w:hAnsi="Times New Roman" w:cs="Times New Roman"/>
          <w:color w:val="auto"/>
          <w:sz w:val="24"/>
          <w:szCs w:val="24"/>
        </w:rPr>
        <w:t>isa</w:t>
      </w:r>
    </w:p>
    <w:p w14:paraId="12F9EC0A" w14:textId="03EAFF97" w:rsidR="00EA7A9D" w:rsidRPr="004105A1" w:rsidRDefault="00787441" w:rsidP="0081719E">
      <w:pPr>
        <w:spacing w:after="10" w:line="247" w:lineRule="auto"/>
        <w:ind w:right="-1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8D3380">
        <w:rPr>
          <w:rFonts w:ascii="Times New Roman" w:eastAsia="Times New Roman" w:hAnsi="Times New Roman" w:cs="Times New Roman"/>
          <w:sz w:val="24"/>
          <w:szCs w:val="24"/>
        </w:rPr>
        <w:t>.</w:t>
      </w:r>
      <w:r w:rsidR="008064FF">
        <w:rPr>
          <w:rFonts w:ascii="Times New Roman" w:eastAsia="Times New Roman" w:hAnsi="Times New Roman" w:cs="Times New Roman"/>
          <w:sz w:val="24"/>
          <w:szCs w:val="24"/>
        </w:rPr>
        <w:t>0</w:t>
      </w:r>
      <w:r w:rsidR="004B3984">
        <w:rPr>
          <w:rFonts w:ascii="Times New Roman" w:eastAsia="Times New Roman" w:hAnsi="Times New Roman" w:cs="Times New Roman"/>
          <w:sz w:val="24"/>
          <w:szCs w:val="24"/>
        </w:rPr>
        <w:t>9</w:t>
      </w:r>
      <w:r w:rsidR="008D3380">
        <w:rPr>
          <w:rFonts w:ascii="Times New Roman" w:eastAsia="Times New Roman" w:hAnsi="Times New Roman" w:cs="Times New Roman"/>
          <w:sz w:val="24"/>
          <w:szCs w:val="24"/>
        </w:rPr>
        <w:t>.</w:t>
      </w:r>
      <w:r w:rsidR="00EA7A9D">
        <w:rPr>
          <w:rFonts w:ascii="Times New Roman" w:eastAsia="Times New Roman" w:hAnsi="Times New Roman" w:cs="Times New Roman"/>
          <w:sz w:val="24"/>
          <w:szCs w:val="24"/>
        </w:rPr>
        <w:t>202</w:t>
      </w:r>
      <w:r w:rsidR="008064FF">
        <w:rPr>
          <w:rFonts w:ascii="Times New Roman" w:eastAsia="Times New Roman" w:hAnsi="Times New Roman" w:cs="Times New Roman"/>
          <w:sz w:val="24"/>
          <w:szCs w:val="24"/>
        </w:rPr>
        <w:t>4</w:t>
      </w:r>
    </w:p>
    <w:p w14:paraId="44E97DC1" w14:textId="77777777" w:rsidR="0081719E" w:rsidRPr="004105A1" w:rsidRDefault="0081719E" w:rsidP="0081719E">
      <w:pPr>
        <w:spacing w:after="10" w:line="247" w:lineRule="auto"/>
        <w:ind w:right="-13"/>
        <w:rPr>
          <w:rFonts w:ascii="Times New Roman" w:hAnsi="Times New Roman" w:cs="Times New Roman"/>
          <w:sz w:val="24"/>
          <w:szCs w:val="24"/>
        </w:rPr>
      </w:pPr>
    </w:p>
    <w:p w14:paraId="4C8A29A2" w14:textId="77777777" w:rsidR="0081719E" w:rsidRPr="004105A1" w:rsidRDefault="0081719E" w:rsidP="0081719E">
      <w:pPr>
        <w:spacing w:after="0"/>
        <w:ind w:left="704"/>
        <w:jc w:val="center"/>
        <w:rPr>
          <w:rFonts w:ascii="Times New Roman" w:hAnsi="Times New Roman" w:cs="Times New Roman"/>
          <w:sz w:val="24"/>
          <w:szCs w:val="24"/>
        </w:rPr>
      </w:pPr>
      <w:r w:rsidRPr="004105A1">
        <w:rPr>
          <w:rFonts w:ascii="Times New Roman" w:eastAsia="Times New Roman" w:hAnsi="Times New Roman" w:cs="Times New Roman"/>
          <w:b/>
          <w:sz w:val="24"/>
          <w:szCs w:val="24"/>
        </w:rPr>
        <w:t xml:space="preserve">Märkustega arvestamise tabel </w:t>
      </w:r>
    </w:p>
    <w:p w14:paraId="6B6C017E" w14:textId="77777777" w:rsidR="0081719E" w:rsidRPr="004105A1" w:rsidRDefault="0081719E" w:rsidP="0081719E">
      <w:pPr>
        <w:spacing w:after="14"/>
        <w:ind w:left="57"/>
        <w:jc w:val="center"/>
        <w:rPr>
          <w:rFonts w:ascii="Times New Roman" w:hAnsi="Times New Roman" w:cs="Times New Roman"/>
          <w:sz w:val="24"/>
          <w:szCs w:val="24"/>
        </w:rPr>
      </w:pPr>
      <w:r w:rsidRPr="004105A1">
        <w:rPr>
          <w:rFonts w:ascii="Times New Roman" w:eastAsia="Times New Roman" w:hAnsi="Times New Roman" w:cs="Times New Roman"/>
          <w:b/>
          <w:sz w:val="24"/>
          <w:szCs w:val="24"/>
        </w:rPr>
        <w:t xml:space="preserve"> </w:t>
      </w:r>
    </w:p>
    <w:tbl>
      <w:tblPr>
        <w:tblStyle w:val="TableGrid"/>
        <w:tblW w:w="15120" w:type="dxa"/>
        <w:tblInd w:w="-434" w:type="dxa"/>
        <w:tblLayout w:type="fixed"/>
        <w:tblCellMar>
          <w:top w:w="54" w:type="dxa"/>
          <w:left w:w="94" w:type="dxa"/>
          <w:right w:w="34" w:type="dxa"/>
        </w:tblCellMar>
        <w:tblLook w:val="04A0" w:firstRow="1" w:lastRow="0" w:firstColumn="1" w:lastColumn="0" w:noHBand="0" w:noVBand="1"/>
      </w:tblPr>
      <w:tblGrid>
        <w:gridCol w:w="993"/>
        <w:gridCol w:w="2410"/>
        <w:gridCol w:w="7371"/>
        <w:gridCol w:w="4346"/>
      </w:tblGrid>
      <w:tr w:rsidR="0081719E" w:rsidRPr="004105A1" w14:paraId="131E84EB" w14:textId="77777777" w:rsidTr="5ECBAFD4">
        <w:trPr>
          <w:trHeight w:val="420"/>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29823037" w14:textId="77777777" w:rsidR="0081719E" w:rsidRPr="004105A1" w:rsidRDefault="0081719E">
            <w:pPr>
              <w:spacing w:line="240" w:lineRule="auto"/>
              <w:ind w:left="14"/>
              <w:rPr>
                <w:rFonts w:ascii="Times New Roman" w:eastAsia="Times New Roman" w:hAnsi="Times New Roman" w:cs="Times New Roman"/>
                <w:sz w:val="24"/>
                <w:szCs w:val="24"/>
              </w:rPr>
            </w:pPr>
            <w:r w:rsidRPr="004105A1">
              <w:rPr>
                <w:rFonts w:ascii="Times New Roman" w:eastAsia="Times New Roman" w:hAnsi="Times New Roman" w:cs="Times New Roman"/>
                <w:sz w:val="24"/>
                <w:szCs w:val="24"/>
              </w:rPr>
              <w:t>Säte</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02808820" w14:textId="77777777" w:rsidR="0081719E" w:rsidRPr="004105A1" w:rsidRDefault="0081719E">
            <w:pPr>
              <w:spacing w:line="240" w:lineRule="auto"/>
              <w:ind w:left="14"/>
              <w:rPr>
                <w:rFonts w:ascii="Times New Roman" w:hAnsi="Times New Roman" w:cs="Times New Roman"/>
                <w:sz w:val="24"/>
                <w:szCs w:val="24"/>
              </w:rPr>
            </w:pPr>
            <w:r w:rsidRPr="004105A1">
              <w:rPr>
                <w:rFonts w:ascii="Times New Roman" w:eastAsia="Times New Roman" w:hAnsi="Times New Roman" w:cs="Times New Roman"/>
                <w:sz w:val="24"/>
                <w:szCs w:val="24"/>
              </w:rPr>
              <w:t xml:space="preserve">Kommenteerija </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17F2D472" w14:textId="77777777" w:rsidR="0081719E" w:rsidRPr="004105A1" w:rsidRDefault="0081719E">
            <w:pPr>
              <w:spacing w:line="240" w:lineRule="auto"/>
              <w:ind w:left="14"/>
              <w:rPr>
                <w:rFonts w:ascii="Times New Roman" w:hAnsi="Times New Roman" w:cs="Times New Roman"/>
                <w:sz w:val="24"/>
                <w:szCs w:val="24"/>
              </w:rPr>
            </w:pPr>
            <w:r w:rsidRPr="004105A1">
              <w:rPr>
                <w:rFonts w:ascii="Times New Roman" w:eastAsia="Times New Roman" w:hAnsi="Times New Roman" w:cs="Times New Roman"/>
                <w:sz w:val="24"/>
                <w:szCs w:val="24"/>
              </w:rPr>
              <w:t xml:space="preserve">Kommentaar/ettepanek </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59CCE252" w14:textId="77777777" w:rsidR="0081719E" w:rsidRPr="004105A1" w:rsidRDefault="0081719E">
            <w:pPr>
              <w:spacing w:after="26" w:line="240" w:lineRule="auto"/>
              <w:ind w:left="2"/>
              <w:rPr>
                <w:rFonts w:ascii="Times New Roman" w:hAnsi="Times New Roman" w:cs="Times New Roman"/>
                <w:sz w:val="24"/>
                <w:szCs w:val="24"/>
              </w:rPr>
            </w:pPr>
            <w:r w:rsidRPr="004105A1">
              <w:rPr>
                <w:rFonts w:ascii="Times New Roman" w:eastAsia="Times New Roman" w:hAnsi="Times New Roman" w:cs="Times New Roman"/>
                <w:sz w:val="24"/>
                <w:szCs w:val="24"/>
              </w:rPr>
              <w:t>Tagasiside</w:t>
            </w:r>
            <w:r w:rsidRPr="004105A1">
              <w:rPr>
                <w:rFonts w:ascii="Times New Roman" w:eastAsia="Times New Roman" w:hAnsi="Times New Roman" w:cs="Times New Roman"/>
                <w:sz w:val="24"/>
                <w:szCs w:val="24"/>
                <w:vertAlign w:val="superscript"/>
              </w:rPr>
              <w:t xml:space="preserve"> </w:t>
            </w:r>
          </w:p>
          <w:p w14:paraId="24134A85" w14:textId="77777777" w:rsidR="0081719E" w:rsidRPr="004105A1" w:rsidRDefault="0081719E">
            <w:pPr>
              <w:spacing w:line="240" w:lineRule="auto"/>
              <w:ind w:left="2"/>
              <w:rPr>
                <w:rFonts w:ascii="Times New Roman" w:hAnsi="Times New Roman" w:cs="Times New Roman"/>
                <w:sz w:val="24"/>
                <w:szCs w:val="24"/>
              </w:rPr>
            </w:pPr>
            <w:r w:rsidRPr="004105A1">
              <w:rPr>
                <w:rFonts w:ascii="Times New Roman" w:eastAsia="Times New Roman" w:hAnsi="Times New Roman" w:cs="Times New Roman"/>
                <w:sz w:val="24"/>
                <w:szCs w:val="24"/>
              </w:rPr>
              <w:t xml:space="preserve"> </w:t>
            </w:r>
          </w:p>
        </w:tc>
      </w:tr>
      <w:tr w:rsidR="0081719E" w:rsidRPr="004105A1" w14:paraId="21AC1A9F"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DDF27B" w14:textId="555D3752" w:rsidR="0081719E" w:rsidRPr="00100B6C" w:rsidRDefault="00A63C36">
            <w:pPr>
              <w:spacing w:line="240" w:lineRule="auto"/>
              <w:rPr>
                <w:rFonts w:ascii="Times New Roman" w:eastAsia="Times New Roman" w:hAnsi="Times New Roman" w:cs="Times New Roman"/>
                <w:b/>
                <w:bCs/>
                <w:sz w:val="24"/>
                <w:szCs w:val="24"/>
              </w:rPr>
            </w:pPr>
            <w:r w:rsidRPr="00A63C36">
              <w:rPr>
                <w:rFonts w:ascii="Times New Roman" w:hAnsi="Times New Roman" w:cs="Times New Roman"/>
                <w:b/>
                <w:bCs/>
                <w:color w:val="444444"/>
                <w:sz w:val="24"/>
                <w:szCs w:val="24"/>
                <w:shd w:val="clear" w:color="auto" w:fill="FFFFFF"/>
              </w:rPr>
              <w:t>Elektrituruseaduse muutmise seadus</w:t>
            </w:r>
            <w:r>
              <w:rPr>
                <w:rFonts w:ascii="Times New Roman" w:hAnsi="Times New Roman" w:cs="Times New Roman"/>
                <w:b/>
                <w:bCs/>
                <w:color w:val="444444"/>
                <w:sz w:val="24"/>
                <w:szCs w:val="24"/>
                <w:shd w:val="clear" w:color="auto" w:fill="FFFFFF"/>
              </w:rPr>
              <w:t xml:space="preserve">e </w:t>
            </w:r>
            <w:r w:rsidR="00100B6C" w:rsidRPr="00100B6C">
              <w:rPr>
                <w:rFonts w:ascii="Times New Roman" w:hAnsi="Times New Roman" w:cs="Times New Roman"/>
                <w:b/>
                <w:bCs/>
                <w:color w:val="444444"/>
                <w:sz w:val="24"/>
                <w:szCs w:val="24"/>
                <w:shd w:val="clear" w:color="auto" w:fill="FFFFFF"/>
              </w:rPr>
              <w:t>eelnõu</w:t>
            </w:r>
          </w:p>
        </w:tc>
      </w:tr>
      <w:tr w:rsidR="00ED223D" w:rsidRPr="004105A1" w14:paraId="4AF6A431"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52BA2A53" w14:textId="1BF74CB3" w:rsidR="00ED223D" w:rsidRPr="004105A1" w:rsidRDefault="00A63C36" w:rsidP="00ED22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Elektrituruseaduse</w:t>
            </w:r>
            <w:r w:rsidRPr="004105A1">
              <w:rPr>
                <w:rFonts w:ascii="Times New Roman" w:eastAsia="Times New Roman" w:hAnsi="Times New Roman" w:cs="Times New Roman"/>
                <w:b/>
                <w:sz w:val="24"/>
                <w:szCs w:val="24"/>
              </w:rPr>
              <w:t xml:space="preserve"> </w:t>
            </w:r>
            <w:r w:rsidR="00ED223D" w:rsidRPr="004105A1">
              <w:rPr>
                <w:rFonts w:ascii="Times New Roman" w:eastAsia="Times New Roman" w:hAnsi="Times New Roman" w:cs="Times New Roman"/>
                <w:b/>
                <w:sz w:val="24"/>
                <w:szCs w:val="24"/>
              </w:rPr>
              <w:t>muutmist käsitlevad ettepanekud</w:t>
            </w:r>
          </w:p>
        </w:tc>
      </w:tr>
      <w:tr w:rsidR="00615A93" w:rsidRPr="004105A1" w14:paraId="3A6D87F3"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E9CF2" w14:textId="77777777" w:rsidR="00615A93" w:rsidRPr="004105A1" w:rsidRDefault="00615A93"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7DCC9" w14:textId="2AE92F47" w:rsidR="00615A93" w:rsidRPr="00A63C36" w:rsidRDefault="00615A93" w:rsidP="00A63C36">
            <w:pPr>
              <w:spacing w:line="240" w:lineRule="auto"/>
              <w:jc w:val="both"/>
              <w:rPr>
                <w:rFonts w:ascii="Times New Roman" w:hAnsi="Times New Roman" w:cs="Times New Roman"/>
                <w:sz w:val="24"/>
                <w:szCs w:val="24"/>
              </w:rPr>
            </w:pPr>
            <w:r>
              <w:rPr>
                <w:rFonts w:ascii="Times New Roman" w:hAnsi="Times New Roman" w:cs="Times New Roman"/>
                <w:sz w:val="24"/>
                <w:szCs w:val="24"/>
              </w:rPr>
              <w:t>Justiitsministeerium</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D0170"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1.</w:t>
            </w:r>
            <w:r w:rsidRPr="00104DE2">
              <w:rPr>
                <w:rFonts w:ascii="Times New Roman" w:hAnsi="Times New Roman" w:cs="Times New Roman"/>
                <w:sz w:val="24"/>
                <w:szCs w:val="24"/>
              </w:rPr>
              <w:tab/>
              <w:t xml:space="preserve">Eelnõu kohase elektrituruseaduse (ELTS) § 21 lõike 3 kohaselt töötab Konkurentsiamet välja elektriturul tarbimiskajas osalemise tingimused. Sama lõike p 2 järgi võivad need tingimused ette näha bilansihaldurile tekkinud otseste kulude hüvitamist agregaatori või tarbijate poolt. Eelnõu kohase ELTS § 21 lg 5 p 1 ja 3 kohaselt peavad nimetatud tingimused sisaldama tarbimiskaja pakkumises osaleva tarbija, bilansihalduri, agregaatori, võrguettevõtjate ning täiendavad süsteemihalduri kohustused ning bilansihaldurile [makstava] hüvitise arvutamise põhimõtted. </w:t>
            </w:r>
          </w:p>
          <w:p w14:paraId="10BD2179" w14:textId="77777777" w:rsidR="00104DE2" w:rsidRPr="00104DE2" w:rsidRDefault="00104DE2" w:rsidP="00104DE2">
            <w:pPr>
              <w:spacing w:line="240" w:lineRule="auto"/>
              <w:ind w:right="50"/>
              <w:jc w:val="both"/>
              <w:rPr>
                <w:rFonts w:ascii="Times New Roman" w:hAnsi="Times New Roman" w:cs="Times New Roman"/>
                <w:sz w:val="24"/>
                <w:szCs w:val="24"/>
              </w:rPr>
            </w:pPr>
          </w:p>
          <w:p w14:paraId="42B9D521"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 xml:space="preserve">Juhime tähelepanu, et Konkurentsiamet saab anda üksnes haldusakte. Haldusaktid on HMS §-st 51 tulenevalt suunatud üksikjuhtumi reguleerimisele. Konkurentsiamet ei saa haldusaktiga kehtestada </w:t>
            </w:r>
            <w:proofErr w:type="spellStart"/>
            <w:r w:rsidRPr="00104DE2">
              <w:rPr>
                <w:rFonts w:ascii="Times New Roman" w:hAnsi="Times New Roman" w:cs="Times New Roman"/>
                <w:sz w:val="24"/>
                <w:szCs w:val="24"/>
              </w:rPr>
              <w:t>üldkohustuslikke</w:t>
            </w:r>
            <w:proofErr w:type="spellEnd"/>
            <w:r w:rsidRPr="00104DE2">
              <w:rPr>
                <w:rFonts w:ascii="Times New Roman" w:hAnsi="Times New Roman" w:cs="Times New Roman"/>
                <w:sz w:val="24"/>
                <w:szCs w:val="24"/>
              </w:rPr>
              <w:t xml:space="preserve"> norme, sealhulgas kehtestada isikutele kohustusi, määratleda hüvitise maksmise aluseid või hüvitise arvutamise põhimõtteid. Selliseid </w:t>
            </w:r>
            <w:proofErr w:type="spellStart"/>
            <w:r w:rsidRPr="00104DE2">
              <w:rPr>
                <w:rFonts w:ascii="Times New Roman" w:hAnsi="Times New Roman" w:cs="Times New Roman"/>
                <w:sz w:val="24"/>
                <w:szCs w:val="24"/>
              </w:rPr>
              <w:t>üldkohustuslikke</w:t>
            </w:r>
            <w:proofErr w:type="spellEnd"/>
            <w:r w:rsidRPr="00104DE2">
              <w:rPr>
                <w:rFonts w:ascii="Times New Roman" w:hAnsi="Times New Roman" w:cs="Times New Roman"/>
                <w:sz w:val="24"/>
                <w:szCs w:val="24"/>
              </w:rPr>
              <w:t xml:space="preserve"> norme saab põhiseadusest tulenevalt kehtestada üksnes </w:t>
            </w:r>
            <w:proofErr w:type="spellStart"/>
            <w:r w:rsidRPr="00104DE2">
              <w:rPr>
                <w:rFonts w:ascii="Times New Roman" w:hAnsi="Times New Roman" w:cs="Times New Roman"/>
                <w:sz w:val="24"/>
                <w:szCs w:val="24"/>
              </w:rPr>
              <w:t>õigustloova</w:t>
            </w:r>
            <w:proofErr w:type="spellEnd"/>
            <w:r w:rsidRPr="00104DE2">
              <w:rPr>
                <w:rFonts w:ascii="Times New Roman" w:hAnsi="Times New Roman" w:cs="Times New Roman"/>
                <w:sz w:val="24"/>
                <w:szCs w:val="24"/>
              </w:rPr>
              <w:t xml:space="preserve"> aktiga, mitte aga haldusaktiga. PS § 3 järgi teostatakse riigivõimu üksnes põhiseaduse ja sellega kooskõlas olevate seaduste alusel. Viidatud PS sättest tulenev olulisuse põhimõte näeb ette, et põhiõiguste piiramise seisukohalt olulised küsimused tuleb kehtestada seadusega. </w:t>
            </w:r>
            <w:r w:rsidRPr="00104DE2">
              <w:rPr>
                <w:rFonts w:ascii="Times New Roman" w:hAnsi="Times New Roman" w:cs="Times New Roman"/>
                <w:sz w:val="24"/>
                <w:szCs w:val="24"/>
              </w:rPr>
              <w:lastRenderedPageBreak/>
              <w:t xml:space="preserve">Vähem intensiivsed põhiõiguste piirangud on võimalik kehtestada täpse, selge ja piirangu intensiivsusega vastavuses oleva volitusnormi alusel määrusega. </w:t>
            </w:r>
          </w:p>
          <w:p w14:paraId="6E323956" w14:textId="77777777" w:rsidR="00104DE2" w:rsidRPr="00104DE2" w:rsidRDefault="00104DE2" w:rsidP="00104DE2">
            <w:pPr>
              <w:spacing w:line="240" w:lineRule="auto"/>
              <w:ind w:right="50"/>
              <w:jc w:val="both"/>
              <w:rPr>
                <w:rFonts w:ascii="Times New Roman" w:hAnsi="Times New Roman" w:cs="Times New Roman"/>
                <w:sz w:val="24"/>
                <w:szCs w:val="24"/>
              </w:rPr>
            </w:pPr>
          </w:p>
          <w:p w14:paraId="17CE9D18"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 xml:space="preserve">Eeltoodust tulenevalt palume tarbimiskajas osalemise tingimuste regulatsioon läbi mõelda, esitada oluline regulatsioon </w:t>
            </w:r>
            <w:proofErr w:type="spellStart"/>
            <w:r w:rsidRPr="00104DE2">
              <w:rPr>
                <w:rFonts w:ascii="Times New Roman" w:hAnsi="Times New Roman" w:cs="Times New Roman"/>
                <w:sz w:val="24"/>
                <w:szCs w:val="24"/>
              </w:rPr>
              <w:t>ELTS-s</w:t>
            </w:r>
            <w:proofErr w:type="spellEnd"/>
            <w:r w:rsidRPr="00104DE2">
              <w:rPr>
                <w:rFonts w:ascii="Times New Roman" w:hAnsi="Times New Roman" w:cs="Times New Roman"/>
                <w:sz w:val="24"/>
                <w:szCs w:val="24"/>
              </w:rPr>
              <w:t xml:space="preserve"> ning vajadusel luua asjakohaselt piiritletud volitusnorm määruse kehtestamiseks. </w:t>
            </w:r>
          </w:p>
          <w:p w14:paraId="6C6D5724" w14:textId="77777777" w:rsidR="00104DE2" w:rsidRPr="00104DE2" w:rsidRDefault="00104DE2" w:rsidP="00104DE2">
            <w:pPr>
              <w:spacing w:line="240" w:lineRule="auto"/>
              <w:ind w:right="50"/>
              <w:jc w:val="both"/>
              <w:rPr>
                <w:rFonts w:ascii="Times New Roman" w:hAnsi="Times New Roman" w:cs="Times New Roman"/>
                <w:sz w:val="24"/>
                <w:szCs w:val="24"/>
              </w:rPr>
            </w:pPr>
          </w:p>
          <w:p w14:paraId="39B4ED79"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2.</w:t>
            </w:r>
            <w:r w:rsidRPr="00104DE2">
              <w:rPr>
                <w:rFonts w:ascii="Times New Roman" w:hAnsi="Times New Roman" w:cs="Times New Roman"/>
                <w:sz w:val="24"/>
                <w:szCs w:val="24"/>
              </w:rPr>
              <w:tab/>
              <w:t>Palume täiendada seletuskirja mõjuanalüüsi. Seletuskirjas on küll välja toodud eelnõuga mõjutatud sihtrühmad, kuid muudatusega kaasnevat mõju sihtrühmade kaupa ei ole võimalik eristada. Vastavalt ,,Mõjude hindamise metoodikale’’ tuleb iga sihtrühma puhul eraldi hinnata sihtrühma suurust; mõju ulatust; mõju esinemise sagedust ning ebasoovitavate mõjude kaasnemise riske. Eelnõu seletuskirjas ei ole hinnatud seaduseelnõu muudatustega kaasnevat halduskoormust elanikele ja ettevõtetele ega töökoormust avaliku sektori asutustele. Palume vastav hinnang mõjude peatükki lisada.</w:t>
            </w:r>
          </w:p>
          <w:p w14:paraId="6D071C49" w14:textId="77777777" w:rsidR="00104DE2" w:rsidRPr="00104DE2" w:rsidRDefault="00104DE2" w:rsidP="00104DE2">
            <w:pPr>
              <w:spacing w:line="240" w:lineRule="auto"/>
              <w:ind w:right="50"/>
              <w:jc w:val="both"/>
              <w:rPr>
                <w:rFonts w:ascii="Times New Roman" w:hAnsi="Times New Roman" w:cs="Times New Roman"/>
                <w:sz w:val="24"/>
                <w:szCs w:val="24"/>
              </w:rPr>
            </w:pPr>
          </w:p>
          <w:p w14:paraId="44D51AD9"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3.</w:t>
            </w:r>
            <w:r w:rsidRPr="00104DE2">
              <w:rPr>
                <w:rFonts w:ascii="Times New Roman" w:hAnsi="Times New Roman" w:cs="Times New Roman"/>
                <w:sz w:val="24"/>
                <w:szCs w:val="24"/>
              </w:rPr>
              <w:tab/>
              <w:t xml:space="preserve">Seletuskirja 6. osa tuleb täiendada selgitustega eelnõu mõju kohta Konkurentsiametile. </w:t>
            </w:r>
          </w:p>
          <w:p w14:paraId="3E73DA43" w14:textId="77777777" w:rsidR="00104DE2" w:rsidRPr="00104DE2" w:rsidRDefault="00104DE2" w:rsidP="00104DE2">
            <w:pPr>
              <w:spacing w:line="240" w:lineRule="auto"/>
              <w:ind w:right="50"/>
              <w:jc w:val="both"/>
              <w:rPr>
                <w:rFonts w:ascii="Times New Roman" w:hAnsi="Times New Roman" w:cs="Times New Roman"/>
                <w:sz w:val="24"/>
                <w:szCs w:val="24"/>
              </w:rPr>
            </w:pPr>
          </w:p>
          <w:p w14:paraId="7D891799"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4.</w:t>
            </w:r>
            <w:r w:rsidRPr="00104DE2">
              <w:rPr>
                <w:rFonts w:ascii="Times New Roman" w:hAnsi="Times New Roman" w:cs="Times New Roman"/>
                <w:sz w:val="24"/>
                <w:szCs w:val="24"/>
              </w:rPr>
              <w:tab/>
              <w:t xml:space="preserve">Justiitsministeeriumi hinnangul tuleb seletuskirja täiendada osas, mis puudutab eelnõu mõju Konkurentsiameti tegevusele. Loodame, et leiame koostöös võimaluse nimetatud täienduste seletuskirja lisamiseks. </w:t>
            </w:r>
          </w:p>
          <w:p w14:paraId="0F5B51EE" w14:textId="77777777" w:rsidR="00104DE2" w:rsidRPr="00104DE2" w:rsidRDefault="00104DE2" w:rsidP="00104DE2">
            <w:pPr>
              <w:spacing w:line="240" w:lineRule="auto"/>
              <w:ind w:right="50"/>
              <w:jc w:val="both"/>
              <w:rPr>
                <w:rFonts w:ascii="Times New Roman" w:hAnsi="Times New Roman" w:cs="Times New Roman"/>
                <w:sz w:val="24"/>
                <w:szCs w:val="24"/>
              </w:rPr>
            </w:pPr>
          </w:p>
          <w:p w14:paraId="3D62C8FD" w14:textId="77777777" w:rsidR="00104DE2" w:rsidRPr="00104DE2"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5.</w:t>
            </w:r>
            <w:r w:rsidRPr="00104DE2">
              <w:rPr>
                <w:rFonts w:ascii="Times New Roman" w:hAnsi="Times New Roman" w:cs="Times New Roman"/>
                <w:sz w:val="24"/>
                <w:szCs w:val="24"/>
              </w:rPr>
              <w:tab/>
              <w:t xml:space="preserve">Palume arvestada ka käesoleva kirja lisades esitatud eelnõu ja seletuskirja failis jäljega tehtud normitehniliste ja keelemärkustega ning märkustega eelnõu mõju kohta. </w:t>
            </w:r>
          </w:p>
          <w:p w14:paraId="11C56E3A" w14:textId="77777777" w:rsidR="00104DE2" w:rsidRPr="00104DE2" w:rsidRDefault="00104DE2" w:rsidP="00104DE2">
            <w:pPr>
              <w:spacing w:line="240" w:lineRule="auto"/>
              <w:ind w:right="50"/>
              <w:jc w:val="both"/>
              <w:rPr>
                <w:rFonts w:ascii="Times New Roman" w:hAnsi="Times New Roman" w:cs="Times New Roman"/>
                <w:sz w:val="24"/>
                <w:szCs w:val="24"/>
              </w:rPr>
            </w:pPr>
          </w:p>
          <w:p w14:paraId="7DDDE1EF" w14:textId="4ED5A984" w:rsidR="00104DE2" w:rsidRPr="00A63C36" w:rsidRDefault="00104DE2" w:rsidP="00104DE2">
            <w:pPr>
              <w:spacing w:line="240" w:lineRule="auto"/>
              <w:ind w:right="50"/>
              <w:jc w:val="both"/>
              <w:rPr>
                <w:rFonts w:ascii="Times New Roman" w:hAnsi="Times New Roman" w:cs="Times New Roman"/>
                <w:sz w:val="24"/>
                <w:szCs w:val="24"/>
              </w:rPr>
            </w:pPr>
            <w:r w:rsidRPr="00104DE2">
              <w:rPr>
                <w:rFonts w:ascii="Times New Roman" w:hAnsi="Times New Roman" w:cs="Times New Roman"/>
                <w:sz w:val="24"/>
                <w:szCs w:val="24"/>
              </w:rPr>
              <w:t>6.</w:t>
            </w:r>
            <w:r w:rsidRPr="00104DE2">
              <w:rPr>
                <w:rFonts w:ascii="Times New Roman" w:hAnsi="Times New Roman" w:cs="Times New Roman"/>
                <w:sz w:val="24"/>
                <w:szCs w:val="24"/>
              </w:rPr>
              <w:tab/>
              <w:t xml:space="preserve">Vastavalt Vabariigi Valitsuse reglemendi § 6 lõikele 5 palume eelnõu esitada Justiitsministeeriumile täiendavaks kooskõlastamiseks pärast praegusel kooskõlastamisel saadud arvamuste läbivaatamist ja </w:t>
            </w:r>
            <w:r w:rsidRPr="00104DE2">
              <w:rPr>
                <w:rFonts w:ascii="Times New Roman" w:hAnsi="Times New Roman" w:cs="Times New Roman"/>
                <w:sz w:val="24"/>
                <w:szCs w:val="24"/>
              </w:rPr>
              <w:lastRenderedPageBreak/>
              <w:t>vajaduse korral eelnõu parandamist, et enne eelnõu Vabariigi Valitsusele esitamist kontrollida selle vastavust hea õigusloome ja normitehnika eeskirjale.</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182A3" w14:textId="66C34995" w:rsidR="00615A93" w:rsidRPr="004105A1" w:rsidRDefault="007225F0">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Arvesta</w:t>
            </w:r>
            <w:r w:rsidR="004D1E09">
              <w:rPr>
                <w:rFonts w:ascii="Times New Roman" w:hAnsi="Times New Roman" w:cs="Times New Roman"/>
                <w:sz w:val="24"/>
                <w:szCs w:val="24"/>
              </w:rPr>
              <w:t>tud.</w:t>
            </w:r>
          </w:p>
        </w:tc>
      </w:tr>
      <w:tr w:rsidR="00615A93" w:rsidRPr="004105A1" w14:paraId="63A39CFF"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370A7" w14:textId="77777777" w:rsidR="00615A93" w:rsidRPr="004105A1" w:rsidRDefault="00615A93"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5BDFE" w14:textId="70D20385" w:rsidR="00615A93" w:rsidRPr="00A63C36" w:rsidRDefault="00615A93" w:rsidP="00A63C36">
            <w:pPr>
              <w:spacing w:line="240" w:lineRule="auto"/>
              <w:jc w:val="both"/>
              <w:rPr>
                <w:rFonts w:ascii="Times New Roman" w:hAnsi="Times New Roman" w:cs="Times New Roman"/>
                <w:sz w:val="24"/>
                <w:szCs w:val="24"/>
              </w:rPr>
            </w:pPr>
            <w:r>
              <w:rPr>
                <w:rFonts w:ascii="Times New Roman" w:hAnsi="Times New Roman" w:cs="Times New Roman"/>
                <w:sz w:val="24"/>
                <w:szCs w:val="24"/>
              </w:rPr>
              <w:t>Rahandusministeerium</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015A7" w14:textId="7777777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Rahandusministeerium kooskõlastab elektrituruseaduse muutmise ja sellega seonduvalt alkoholi-, tubaka-, kütuse- ja elektriaktsiisi muutmise seaduse eelnõu osas, mis puudutab elektrituruseaduse muutmist. Siiski palume täiendada seletuskirja osa 7, kuivõrd eelnõu mõju riigieelarvele on kirjeldatud väga minimaalselt. Kuigi mõju kuludele ja tuludele on hinnatud väheseks, tuleb ka need välja tuua ja näidata ka kulude katteallikad (sh ei ole väljendatud, et eelnõuga Konkurentsiametile pandavate ülesannetega seotud kulud kaetakse Justiitsministeeriumi valitsemisala eelarvest).</w:t>
            </w:r>
          </w:p>
          <w:p w14:paraId="69398715" w14:textId="77777777" w:rsidR="005C1569" w:rsidRPr="005E6DEE" w:rsidRDefault="005C1569" w:rsidP="005E6DEE">
            <w:pPr>
              <w:spacing w:line="240" w:lineRule="auto"/>
              <w:ind w:right="50"/>
              <w:jc w:val="both"/>
              <w:rPr>
                <w:rFonts w:ascii="Times New Roman" w:hAnsi="Times New Roman" w:cs="Times New Roman"/>
                <w:sz w:val="24"/>
                <w:szCs w:val="24"/>
              </w:rPr>
            </w:pPr>
          </w:p>
          <w:p w14:paraId="7CCB9D3A"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Me ei kooskõlasta eelnõu osas, mis puudutab alkoholi-, tubaka-, kütuse- ja elektriaktsiisi seaduse muutmist.</w:t>
            </w:r>
          </w:p>
          <w:p w14:paraId="4C0F87EC" w14:textId="77777777" w:rsidR="00615A93"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Nõustume, et probleem elektrienergia osalise topelt maksustamisega on olemas ning vajab lahendamist, samas praegusel kujul tehtud ettepanek ei lahenda probleemi. See läheb vastuollu mitmete põhimõtetega ning pigem tekitab praktikas märksa tõsisemaid probleeme juurde. Maksustamise korraldus ja isikutel maksukohustuse tekkimise alused peavad olema üheselt arusaadavad. Ühel isikul tekkiv maksukohustus (või sellest vabastamine) ei saa sõltuda asjaoludest, mis on temale endale teadmata ja mille õigsust ta ise ei suuda kontrollida. Samuti peab maksustamine olema (lihtsasti) kontrollitav ilma tarbetu halduskoormuseta nii ettevõtjatele kui riigile. Ettepanek praegusel kujul loob pigem väga raskesti kontrollitava või pea kontrollimatu olukorra.</w:t>
            </w:r>
          </w:p>
          <w:p w14:paraId="0EF42D50" w14:textId="77777777" w:rsidR="005E6DEE" w:rsidRDefault="005E6DEE" w:rsidP="005E6DEE">
            <w:pPr>
              <w:spacing w:line="240" w:lineRule="auto"/>
              <w:ind w:right="50"/>
              <w:jc w:val="both"/>
              <w:rPr>
                <w:rFonts w:ascii="Times New Roman" w:hAnsi="Times New Roman" w:cs="Times New Roman"/>
                <w:sz w:val="24"/>
                <w:szCs w:val="24"/>
              </w:rPr>
            </w:pPr>
          </w:p>
          <w:p w14:paraId="6669CA7F"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Probleemid:</w:t>
            </w:r>
          </w:p>
          <w:p w14:paraId="038A5E34"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1. Ettepanekus kasutatakse defineerimata mõistet „energiasalvestusüksus“, millest tekib õiguslik ebaselgus reguleeritavate isikute osas: keda selleks lugeda; kas üldse (ja milliste) tehniliste asjaoludega on see isik määratletav (näiteks salvestusmaht, ühendatus jaotusvõrguga, …)?</w:t>
            </w:r>
          </w:p>
          <w:p w14:paraId="2E5F8687" w14:textId="7777777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lastRenderedPageBreak/>
              <w:t>Samuti jääb ebaselgeks, kuidas on salvestusüksusi käitavad ettevõtjad maksuhalduri jaoks tuvastatavad selleks, et maksude tasumise õigsuse üle tõhusat järelevalvet teha? Teadaolevalt puudub elektrienergia salvestamisega tegelevatel isikutel tegevusloa omamise või tegevusest teatamise kohustus.</w:t>
            </w:r>
          </w:p>
          <w:p w14:paraId="464A5E98" w14:textId="77777777" w:rsidR="005E6DEE" w:rsidRDefault="005E6DEE" w:rsidP="005E6DEE">
            <w:pPr>
              <w:spacing w:line="240" w:lineRule="auto"/>
              <w:ind w:right="50"/>
              <w:jc w:val="both"/>
              <w:rPr>
                <w:rFonts w:ascii="Times New Roman" w:hAnsi="Times New Roman" w:cs="Times New Roman"/>
                <w:sz w:val="24"/>
                <w:szCs w:val="24"/>
              </w:rPr>
            </w:pPr>
          </w:p>
          <w:p w14:paraId="754DCAA9"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Maksust vabastamise tingimused peavad olema üheselt selgelt määratletud ning samuti peab vabastamise õigsus olema maksuhalduri jaoks lihtsasti kontrollitav.</w:t>
            </w:r>
          </w:p>
          <w:p w14:paraId="4464BED0"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Seletuskirjas kirjutatakse järgmist: „Energiasalvestusüksustena on käsitatavad erinevad lahendused alates pumphüdroelektrijaamadest kuni hoonetesse paigaldatud akupankadeni, sh elektriautode akud.“ Eelnev viitab sellele, et eelnõuga soovitakse energiasalvestusüksust käsitada väga laialt. Jääb selgusetuks, kas näiteks füüsiline isik, kes omab elektriautot ja müüb auto akusse salvestatud elektrienergiat tagasi võrku, võib olla energiasalvestusüksuseks?</w:t>
            </w:r>
          </w:p>
          <w:p w14:paraId="67F9107F"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 xml:space="preserve">Juhul kui </w:t>
            </w:r>
            <w:proofErr w:type="spellStart"/>
            <w:r w:rsidRPr="005E6DEE">
              <w:rPr>
                <w:rFonts w:ascii="Times New Roman" w:hAnsi="Times New Roman" w:cs="Times New Roman"/>
                <w:sz w:val="24"/>
                <w:szCs w:val="24"/>
              </w:rPr>
              <w:t>ATKEASes</w:t>
            </w:r>
            <w:proofErr w:type="spellEnd"/>
            <w:r w:rsidRPr="005E6DEE">
              <w:rPr>
                <w:rFonts w:ascii="Times New Roman" w:hAnsi="Times New Roman" w:cs="Times New Roman"/>
                <w:sz w:val="24"/>
                <w:szCs w:val="24"/>
              </w:rPr>
              <w:t xml:space="preserve"> kasutatakse uut mõistet, siis tuleb see defineerida või viidata definitsioonile mõnes teises seaduses.</w:t>
            </w:r>
          </w:p>
          <w:p w14:paraId="091D3A67" w14:textId="77777777" w:rsidR="005E6DEE" w:rsidRDefault="005E6DEE" w:rsidP="005E6DEE">
            <w:pPr>
              <w:spacing w:line="240" w:lineRule="auto"/>
              <w:ind w:right="50"/>
              <w:jc w:val="both"/>
              <w:rPr>
                <w:rFonts w:ascii="Times New Roman" w:hAnsi="Times New Roman" w:cs="Times New Roman"/>
                <w:sz w:val="24"/>
                <w:szCs w:val="24"/>
              </w:rPr>
            </w:pPr>
            <w:proofErr w:type="spellStart"/>
            <w:r w:rsidRPr="005E6DEE">
              <w:rPr>
                <w:rFonts w:ascii="Times New Roman" w:hAnsi="Times New Roman" w:cs="Times New Roman"/>
                <w:sz w:val="24"/>
                <w:szCs w:val="24"/>
              </w:rPr>
              <w:t>ELTSis</w:t>
            </w:r>
            <w:proofErr w:type="spellEnd"/>
            <w:r w:rsidRPr="005E6DEE">
              <w:rPr>
                <w:rFonts w:ascii="Times New Roman" w:hAnsi="Times New Roman" w:cs="Times New Roman"/>
                <w:sz w:val="24"/>
                <w:szCs w:val="24"/>
              </w:rPr>
              <w:t xml:space="preserve"> on planeeritud muudatus, millega soovitakse salvestustegevuse sidumist tingimusega, et see on ühendatud jaotusvõrguga. Nt eelnõu § 1 punkt 2 („salvestusperiood /-/ mille kestel elektrivõrgust võetud ja elektrivõrku tagasi antud elektrienergia loetakse salvestatud elektrienergiaks“) ja § 1 punkt 7 („Salvestusperioodi vältel elektrivõrgust salvestatud elektrienergiale samal perioodil elektrivõrku tagastatud elektrienergia koguse ulatuses käesoleva seaduse §-des 59 ja 594 nimetatud toetuste rahastamise kulu ei rakendu juhul kui energiasalvestusüksusele on paragrahvi 67 lõike 11 kohaselt rajatud eraldi mõõtepunkt või olemasolev võrguühendus on kasutusel üksnes energiasalvestusüksuse poolt. Käesoleva lõike kohast salvestatud elektrienergia arvestust teostatakse mõõtepunkti põhiselt.“).</w:t>
            </w:r>
          </w:p>
          <w:p w14:paraId="2576ED00" w14:textId="77777777" w:rsidR="005E6DEE" w:rsidRDefault="005E6DEE" w:rsidP="005E6DEE">
            <w:pPr>
              <w:spacing w:line="240" w:lineRule="auto"/>
              <w:ind w:right="50"/>
              <w:jc w:val="both"/>
              <w:rPr>
                <w:rFonts w:ascii="Times New Roman" w:hAnsi="Times New Roman" w:cs="Times New Roman"/>
                <w:sz w:val="24"/>
                <w:szCs w:val="24"/>
              </w:rPr>
            </w:pPr>
          </w:p>
          <w:p w14:paraId="08850102" w14:textId="7777777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lastRenderedPageBreak/>
              <w:t xml:space="preserve">Juhul, kui ka </w:t>
            </w:r>
            <w:proofErr w:type="spellStart"/>
            <w:r w:rsidRPr="005E6DEE">
              <w:rPr>
                <w:rFonts w:ascii="Times New Roman" w:hAnsi="Times New Roman" w:cs="Times New Roman"/>
                <w:sz w:val="24"/>
                <w:szCs w:val="24"/>
              </w:rPr>
              <w:t>ATKEASe</w:t>
            </w:r>
            <w:proofErr w:type="spellEnd"/>
            <w:r w:rsidRPr="005E6DEE">
              <w:rPr>
                <w:rFonts w:ascii="Times New Roman" w:hAnsi="Times New Roman" w:cs="Times New Roman"/>
                <w:sz w:val="24"/>
                <w:szCs w:val="24"/>
              </w:rPr>
              <w:t xml:space="preserve"> muudatus peaks hõlmama vaid jaotusvõrguga ühendatud salvestusüksust, siis loob see ettevõtjate vahel põhjendamatu ebavõrdse kohtlemise, sest kõik salvestusüksused pole ühendatud jaotusvõrguga.</w:t>
            </w:r>
          </w:p>
          <w:p w14:paraId="47865731" w14:textId="77777777" w:rsidR="005E6DEE" w:rsidRPr="005E6DEE" w:rsidRDefault="005E6DEE" w:rsidP="005E6DEE">
            <w:pPr>
              <w:spacing w:line="240" w:lineRule="auto"/>
              <w:ind w:right="50"/>
              <w:jc w:val="both"/>
              <w:rPr>
                <w:rFonts w:ascii="Times New Roman" w:hAnsi="Times New Roman" w:cs="Times New Roman"/>
                <w:sz w:val="24"/>
                <w:szCs w:val="24"/>
              </w:rPr>
            </w:pPr>
          </w:p>
          <w:p w14:paraId="71846777" w14:textId="7777777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2. Ettepanekuga loodava maksustamise regulatsiooni sisuline mõte jääb arusaamatuks: salvestusüksuse tarbitavat elektrienergiat (s.o salvestusüksuse enda omatarvet) ei maksustata aktsiisiga selles ulatuses, kui palju elektrienergiat edastati samal perioodil salvestusüksusest järgmisele aktsiisimaksjale. Ei eelnõust ega seletuskirjast selgu, miks peaks salvestusüksuse tarbitavat (omatarbe) elektrienergiat aktsiisist vabastama. Juhime tähelepanu, et see ei vasta ettepaneku eesmärgile, kuna seda elektrienergia kogust ei maksustata aktsiisiga mitmekordselt. Vastav omatarbe maksuvabastuse kohustus puudub ka energiamaksustamist reguleerivast direktiivis 2003/96/EÜ.</w:t>
            </w:r>
          </w:p>
          <w:p w14:paraId="33594004" w14:textId="77777777" w:rsidR="005E6DEE" w:rsidRPr="005E6DEE" w:rsidRDefault="005E6DEE" w:rsidP="005E6DEE">
            <w:pPr>
              <w:spacing w:line="240" w:lineRule="auto"/>
              <w:ind w:right="50"/>
              <w:jc w:val="both"/>
              <w:rPr>
                <w:rFonts w:ascii="Times New Roman" w:hAnsi="Times New Roman" w:cs="Times New Roman"/>
                <w:sz w:val="24"/>
                <w:szCs w:val="24"/>
              </w:rPr>
            </w:pPr>
          </w:p>
          <w:p w14:paraId="7C497956" w14:textId="7777777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3. Ettepanek tooks kaasa elektriaktsiisi administreerimiseks kasutatava infosüsteemi muutmise vajaduse, milleks ei ole rahalisi vahendeid planeeritud ning puudub ka võimalus katta kulud muudest vahenditest.</w:t>
            </w:r>
          </w:p>
          <w:p w14:paraId="79D3B9A8" w14:textId="77777777" w:rsidR="005E6DEE" w:rsidRDefault="005E6DEE" w:rsidP="005E6DEE">
            <w:pPr>
              <w:spacing w:line="240" w:lineRule="auto"/>
              <w:ind w:right="50"/>
              <w:jc w:val="both"/>
              <w:rPr>
                <w:rFonts w:ascii="Times New Roman" w:hAnsi="Times New Roman" w:cs="Times New Roman"/>
                <w:sz w:val="24"/>
                <w:szCs w:val="24"/>
              </w:rPr>
            </w:pPr>
          </w:p>
          <w:p w14:paraId="583EF709"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 xml:space="preserve">4. Eelnõu kohaselt muutuks aktsiisi administreerimise üheks sisuliseks osapooleks salvestusüksust käitav ettevõtja, kellel aga erinevalt aktsiisimaksjatest ja aktsiisist vabastatud lõpptarbijatest puudub igasugune kohustus nii vastu võetud, enda tarbitud kui edastatud elektrienergia koguse mõõtmiseks ja selle üle arvestuse pidamiseks. Selle tagajärjel ei pruugi salvestusüksust käitava ettevõtja tegevus olla läbipaistev ja kontrollitav. Maksude tasumise õigsuse </w:t>
            </w:r>
            <w:proofErr w:type="spellStart"/>
            <w:r w:rsidRPr="005E6DEE">
              <w:rPr>
                <w:rFonts w:ascii="Times New Roman" w:hAnsi="Times New Roman" w:cs="Times New Roman"/>
                <w:sz w:val="24"/>
                <w:szCs w:val="24"/>
              </w:rPr>
              <w:t>kontrollitavus</w:t>
            </w:r>
            <w:proofErr w:type="spellEnd"/>
            <w:r w:rsidRPr="005E6DEE">
              <w:rPr>
                <w:rFonts w:ascii="Times New Roman" w:hAnsi="Times New Roman" w:cs="Times New Roman"/>
                <w:sz w:val="24"/>
                <w:szCs w:val="24"/>
              </w:rPr>
              <w:t xml:space="preserve"> ei saa olla sõltuvuses ettevõtja tahtest elektrienergia kogust mõõta ja selle üle arvestust pidada.</w:t>
            </w:r>
          </w:p>
          <w:p w14:paraId="66FCF692" w14:textId="482B1786"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 xml:space="preserve">Ettepanekul puudub mõjuanalüüs. Pole täpselt selge isikute ring, keda eelnõuga kavatsetakse hõlmata ning mis on täiendavad kulud, mis planeeritud muudatusega ettevõtjale kaasnevad? Oluline on silmas pidada, et aktsiis mõjutab müüdava elektrienergia hinda väga vähe. Küll aga peaks </w:t>
            </w:r>
            <w:r w:rsidRPr="005E6DEE">
              <w:rPr>
                <w:rFonts w:ascii="Times New Roman" w:hAnsi="Times New Roman" w:cs="Times New Roman"/>
                <w:sz w:val="24"/>
                <w:szCs w:val="24"/>
              </w:rPr>
              <w:lastRenderedPageBreak/>
              <w:t>salvestusüksusele olema sätestatud teatavad kohustused (praegu need eelnõus</w:t>
            </w:r>
            <w:r>
              <w:t xml:space="preserve"> </w:t>
            </w:r>
            <w:r w:rsidRPr="005E6DEE">
              <w:rPr>
                <w:rFonts w:ascii="Times New Roman" w:hAnsi="Times New Roman" w:cs="Times New Roman"/>
                <w:sz w:val="24"/>
                <w:szCs w:val="24"/>
              </w:rPr>
              <w:t>täielikult puuduvad), mis võimaldaks elektrienergia jälgitavat mõõtmist ja korrektset arvepidamist. Arvestades, et valdavalt on akuparkide toimimine täielikult automatiseeritud, siis võivad potentsiaalselt lisanduvad kohustused osutuda ettevõtjale rahaliselt oluliselt kulukamaks võrreldes aktsiisiga.</w:t>
            </w:r>
          </w:p>
          <w:p w14:paraId="7C5803B1" w14:textId="77777777" w:rsidR="005E6DEE" w:rsidRDefault="005E6DEE" w:rsidP="005E6DEE">
            <w:pPr>
              <w:spacing w:line="240" w:lineRule="auto"/>
              <w:ind w:right="50"/>
              <w:jc w:val="both"/>
              <w:rPr>
                <w:rFonts w:ascii="Times New Roman" w:hAnsi="Times New Roman" w:cs="Times New Roman"/>
                <w:sz w:val="24"/>
                <w:szCs w:val="24"/>
              </w:rPr>
            </w:pPr>
          </w:p>
          <w:p w14:paraId="2663F981" w14:textId="77777777" w:rsidR="005E6DEE" w:rsidRP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5. Ettepanekuga seatakse isikutel elektrienergialt tekkiv aktsiisimaksukohustus (või selle vähendamine) sõltuvusse asjaoludest, mis ei pruugi neile endile teada olla. Ettepaneku kohaselt ei teki ühel aktsiisimaksjal (nt võrguettevõtjal) aktsiisimaksukohustust sellelt elektrienergialt, mille (1) ta on edastanud salvestusüksust käitavale isikule, kui (2) salvestusüksuse käitaja on elektri edastanud järgnevale aktsiisimaksjale, (3) kes on ise sellelt tasunud aktsiisi. Esimesel aktsiisimaksjal ei ole praktikas võimalik ei teada ega kontrollida, kas üldse ja kui palju edastas salvestusüksuse käitaja elektrienergiat järgnevale aktsiisimaksjale ning kas ja kui palju viimane sellelt aktsiisi tasus. Samuti ei ole salvestusüksuse käitajal praktikas võimalik ei teada ega kontrollida, kas üldse ja kui palju järgnev aktsiisimaksja saadud elektrienergialt aktsiisi tasus. Lisaks on ebaselge salvestusüksuse käitaja ja järgneva aktsiisimaksja vastutus (tahtlikult või ekslikult) valeandmete esitamise eest, millega on põhjustatud esimese aktsiisimaksja poolne aktsiisi valesti deklareerimine ja/või alusetu maksuvabastuse kasutamine. Seetõttu ei ole salvestusüksuse käitajale algselt elektrienergiat edastanud aktsiisimaksjal võimalik teada, kas üldse ning millises ulatuses seda elektrienergiat aktsiisiga ei maksustata. Maksukohustuse tekkimine või sellest vabastamine peab isikule olema endale selgelt ette nähtav, mitte olema sõltuvuses asjaoludest, mis on temale teadmata ja/või mille tõele vastavust ta ei suuda kontrollida. (Rääkimata sellest, et selline lahendus on tarbetult koormav ettevõtjatele endile – pidev omavaheline infovahetus.)</w:t>
            </w:r>
          </w:p>
          <w:p w14:paraId="2E32B54D" w14:textId="646780EF"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 xml:space="preserve">Salvestusüksusest edastatud elektrienergia aktsiisist vabastamist on väär siduda sellelt järgneva elektriaktsiisi maksja poolse aktsiisi tasumise faktiga </w:t>
            </w:r>
            <w:r w:rsidRPr="005E6DEE">
              <w:rPr>
                <w:rFonts w:ascii="Times New Roman" w:hAnsi="Times New Roman" w:cs="Times New Roman"/>
                <w:sz w:val="24"/>
                <w:szCs w:val="24"/>
              </w:rPr>
              <w:lastRenderedPageBreak/>
              <w:t>ka põhjusel, et viimane võib elektrienergia edastada ka aktsiisist vabastatud lõpptarbijale.</w:t>
            </w:r>
          </w:p>
          <w:p w14:paraId="76BC0BEE" w14:textId="77777777" w:rsidR="005E6DEE" w:rsidRDefault="005E6DEE" w:rsidP="005E6DEE">
            <w:pPr>
              <w:spacing w:line="240" w:lineRule="auto"/>
              <w:ind w:right="50"/>
              <w:jc w:val="both"/>
              <w:rPr>
                <w:rFonts w:ascii="Times New Roman" w:hAnsi="Times New Roman" w:cs="Times New Roman"/>
                <w:sz w:val="24"/>
                <w:szCs w:val="24"/>
              </w:rPr>
            </w:pPr>
          </w:p>
          <w:p w14:paraId="78CAE561" w14:textId="1D508137" w:rsidR="005E6DEE" w:rsidRDefault="005E6DEE" w:rsidP="005E6DEE">
            <w:pPr>
              <w:spacing w:line="240" w:lineRule="auto"/>
              <w:ind w:right="50"/>
              <w:jc w:val="both"/>
              <w:rPr>
                <w:rFonts w:ascii="Times New Roman" w:hAnsi="Times New Roman" w:cs="Times New Roman"/>
                <w:sz w:val="24"/>
                <w:szCs w:val="24"/>
              </w:rPr>
            </w:pPr>
            <w:r w:rsidRPr="005E6DEE">
              <w:rPr>
                <w:rFonts w:ascii="Times New Roman" w:hAnsi="Times New Roman" w:cs="Times New Roman"/>
                <w:sz w:val="24"/>
                <w:szCs w:val="24"/>
              </w:rPr>
              <w:t>6. Eelnõus seotakse elektrienergia aktsiisiga mitte maksustamine vaid ühe kalendrikuu kestel edastatud elektrienergia kogusega, mille tõttu praktikas ei täida ettepanek oma eesmärki. Salvestusüksuse käitaja võib ühe kalendrikuu kestel salvestatud elektrienergiat edastada ka järgnevatel kalendrikuudel, sellega jääks eelnõus sätestatud tingimus täitmata, mille tagajärjel ei saavuta eelnõu oma eesmärki.</w:t>
            </w:r>
          </w:p>
          <w:p w14:paraId="5BA66E8C" w14:textId="7F8233D7" w:rsidR="005E6DEE" w:rsidRPr="00A63C36" w:rsidRDefault="005E6DEE" w:rsidP="005E6DEE">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BD052" w14:textId="06E41062" w:rsidR="00615A93" w:rsidRPr="004105A1" w:rsidRDefault="004D1E09">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Arvestatud.</w:t>
            </w:r>
          </w:p>
        </w:tc>
      </w:tr>
      <w:tr w:rsidR="00DE0A89" w:rsidRPr="004105A1" w14:paraId="0A67232C"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E80A3" w14:textId="77777777" w:rsidR="00DE0A89" w:rsidRPr="004105A1" w:rsidRDefault="00DE0A89"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9D478" w14:textId="3AF334CA" w:rsidR="00DE0A89" w:rsidRPr="004105A1" w:rsidRDefault="00A63C36" w:rsidP="00A63C36">
            <w:pPr>
              <w:spacing w:line="240" w:lineRule="auto"/>
              <w:jc w:val="both"/>
              <w:rPr>
                <w:rFonts w:ascii="Times New Roman" w:hAnsi="Times New Roman" w:cs="Times New Roman"/>
                <w:sz w:val="24"/>
                <w:szCs w:val="24"/>
              </w:rPr>
            </w:pPr>
            <w:r w:rsidRPr="00A63C36">
              <w:rPr>
                <w:rFonts w:ascii="Times New Roman" w:hAnsi="Times New Roman" w:cs="Times New Roman"/>
                <w:sz w:val="24"/>
                <w:szCs w:val="24"/>
              </w:rPr>
              <w:t>Eesti Vesinikutehnoloogiate Üh</w:t>
            </w:r>
            <w:r>
              <w:rPr>
                <w:rFonts w:ascii="Times New Roman" w:hAnsi="Times New Roman" w:cs="Times New Roman"/>
                <w:sz w:val="24"/>
                <w:szCs w:val="24"/>
              </w:rPr>
              <w:t>ing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55A7D" w14:textId="77777777" w:rsidR="00A63C36" w:rsidRP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Eelnõu üheks eesmärgiks on salvestatud elektrienergia vabastamine topelt</w:t>
            </w:r>
          </w:p>
          <w:p w14:paraId="0D42DCE8" w14:textId="7AB54EEC" w:rsidR="00A63C36" w:rsidRP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maksustamisest. Palun seda printsiipi rakendada ka elektrienergia salvestamiseks</w:t>
            </w:r>
            <w:r>
              <w:rPr>
                <w:rFonts w:ascii="Times New Roman" w:hAnsi="Times New Roman" w:cs="Times New Roman"/>
                <w:sz w:val="24"/>
                <w:szCs w:val="24"/>
              </w:rPr>
              <w:t xml:space="preserve"> </w:t>
            </w:r>
            <w:r w:rsidRPr="00A63C36">
              <w:rPr>
                <w:rFonts w:ascii="Times New Roman" w:hAnsi="Times New Roman" w:cs="Times New Roman"/>
                <w:sz w:val="24"/>
                <w:szCs w:val="24"/>
              </w:rPr>
              <w:t>vesinikku.</w:t>
            </w:r>
          </w:p>
          <w:p w14:paraId="59215EA9" w14:textId="77777777" w:rsidR="00A63C36" w:rsidRP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Vesinik pakub pikaajalist, sh. sesoonse salvestamise võimalust seejuures</w:t>
            </w:r>
          </w:p>
          <w:p w14:paraId="1A6470AE" w14:textId="77777777" w:rsidR="00DE0A89"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konkurentsivõimelise hinnaga.</w:t>
            </w:r>
          </w:p>
          <w:p w14:paraId="0AE61987" w14:textId="77777777" w:rsidR="00A63C36" w:rsidRDefault="00A63C36" w:rsidP="00A63C36">
            <w:pPr>
              <w:spacing w:line="240" w:lineRule="auto"/>
              <w:ind w:right="50"/>
              <w:jc w:val="both"/>
              <w:rPr>
                <w:rFonts w:ascii="Times New Roman" w:hAnsi="Times New Roman" w:cs="Times New Roman"/>
                <w:sz w:val="24"/>
                <w:szCs w:val="24"/>
              </w:rPr>
            </w:pPr>
          </w:p>
          <w:p w14:paraId="5374460D" w14:textId="77777777" w:rsid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Palun mitte rakendada elektrienergia salvestusele ajalisi piiranguid. Hetkel on eelnõu</w:t>
            </w:r>
            <w:r>
              <w:rPr>
                <w:rFonts w:ascii="Times New Roman" w:hAnsi="Times New Roman" w:cs="Times New Roman"/>
                <w:sz w:val="24"/>
                <w:szCs w:val="24"/>
              </w:rPr>
              <w:t xml:space="preserve"> </w:t>
            </w:r>
            <w:r w:rsidRPr="00A63C36">
              <w:rPr>
                <w:rFonts w:ascii="Times New Roman" w:hAnsi="Times New Roman" w:cs="Times New Roman"/>
                <w:sz w:val="24"/>
                <w:szCs w:val="24"/>
              </w:rPr>
              <w:t>punktis 2 salvestusperioodi pikkuseks maksimaalne 1 kuu, mis ei võta arvesse vajadust</w:t>
            </w:r>
            <w:r>
              <w:rPr>
                <w:rFonts w:ascii="Times New Roman" w:hAnsi="Times New Roman" w:cs="Times New Roman"/>
                <w:sz w:val="24"/>
                <w:szCs w:val="24"/>
              </w:rPr>
              <w:t xml:space="preserve"> </w:t>
            </w:r>
            <w:r w:rsidRPr="00A63C36">
              <w:rPr>
                <w:rFonts w:ascii="Times New Roman" w:hAnsi="Times New Roman" w:cs="Times New Roman"/>
                <w:sz w:val="24"/>
                <w:szCs w:val="24"/>
              </w:rPr>
              <w:t>sesoonseks salvestamiseks. Seletuskirjas on toodud muudatuse põhjuseks on toodud</w:t>
            </w:r>
            <w:r>
              <w:rPr>
                <w:rFonts w:ascii="Times New Roman" w:hAnsi="Times New Roman" w:cs="Times New Roman"/>
                <w:sz w:val="24"/>
                <w:szCs w:val="24"/>
              </w:rPr>
              <w:t xml:space="preserve"> </w:t>
            </w:r>
            <w:r w:rsidRPr="00A63C36">
              <w:rPr>
                <w:rFonts w:ascii="Times New Roman" w:hAnsi="Times New Roman" w:cs="Times New Roman"/>
                <w:sz w:val="24"/>
                <w:szCs w:val="24"/>
              </w:rPr>
              <w:t>vajadus kuupõhine arvestus tasude osas, seda aga võiks käsitleda eraldi punktina näiteks</w:t>
            </w:r>
            <w:r>
              <w:rPr>
                <w:rFonts w:ascii="Times New Roman" w:hAnsi="Times New Roman" w:cs="Times New Roman"/>
                <w:sz w:val="24"/>
                <w:szCs w:val="24"/>
              </w:rPr>
              <w:t xml:space="preserve"> </w:t>
            </w:r>
            <w:r w:rsidRPr="00A63C36">
              <w:rPr>
                <w:rFonts w:ascii="Times New Roman" w:hAnsi="Times New Roman" w:cs="Times New Roman"/>
                <w:sz w:val="24"/>
                <w:szCs w:val="24"/>
              </w:rPr>
              <w:t>kokkuleppes kuupõhises tasaarveldamises.</w:t>
            </w:r>
          </w:p>
          <w:p w14:paraId="3C7B18B0" w14:textId="77777777" w:rsidR="00A63C36" w:rsidRDefault="00A63C36" w:rsidP="00A63C36">
            <w:pPr>
              <w:spacing w:line="240" w:lineRule="auto"/>
              <w:ind w:right="50"/>
              <w:jc w:val="both"/>
              <w:rPr>
                <w:rFonts w:ascii="Times New Roman" w:hAnsi="Times New Roman" w:cs="Times New Roman"/>
                <w:sz w:val="24"/>
                <w:szCs w:val="24"/>
              </w:rPr>
            </w:pPr>
          </w:p>
          <w:p w14:paraId="2F71ADED" w14:textId="4C02A835" w:rsid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Mõiste mida direktiivist ei leia, aga Eesti elektrituruseadusesse sisse on toob on</w:t>
            </w:r>
            <w:r>
              <w:rPr>
                <w:rFonts w:ascii="Times New Roman" w:hAnsi="Times New Roman" w:cs="Times New Roman"/>
                <w:sz w:val="24"/>
                <w:szCs w:val="24"/>
              </w:rPr>
              <w:t xml:space="preserve"> </w:t>
            </w:r>
            <w:r w:rsidRPr="00A63C36">
              <w:rPr>
                <w:rFonts w:ascii="Times New Roman" w:hAnsi="Times New Roman" w:cs="Times New Roman"/>
                <w:sz w:val="24"/>
                <w:szCs w:val="24"/>
              </w:rPr>
              <w:t>“Salvestusperiood” - palun seda mõistet täpsustada ja üheselt mõistetavaks teha.</w:t>
            </w:r>
          </w:p>
          <w:p w14:paraId="06F48DD4" w14:textId="77777777" w:rsidR="00A63C36" w:rsidRPr="00A63C36" w:rsidRDefault="00A63C36" w:rsidP="00A63C36">
            <w:pPr>
              <w:spacing w:line="240" w:lineRule="auto"/>
              <w:ind w:right="50"/>
              <w:jc w:val="both"/>
              <w:rPr>
                <w:rFonts w:ascii="Times New Roman" w:hAnsi="Times New Roman" w:cs="Times New Roman"/>
                <w:sz w:val="24"/>
                <w:szCs w:val="24"/>
              </w:rPr>
            </w:pPr>
          </w:p>
          <w:p w14:paraId="65125A54" w14:textId="4BC542D4" w:rsidR="00A63C36" w:rsidRP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Eelnõu punktis 7 on öeldud “Käesoleva lõike kohast salvestatud elektrienergia arvestust</w:t>
            </w:r>
            <w:r>
              <w:rPr>
                <w:rFonts w:ascii="Times New Roman" w:hAnsi="Times New Roman" w:cs="Times New Roman"/>
                <w:sz w:val="24"/>
                <w:szCs w:val="24"/>
              </w:rPr>
              <w:t xml:space="preserve"> </w:t>
            </w:r>
            <w:r w:rsidRPr="00A63C36">
              <w:rPr>
                <w:rFonts w:ascii="Times New Roman" w:hAnsi="Times New Roman" w:cs="Times New Roman"/>
                <w:sz w:val="24"/>
                <w:szCs w:val="24"/>
              </w:rPr>
              <w:t>teostatakse mõõtepunkti põhiselt”.</w:t>
            </w:r>
          </w:p>
          <w:p w14:paraId="20C8BE9C" w14:textId="79DFF881" w:rsidR="00A63C36" w:rsidRPr="004105A1"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Küsimus, kas olukorras, kus elektrienergia salvestatakse vesinikku ühes kohas, ja</w:t>
            </w:r>
            <w:r>
              <w:rPr>
                <w:rFonts w:ascii="Times New Roman" w:hAnsi="Times New Roman" w:cs="Times New Roman"/>
                <w:sz w:val="24"/>
                <w:szCs w:val="24"/>
              </w:rPr>
              <w:t xml:space="preserve"> </w:t>
            </w:r>
            <w:r w:rsidRPr="00A63C36">
              <w:rPr>
                <w:rFonts w:ascii="Times New Roman" w:hAnsi="Times New Roman" w:cs="Times New Roman"/>
                <w:sz w:val="24"/>
                <w:szCs w:val="24"/>
              </w:rPr>
              <w:t>vesinikust toodetud elekter tagastatakse elektrivõrku mõnes teises kohas on</w:t>
            </w:r>
            <w:r>
              <w:rPr>
                <w:rFonts w:ascii="Times New Roman" w:hAnsi="Times New Roman" w:cs="Times New Roman"/>
                <w:sz w:val="24"/>
                <w:szCs w:val="24"/>
              </w:rPr>
              <w:t xml:space="preserve"> </w:t>
            </w:r>
            <w:proofErr w:type="spellStart"/>
            <w:r w:rsidRPr="00A63C36">
              <w:rPr>
                <w:rFonts w:ascii="Times New Roman" w:hAnsi="Times New Roman" w:cs="Times New Roman"/>
                <w:sz w:val="24"/>
                <w:szCs w:val="24"/>
              </w:rPr>
              <w:t>topeltmaksustamisest</w:t>
            </w:r>
            <w:proofErr w:type="spellEnd"/>
            <w:r w:rsidRPr="00A63C36">
              <w:rPr>
                <w:rFonts w:ascii="Times New Roman" w:hAnsi="Times New Roman" w:cs="Times New Roman"/>
                <w:sz w:val="24"/>
                <w:szCs w:val="24"/>
              </w:rPr>
              <w:t xml:space="preserve"> vabastatud.</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BEB33" w14:textId="77777777" w:rsidR="00DE0A89" w:rsidRDefault="004D1E09">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Mitte arvestatud.</w:t>
            </w:r>
          </w:p>
          <w:p w14:paraId="376CEC38" w14:textId="77777777" w:rsidR="004D1E09" w:rsidRDefault="004D1E09">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Selgitame:</w:t>
            </w:r>
          </w:p>
          <w:p w14:paraId="5045374B" w14:textId="51B7E7CC" w:rsidR="004D1E09" w:rsidRPr="004105A1" w:rsidRDefault="00993AD3">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 xml:space="preserve">Kuna </w:t>
            </w:r>
            <w:r w:rsidR="0010056B">
              <w:rPr>
                <w:rFonts w:ascii="Times New Roman" w:hAnsi="Times New Roman" w:cs="Times New Roman"/>
                <w:sz w:val="24"/>
                <w:szCs w:val="24"/>
              </w:rPr>
              <w:t xml:space="preserve">edastustasude ja taastuvenergia toetuste rahastamise tasude arveldamine võrguettevõtjate poolt toimub kuupõhiselt, siis </w:t>
            </w:r>
            <w:r w:rsidR="004604F7">
              <w:rPr>
                <w:rFonts w:ascii="Times New Roman" w:hAnsi="Times New Roman" w:cs="Times New Roman"/>
                <w:sz w:val="24"/>
                <w:szCs w:val="24"/>
              </w:rPr>
              <w:t>selguse huvides vabastatakse eelmainitud maksudest energiasalvestusüksused samuti kuupõhiselt.</w:t>
            </w:r>
            <w:r>
              <w:rPr>
                <w:rFonts w:ascii="Times New Roman" w:hAnsi="Times New Roman" w:cs="Times New Roman"/>
                <w:sz w:val="24"/>
                <w:szCs w:val="24"/>
              </w:rPr>
              <w:t xml:space="preserve"> </w:t>
            </w:r>
            <w:r w:rsidR="008242E3">
              <w:rPr>
                <w:rFonts w:ascii="Times New Roman" w:hAnsi="Times New Roman" w:cs="Times New Roman"/>
                <w:sz w:val="24"/>
                <w:szCs w:val="24"/>
              </w:rPr>
              <w:t>Vesinikku salvestamine on teiste energiasalvestusüksustega samaväärselt koheldud.</w:t>
            </w:r>
          </w:p>
        </w:tc>
      </w:tr>
      <w:tr w:rsidR="005870DF" w:rsidRPr="004105A1" w14:paraId="012102F8"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C3D1E" w14:textId="77777777" w:rsidR="005870DF" w:rsidRPr="004105A1"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17E4B" w14:textId="61EBEE77" w:rsidR="005870DF" w:rsidRPr="004105A1" w:rsidRDefault="00A63C36">
            <w:pPr>
              <w:spacing w:line="240" w:lineRule="auto"/>
              <w:ind w:left="14"/>
              <w:rPr>
                <w:rFonts w:ascii="Times New Roman" w:hAnsi="Times New Roman" w:cs="Times New Roman"/>
                <w:sz w:val="24"/>
                <w:szCs w:val="24"/>
              </w:rPr>
            </w:pPr>
            <w:r>
              <w:rPr>
                <w:rFonts w:ascii="Times New Roman" w:hAnsi="Times New Roman" w:cs="Times New Roman"/>
                <w:sz w:val="24"/>
                <w:szCs w:val="24"/>
              </w:rPr>
              <w:t>Viru Elektrivõrgud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E2773" w14:textId="77777777" w:rsidR="00A63C36" w:rsidRP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Esitame ettepanekud/tähelepanekud:</w:t>
            </w:r>
          </w:p>
          <w:p w14:paraId="7F4C07D1" w14:textId="77777777" w:rsidR="00A63C36" w:rsidRPr="00A63C36" w:rsidRDefault="00A63C36" w:rsidP="00A63C36">
            <w:pPr>
              <w:spacing w:line="240" w:lineRule="auto"/>
              <w:ind w:right="50"/>
              <w:jc w:val="both"/>
              <w:rPr>
                <w:rFonts w:ascii="Times New Roman" w:hAnsi="Times New Roman" w:cs="Times New Roman"/>
                <w:sz w:val="24"/>
                <w:szCs w:val="24"/>
              </w:rPr>
            </w:pPr>
          </w:p>
          <w:p w14:paraId="22D4E11A" w14:textId="77777777" w:rsidR="00A63C36" w:rsidRPr="00A63C36" w:rsidRDefault="00A63C36" w:rsidP="00A63C36">
            <w:pPr>
              <w:pStyle w:val="ListParagraph"/>
              <w:numPr>
                <w:ilvl w:val="0"/>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 xml:space="preserve">Esialgu hakkaks võimalus täiendava </w:t>
            </w:r>
            <w:proofErr w:type="spellStart"/>
            <w:r w:rsidRPr="00A63C36">
              <w:rPr>
                <w:rFonts w:ascii="Times New Roman" w:hAnsi="Times New Roman" w:cs="Times New Roman"/>
                <w:sz w:val="24"/>
                <w:szCs w:val="24"/>
              </w:rPr>
              <w:t>mõõtespunkti</w:t>
            </w:r>
            <w:proofErr w:type="spellEnd"/>
            <w:r w:rsidRPr="00A63C36">
              <w:rPr>
                <w:rFonts w:ascii="Times New Roman" w:hAnsi="Times New Roman" w:cs="Times New Roman"/>
                <w:sz w:val="24"/>
                <w:szCs w:val="24"/>
              </w:rPr>
              <w:t xml:space="preserve"> rajamiseks energiasalvestusüksustele alates B-tüüpi tootmismoodulist (500 kW). Alustama peab ikkagi sealt, kus on päriselt rohkem efekti ehk </w:t>
            </w:r>
            <w:proofErr w:type="spellStart"/>
            <w:r w:rsidRPr="00A63C36">
              <w:rPr>
                <w:rFonts w:ascii="Times New Roman" w:hAnsi="Times New Roman" w:cs="Times New Roman"/>
                <w:sz w:val="24"/>
                <w:szCs w:val="24"/>
              </w:rPr>
              <w:t>tehnilis</w:t>
            </w:r>
            <w:proofErr w:type="spellEnd"/>
            <w:r w:rsidRPr="00A63C36">
              <w:rPr>
                <w:rFonts w:ascii="Times New Roman" w:hAnsi="Times New Roman" w:cs="Times New Roman"/>
                <w:sz w:val="24"/>
                <w:szCs w:val="24"/>
              </w:rPr>
              <w:t>-majanduslikku põhjendatust.</w:t>
            </w:r>
          </w:p>
          <w:p w14:paraId="5BCC65CE" w14:textId="77777777" w:rsidR="00A63C36" w:rsidRPr="00A63C36" w:rsidRDefault="00A63C36" w:rsidP="00A63C36">
            <w:pPr>
              <w:pStyle w:val="ListParagraph"/>
              <w:numPr>
                <w:ilvl w:val="0"/>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Jaotusvõrgu ettevõtjana tähendab antud seaduse muudatus mitmeid suuri ja ajamahukaid arendusi/tegevusi, mis nõuavad ka olulisi investeeringuid. Esiteks ei ole kõigi vajalike muudatuste ja arendustega realistlik valmis saada 1. jaanuariks 2025. Realistlik valmidus oleks võimalik saavutada orienteeruvalt 10-14 kuu jooksul pärast vastuvõetud regulatsioonide muutmist. Teiseks on ebaselge, kes tasub vajalikud rahalised kulud. Kas on ette nähtud toetusmeetmed vms?</w:t>
            </w:r>
          </w:p>
          <w:p w14:paraId="4B6A74FD" w14:textId="77777777" w:rsidR="00A63C36" w:rsidRPr="00A63C36" w:rsidRDefault="00A63C36" w:rsidP="00A63C36">
            <w:pPr>
              <w:pStyle w:val="ListParagraph"/>
              <w:numPr>
                <w:ilvl w:val="1"/>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Mõõtesüsteemide soetamine ja arendus ning tehnilise toe arendamine (sh tehniliste nõuete välja töötamine).</w:t>
            </w:r>
          </w:p>
          <w:p w14:paraId="4E16EFFE" w14:textId="77777777" w:rsidR="00A63C36" w:rsidRPr="00A63C36" w:rsidRDefault="00A63C36" w:rsidP="00A63C36">
            <w:pPr>
              <w:pStyle w:val="ListParagraph"/>
              <w:numPr>
                <w:ilvl w:val="1"/>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Lepingutega seotud tingimuste uuendamine ja kooskõlastamine Konkurentsiametiga.</w:t>
            </w:r>
          </w:p>
          <w:p w14:paraId="6101B432" w14:textId="77777777" w:rsidR="00A63C36" w:rsidRPr="00A63C36" w:rsidRDefault="00A63C36" w:rsidP="00A63C36">
            <w:pPr>
              <w:pStyle w:val="ListParagraph"/>
              <w:numPr>
                <w:ilvl w:val="1"/>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 xml:space="preserve">Kliendihaldus- ja raamatupidamistarkvara arendused (sh lepingute haldus). </w:t>
            </w:r>
          </w:p>
          <w:p w14:paraId="2099999B" w14:textId="77777777" w:rsidR="00A63C36" w:rsidRDefault="00A63C36" w:rsidP="00A63C36">
            <w:pPr>
              <w:spacing w:line="240" w:lineRule="auto"/>
              <w:ind w:right="50"/>
              <w:jc w:val="both"/>
              <w:rPr>
                <w:rFonts w:ascii="Times New Roman" w:hAnsi="Times New Roman" w:cs="Times New Roman"/>
                <w:sz w:val="24"/>
                <w:szCs w:val="24"/>
              </w:rPr>
            </w:pPr>
          </w:p>
          <w:p w14:paraId="196AC299" w14:textId="15B6CB15" w:rsidR="00A63C36" w:rsidRDefault="00A63C36" w:rsidP="00A63C36">
            <w:pPr>
              <w:spacing w:line="240" w:lineRule="auto"/>
              <w:ind w:right="50"/>
              <w:jc w:val="both"/>
              <w:rPr>
                <w:rFonts w:ascii="Times New Roman" w:hAnsi="Times New Roman" w:cs="Times New Roman"/>
                <w:sz w:val="24"/>
                <w:szCs w:val="24"/>
              </w:rPr>
            </w:pPr>
            <w:r w:rsidRPr="00A63C36">
              <w:rPr>
                <w:rFonts w:ascii="Times New Roman" w:hAnsi="Times New Roman" w:cs="Times New Roman"/>
                <w:sz w:val="24"/>
                <w:szCs w:val="24"/>
              </w:rPr>
              <w:t>Ühtlasi juhime tähelepanu, et käesoleval aastal oleme väga hõivatud 15-min mõõtmisele ülemineku, AVP uuendustega  lisaks varasemalt töös olevatele arendustele.</w:t>
            </w:r>
          </w:p>
          <w:p w14:paraId="745E2EE2" w14:textId="77777777" w:rsidR="00A63C36" w:rsidRPr="00A63C36" w:rsidRDefault="00A63C36" w:rsidP="00A63C36">
            <w:pPr>
              <w:spacing w:line="240" w:lineRule="auto"/>
              <w:ind w:right="50"/>
              <w:jc w:val="both"/>
              <w:rPr>
                <w:rFonts w:ascii="Times New Roman" w:hAnsi="Times New Roman" w:cs="Times New Roman"/>
                <w:sz w:val="24"/>
                <w:szCs w:val="24"/>
              </w:rPr>
            </w:pPr>
          </w:p>
          <w:p w14:paraId="2FB838A8" w14:textId="77777777" w:rsidR="00A63C36" w:rsidRPr="00A63C36" w:rsidRDefault="00A63C36" w:rsidP="00A63C36">
            <w:pPr>
              <w:pStyle w:val="ListParagraph"/>
              <w:numPr>
                <w:ilvl w:val="0"/>
                <w:numId w:val="7"/>
              </w:numPr>
              <w:spacing w:line="240" w:lineRule="auto"/>
              <w:ind w:right="50"/>
              <w:contextualSpacing w:val="0"/>
              <w:jc w:val="both"/>
              <w:rPr>
                <w:rFonts w:ascii="Times New Roman" w:hAnsi="Times New Roman" w:cs="Times New Roman"/>
                <w:sz w:val="24"/>
                <w:szCs w:val="24"/>
              </w:rPr>
            </w:pPr>
            <w:r w:rsidRPr="00A63C36">
              <w:rPr>
                <w:rFonts w:ascii="Times New Roman" w:hAnsi="Times New Roman" w:cs="Times New Roman"/>
                <w:sz w:val="24"/>
                <w:szCs w:val="24"/>
              </w:rPr>
              <w:t xml:space="preserve">Tehnilised üldpõhimõtted ei ole üldse kirjeldatud ehk puudub igasugune tehniline reeglistik. Arusaadav, et lõplikud tehnilised tingimused koostab võrguettevõtja, aga vaatamata sellele peaks olemas olema põhimõtteline raamistik. Seda enam, et Eestis on jaotusvõrguettevõtjaid rohkem kui 1. </w:t>
            </w:r>
          </w:p>
          <w:p w14:paraId="0AD6C749" w14:textId="32B16E35" w:rsidR="005870DF" w:rsidRPr="004105A1" w:rsidRDefault="005870DF" w:rsidP="00A63C36">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BAD94" w14:textId="57ACE5EF" w:rsidR="005870DF" w:rsidRDefault="002F7998" w:rsidP="002F7998">
            <w:pPr>
              <w:spacing w:line="240" w:lineRule="auto"/>
              <w:jc w:val="both"/>
              <w:rPr>
                <w:rFonts w:ascii="Times New Roman" w:hAnsi="Times New Roman" w:cs="Times New Roman"/>
                <w:sz w:val="24"/>
                <w:szCs w:val="24"/>
              </w:rPr>
            </w:pPr>
            <w:r>
              <w:rPr>
                <w:rFonts w:ascii="Times New Roman" w:hAnsi="Times New Roman" w:cs="Times New Roman"/>
                <w:sz w:val="24"/>
                <w:szCs w:val="24"/>
              </w:rPr>
              <w:t>Osaliselt arvestatud.</w:t>
            </w:r>
          </w:p>
          <w:p w14:paraId="69980821" w14:textId="2272CD38" w:rsidR="002F7998" w:rsidRDefault="002F7998" w:rsidP="002F7998">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w:t>
            </w:r>
          </w:p>
          <w:p w14:paraId="57001453" w14:textId="0B2480C8" w:rsidR="002F7998" w:rsidRDefault="002F7998" w:rsidP="002F7998">
            <w:pPr>
              <w:spacing w:line="240" w:lineRule="auto"/>
              <w:jc w:val="both"/>
              <w:rPr>
                <w:rFonts w:ascii="Times New Roman" w:hAnsi="Times New Roman" w:cs="Times New Roman"/>
                <w:sz w:val="24"/>
                <w:szCs w:val="24"/>
              </w:rPr>
            </w:pPr>
            <w:r>
              <w:rPr>
                <w:rFonts w:ascii="Times New Roman" w:hAnsi="Times New Roman" w:cs="Times New Roman"/>
                <w:sz w:val="24"/>
                <w:szCs w:val="24"/>
              </w:rPr>
              <w:t>Oleme turuosaliste tagasisidega arvestanud ja sätestame tarbimiskaja täpsemad sätted määruses, misjärel töötab tarbimiskaja osalemise tingimused välja süsteemihaldur. Tarbimiskaja kasutusele võtmine võtab tõenäoliselt aega 2026. aastani, et selle aja jooksul vajalikud andmevahetusplatvormi (AVP) arendused teostada ja tarbimiskajas osalemise tehnilised tingimused välja töötada.</w:t>
            </w:r>
          </w:p>
          <w:p w14:paraId="6CA7EC4C" w14:textId="5535B865" w:rsidR="002F7998" w:rsidRPr="002F7998" w:rsidRDefault="002F7998" w:rsidP="002F799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Energiasalvestusüksuste </w:t>
            </w:r>
            <w:proofErr w:type="spellStart"/>
            <w:r>
              <w:rPr>
                <w:rFonts w:ascii="Times New Roman" w:hAnsi="Times New Roman" w:cs="Times New Roman"/>
                <w:sz w:val="24"/>
                <w:szCs w:val="24"/>
              </w:rPr>
              <w:t>topeltmaksustamise</w:t>
            </w:r>
            <w:proofErr w:type="spellEnd"/>
            <w:r>
              <w:rPr>
                <w:rFonts w:ascii="Times New Roman" w:hAnsi="Times New Roman" w:cs="Times New Roman"/>
                <w:sz w:val="24"/>
                <w:szCs w:val="24"/>
              </w:rPr>
              <w:t xml:space="preserve"> lõpetamine ei eelda olulisi arendusi ja vajalikku arvestust saab teostada olemasolevaid mõõteandmeid kasutades. </w:t>
            </w:r>
          </w:p>
        </w:tc>
      </w:tr>
      <w:tr w:rsidR="00A4180E" w:rsidRPr="004105A1" w14:paraId="6E3EBE9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7DCFE" w14:textId="77777777" w:rsidR="00A4180E" w:rsidRPr="004105A1" w:rsidRDefault="00A4180E"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FA87" w14:textId="6EAB44D6" w:rsidR="00A4180E" w:rsidRPr="004105A1" w:rsidRDefault="00A63C36">
            <w:pPr>
              <w:spacing w:line="240" w:lineRule="auto"/>
              <w:ind w:left="14"/>
              <w:rPr>
                <w:rFonts w:ascii="Times New Roman" w:hAnsi="Times New Roman" w:cs="Times New Roman"/>
                <w:sz w:val="24"/>
                <w:szCs w:val="24"/>
              </w:rPr>
            </w:pPr>
            <w:proofErr w:type="spellStart"/>
            <w:r>
              <w:rPr>
                <w:rFonts w:ascii="Times New Roman" w:hAnsi="Times New Roman" w:cs="Times New Roman"/>
                <w:sz w:val="24"/>
                <w:szCs w:val="24"/>
              </w:rPr>
              <w:t>Sympower</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24BDD"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Sympower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European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independent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stand</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forefront</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transformative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energy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solutions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thanks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software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oversees</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sizable</w:t>
            </w:r>
            <w:proofErr w:type="spellEnd"/>
            <w:r w:rsidRPr="00E25115">
              <w:rPr>
                <w:rFonts w:ascii="Times New Roman" w:eastAsiaTheme="minorHAnsi" w:hAnsi="Times New Roman" w:cs="Times New Roman"/>
                <w:sz w:val="24"/>
                <w:szCs w:val="24"/>
                <w:lang w:eastAsia="en-US"/>
                <w14:ligatures w14:val="standardContextual"/>
              </w:rPr>
              <w:t xml:space="preserve"> 1.5 GW of </w:t>
            </w:r>
            <w:proofErr w:type="spellStart"/>
            <w:r w:rsidRPr="00E25115">
              <w:rPr>
                <w:rFonts w:ascii="Times New Roman" w:eastAsiaTheme="minorHAnsi" w:hAnsi="Times New Roman" w:cs="Times New Roman"/>
                <w:sz w:val="24"/>
                <w:szCs w:val="24"/>
                <w:lang w:eastAsia="en-US"/>
                <w14:ligatures w14:val="standardContextual"/>
              </w:rPr>
              <w:t>flexible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distributed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energy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resources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across</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European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footprint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spanning</w:t>
            </w:r>
            <w:proofErr w:type="spellEnd"/>
            <w:r w:rsidRPr="00E25115">
              <w:rPr>
                <w:rFonts w:ascii="Times New Roman" w:eastAsiaTheme="minorHAnsi" w:hAnsi="Times New Roman" w:cs="Times New Roman"/>
                <w:sz w:val="24"/>
                <w:szCs w:val="24"/>
                <w:lang w:eastAsia="en-US"/>
                <w14:ligatures w14:val="standardContextual"/>
              </w:rPr>
              <w:t xml:space="preserve"> 10 </w:t>
            </w:r>
            <w:proofErr w:type="spellStart"/>
            <w:r w:rsidRPr="00E25115">
              <w:rPr>
                <w:rFonts w:ascii="Times New Roman" w:eastAsiaTheme="minorHAnsi" w:hAnsi="Times New Roman" w:cs="Times New Roman"/>
                <w:sz w:val="24"/>
                <w:szCs w:val="24"/>
                <w:lang w:eastAsia="en-US"/>
                <w14:ligatures w14:val="standardContextual"/>
              </w:rPr>
              <w:t>countries</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sz w:val="24"/>
                <w:szCs w:val="24"/>
                <w:lang w:eastAsia="en-US"/>
                <w14:ligatures w14:val="standardContextual"/>
              </w:rPr>
              <w:t>Sweden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Finland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Norway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Denmark</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Netherlands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Hungary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Czechia</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Greece</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Italy</w:t>
            </w:r>
            <w:proofErr w:type="spellEnd"/>
            <w:r w:rsidRPr="00E25115">
              <w:rPr>
                <w:rFonts w:ascii="Times New Roman" w:eastAsiaTheme="minorHAnsi" w:hAnsi="Times New Roman" w:cs="Times New Roman"/>
                <w:sz w:val="24"/>
                <w:szCs w:val="24"/>
                <w:lang w:eastAsia="en-US"/>
                <w14:ligatures w14:val="standardContextual"/>
              </w:rPr>
              <w:t xml:space="preserve">. </w:t>
            </w:r>
          </w:p>
          <w:p w14:paraId="38E2F6FF"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Sympower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welcomes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analyses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like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suggest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clarifications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consider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draft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legislation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further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guidance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future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definition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supervised</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authority</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rules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applied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Demand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Response</w:t>
            </w:r>
            <w:proofErr w:type="spellEnd"/>
            <w:r w:rsidRPr="00E25115">
              <w:rPr>
                <w:rFonts w:ascii="Times New Roman" w:eastAsiaTheme="minorHAnsi" w:hAnsi="Times New Roman" w:cs="Times New Roman"/>
                <w:sz w:val="24"/>
                <w:szCs w:val="24"/>
                <w:lang w:eastAsia="en-US"/>
                <w14:ligatures w14:val="standardContextual"/>
              </w:rPr>
              <w:t xml:space="preserve"> (DR).</w:t>
            </w:r>
          </w:p>
          <w:p w14:paraId="34855433" w14:textId="2BE2DA71"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 </w:t>
            </w:r>
          </w:p>
          <w:p w14:paraId="79FBE631"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b/>
                <w:bCs/>
                <w:sz w:val="24"/>
                <w:szCs w:val="24"/>
                <w:lang w:eastAsia="en-US"/>
                <w14:ligatures w14:val="standardContextual"/>
              </w:rPr>
              <w:t xml:space="preserve">1. </w:t>
            </w:r>
            <w:proofErr w:type="spellStart"/>
            <w:r w:rsidRPr="00E25115">
              <w:rPr>
                <w:rFonts w:ascii="Times New Roman" w:eastAsiaTheme="minorHAnsi" w:hAnsi="Times New Roman" w:cs="Times New Roman"/>
                <w:b/>
                <w:bCs/>
                <w:sz w:val="24"/>
                <w:szCs w:val="24"/>
                <w:lang w:eastAsia="en-US"/>
                <w14:ligatures w14:val="standardContextual"/>
              </w:rPr>
              <w:t>Analysis</w:t>
            </w:r>
            <w:proofErr w:type="spellEnd"/>
            <w:r w:rsidRPr="00E25115">
              <w:rPr>
                <w:rFonts w:ascii="Times New Roman" w:eastAsiaTheme="minorHAnsi" w:hAnsi="Times New Roman" w:cs="Times New Roman"/>
                <w:b/>
                <w:bCs/>
                <w:sz w:val="24"/>
                <w:szCs w:val="24"/>
                <w:lang w:eastAsia="en-US"/>
                <w14:ligatures w14:val="standardContextual"/>
              </w:rPr>
              <w:t xml:space="preserve"> </w:t>
            </w:r>
          </w:p>
          <w:p w14:paraId="4FBAD272"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First</w:t>
            </w:r>
            <w:proofErr w:type="spellEnd"/>
            <w:r w:rsidRPr="00E25115">
              <w:rPr>
                <w:rFonts w:ascii="Times New Roman" w:eastAsiaTheme="minorHAnsi" w:hAnsi="Times New Roman" w:cs="Times New Roman"/>
                <w:sz w:val="24"/>
                <w:szCs w:val="24"/>
                <w:lang w:eastAsia="en-US"/>
                <w14:ligatures w14:val="standardContextual"/>
              </w:rPr>
              <w:t xml:space="preserve"> of all,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do </w:t>
            </w:r>
            <w:proofErr w:type="spellStart"/>
            <w:r w:rsidRPr="00E25115">
              <w:rPr>
                <w:rFonts w:ascii="Times New Roman" w:eastAsiaTheme="minorHAnsi" w:hAnsi="Times New Roman" w:cs="Times New Roman"/>
                <w:sz w:val="24"/>
                <w:szCs w:val="24"/>
                <w:lang w:eastAsia="en-US"/>
                <w14:ligatures w14:val="standardContextual"/>
              </w:rPr>
              <w:t>share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view</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allowing</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participate</w:t>
            </w:r>
            <w:proofErr w:type="spellEnd"/>
            <w:r w:rsidRPr="00E25115">
              <w:rPr>
                <w:rFonts w:ascii="Times New Roman" w:eastAsiaTheme="minorHAnsi" w:hAnsi="Times New Roman" w:cs="Times New Roman"/>
                <w:sz w:val="24"/>
                <w:szCs w:val="24"/>
                <w:lang w:eastAsia="en-US"/>
                <w14:ligatures w14:val="standardContextual"/>
              </w:rPr>
              <w:t xml:space="preserve"> in all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high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thus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benefiting</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electricity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retailers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well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system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operators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grid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imbalances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congestions</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sz w:val="24"/>
                <w:szCs w:val="24"/>
                <w:lang w:eastAsia="en-US"/>
                <w14:ligatures w14:val="standardContextual"/>
              </w:rPr>
              <w:t>hence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ultimately</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consumers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mention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terms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climate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directly</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avoiding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traditional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generation</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indirectly</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facilitating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efficient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integration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renewables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important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goal</w:t>
            </w:r>
            <w:proofErr w:type="spellEnd"/>
            <w:r w:rsidRPr="00E25115">
              <w:rPr>
                <w:rFonts w:ascii="Times New Roman" w:eastAsiaTheme="minorHAnsi" w:hAnsi="Times New Roman" w:cs="Times New Roman"/>
                <w:sz w:val="24"/>
                <w:szCs w:val="24"/>
                <w:lang w:eastAsia="en-US"/>
                <w14:ligatures w14:val="standardContextual"/>
              </w:rPr>
              <w:t xml:space="preserve"> in Estonia). </w:t>
            </w:r>
          </w:p>
          <w:p w14:paraId="4D2847F0" w14:textId="3A6BFF86"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fostered</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mentioned</w:t>
            </w:r>
            <w:proofErr w:type="spellEnd"/>
            <w:r w:rsidRPr="00E25115">
              <w:rPr>
                <w:rFonts w:ascii="Times New Roman" w:eastAsiaTheme="minorHAnsi" w:hAnsi="Times New Roman" w:cs="Times New Roman"/>
                <w:sz w:val="24"/>
                <w:szCs w:val="24"/>
                <w:lang w:eastAsia="en-US"/>
                <w14:ligatures w14:val="standardContextual"/>
              </w:rPr>
              <w:t xml:space="preserve"> in art.17-1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Style w:val="FootnoteReference"/>
                <w:rFonts w:ascii="Times New Roman" w:eastAsiaTheme="minorHAnsi" w:hAnsi="Times New Roman" w:cs="Times New Roman"/>
                <w:sz w:val="24"/>
                <w:szCs w:val="24"/>
                <w:lang w:eastAsia="en-US"/>
                <w14:ligatures w14:val="standardContextual"/>
              </w:rPr>
              <w:footnoteReference w:id="2"/>
            </w:r>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hindered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participating</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most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importantly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day-ahead</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intra-day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1D5CAAF1"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As a </w:t>
            </w:r>
            <w:proofErr w:type="spellStart"/>
            <w:r w:rsidRPr="00E25115">
              <w:rPr>
                <w:rFonts w:ascii="Times New Roman" w:eastAsiaTheme="minorHAnsi" w:hAnsi="Times New Roman" w:cs="Times New Roman"/>
                <w:sz w:val="24"/>
                <w:szCs w:val="24"/>
                <w:lang w:eastAsia="en-US"/>
                <w14:ligatures w14:val="standardContextual"/>
              </w:rPr>
              <w:t>consequence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development</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slowed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down</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unnecessary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contribution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intended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parties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least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during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initial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period</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several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remain</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long</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likely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time</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enters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Indeed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having</w:t>
            </w:r>
            <w:proofErr w:type="spellEnd"/>
            <w:r w:rsidRPr="00E25115">
              <w:rPr>
                <w:rFonts w:ascii="Times New Roman" w:eastAsiaTheme="minorHAnsi" w:hAnsi="Times New Roman" w:cs="Times New Roman"/>
                <w:sz w:val="24"/>
                <w:szCs w:val="24"/>
                <w:lang w:eastAsia="en-US"/>
                <w14:ligatures w14:val="standardContextual"/>
              </w:rPr>
              <w:t xml:space="preserve">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means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demand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same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generation</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lastRenderedPageBreak/>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focus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periods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high</w:t>
            </w:r>
            <w:proofErr w:type="spellEnd"/>
            <w:r w:rsidRPr="00E25115">
              <w:rPr>
                <w:rFonts w:ascii="Times New Roman" w:eastAsiaTheme="minorHAnsi" w:hAnsi="Times New Roman" w:cs="Times New Roman"/>
                <w:sz w:val="24"/>
                <w:szCs w:val="24"/>
                <w:lang w:eastAsia="en-US"/>
                <w14:ligatures w14:val="standardContextual"/>
              </w:rPr>
              <w:t xml:space="preserve">, and market </w:t>
            </w:r>
            <w:proofErr w:type="spellStart"/>
            <w:r w:rsidRPr="00E25115">
              <w:rPr>
                <w:rFonts w:ascii="Times New Roman" w:eastAsiaTheme="minorHAnsi" w:hAnsi="Times New Roman" w:cs="Times New Roman"/>
                <w:sz w:val="24"/>
                <w:szCs w:val="24"/>
                <w:lang w:eastAsia="en-US"/>
                <w14:ligatures w14:val="standardContextual"/>
              </w:rPr>
              <w:t>wide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maximum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usually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several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times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716907C"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acknowledge</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support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suggested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defining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further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rules</w:t>
            </w:r>
            <w:proofErr w:type="spellEnd"/>
            <w:r w:rsidRPr="00E25115">
              <w:rPr>
                <w:rFonts w:ascii="Times New Roman" w:eastAsiaTheme="minorHAnsi" w:hAnsi="Times New Roman" w:cs="Times New Roman"/>
                <w:sz w:val="24"/>
                <w:szCs w:val="24"/>
                <w:lang w:eastAsia="en-US"/>
                <w14:ligatures w14:val="standardContextual"/>
              </w:rPr>
              <w:t xml:space="preserve">, and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7B1899E"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As </w:t>
            </w:r>
            <w:proofErr w:type="spellStart"/>
            <w:r w:rsidRPr="00E25115">
              <w:rPr>
                <w:rFonts w:ascii="Times New Roman" w:eastAsiaTheme="minorHAnsi" w:hAnsi="Times New Roman" w:cs="Times New Roman"/>
                <w:sz w:val="24"/>
                <w:szCs w:val="24"/>
                <w:lang w:eastAsia="en-US"/>
                <w14:ligatures w14:val="standardContextual"/>
              </w:rPr>
              <w:t>far</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understand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reduced</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fairly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DR, -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impeding</w:t>
            </w:r>
            <w:proofErr w:type="spellEnd"/>
            <w:r w:rsidRPr="00E25115">
              <w:rPr>
                <w:rFonts w:ascii="Times New Roman" w:eastAsiaTheme="minorHAnsi" w:hAnsi="Times New Roman" w:cs="Times New Roman"/>
                <w:sz w:val="24"/>
                <w:szCs w:val="24"/>
                <w:lang w:eastAsia="en-US"/>
                <w14:ligatures w14:val="standardContextual"/>
              </w:rPr>
              <w:t xml:space="preserve"> DR and </w:t>
            </w:r>
            <w:proofErr w:type="spellStart"/>
            <w:r w:rsidRPr="00E25115">
              <w:rPr>
                <w:rFonts w:ascii="Times New Roman" w:eastAsiaTheme="minorHAnsi" w:hAnsi="Times New Roman" w:cs="Times New Roman"/>
                <w:sz w:val="24"/>
                <w:szCs w:val="24"/>
                <w:lang w:eastAsia="en-US"/>
                <w14:ligatures w14:val="standardContextual"/>
              </w:rPr>
              <w:t>ultimately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excluding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103DA2D" w14:textId="77777777" w:rsidR="005870DF" w:rsidRPr="00E25115" w:rsidRDefault="005870DF"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40D03217" w14:textId="77777777" w:rsidR="00E25115" w:rsidRPr="00E25115" w:rsidRDefault="00E25115" w:rsidP="00E25115">
            <w:pPr>
              <w:pStyle w:val="Default"/>
              <w:jc w:val="both"/>
            </w:pPr>
            <w:proofErr w:type="spellStart"/>
            <w:r w:rsidRPr="00E25115">
              <w:t>Indeed</w:t>
            </w:r>
            <w:proofErr w:type="spellEnd"/>
            <w:r w:rsidRPr="00E25115">
              <w:t xml:space="preserve">, </w:t>
            </w:r>
            <w:proofErr w:type="spellStart"/>
            <w:r w:rsidRPr="00E25115">
              <w:t>the</w:t>
            </w:r>
            <w:proofErr w:type="spellEnd"/>
            <w:r w:rsidRPr="00E25115">
              <w:t xml:space="preserve"> </w:t>
            </w:r>
            <w:proofErr w:type="spellStart"/>
            <w:r w:rsidRPr="00E25115">
              <w:t>key</w:t>
            </w:r>
            <w:proofErr w:type="spellEnd"/>
            <w:r w:rsidRPr="00E25115">
              <w:t xml:space="preserve"> </w:t>
            </w:r>
            <w:proofErr w:type="spellStart"/>
            <w:r w:rsidRPr="00E25115">
              <w:t>issue</w:t>
            </w:r>
            <w:proofErr w:type="spellEnd"/>
            <w:r w:rsidRPr="00E25115">
              <w:t xml:space="preserve"> </w:t>
            </w:r>
            <w:proofErr w:type="spellStart"/>
            <w:r w:rsidRPr="00E25115">
              <w:t>about</w:t>
            </w:r>
            <w:proofErr w:type="spellEnd"/>
            <w:r w:rsidRPr="00E25115">
              <w:t xml:space="preserve"> </w:t>
            </w:r>
            <w:proofErr w:type="spellStart"/>
            <w:r w:rsidRPr="00E25115">
              <w:t>the</w:t>
            </w:r>
            <w:proofErr w:type="spellEnd"/>
            <w:r w:rsidRPr="00E25115">
              <w:t xml:space="preserve"> </w:t>
            </w:r>
            <w:proofErr w:type="spellStart"/>
            <w:r w:rsidRPr="00E25115">
              <w:t>compensation</w:t>
            </w:r>
            <w:proofErr w:type="spellEnd"/>
            <w:r w:rsidRPr="00E25115">
              <w:t xml:space="preserve"> </w:t>
            </w:r>
            <w:proofErr w:type="spellStart"/>
            <w:r w:rsidRPr="00E25115">
              <w:t>mechanism</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so </w:t>
            </w:r>
            <w:proofErr w:type="spellStart"/>
            <w:r w:rsidRPr="00E25115">
              <w:t>much</w:t>
            </w:r>
            <w:proofErr w:type="spellEnd"/>
            <w:r w:rsidRPr="00E25115">
              <w:t xml:space="preserve"> </w:t>
            </w:r>
            <w:proofErr w:type="spellStart"/>
            <w:r w:rsidRPr="00E25115">
              <w:t>its</w:t>
            </w:r>
            <w:proofErr w:type="spellEnd"/>
            <w:r w:rsidRPr="00E25115">
              <w:t xml:space="preserve"> </w:t>
            </w:r>
            <w:proofErr w:type="spellStart"/>
            <w:r w:rsidRPr="00E25115">
              <w:t>price</w:t>
            </w:r>
            <w:proofErr w:type="spellEnd"/>
            <w:r w:rsidRPr="00E25115">
              <w:t xml:space="preserve">, </w:t>
            </w:r>
            <w:proofErr w:type="spellStart"/>
            <w:r w:rsidRPr="00E25115">
              <w:t>or</w:t>
            </w:r>
            <w:proofErr w:type="spellEnd"/>
            <w:r w:rsidRPr="00E25115">
              <w:t xml:space="preserve"> </w:t>
            </w:r>
            <w:proofErr w:type="spellStart"/>
            <w:r w:rsidRPr="00E25115">
              <w:t>arguments</w:t>
            </w:r>
            <w:proofErr w:type="spellEnd"/>
            <w:r w:rsidRPr="00E25115">
              <w:t xml:space="preserve"> </w:t>
            </w:r>
            <w:proofErr w:type="spellStart"/>
            <w:r w:rsidRPr="00E25115">
              <w:t>to</w:t>
            </w:r>
            <w:proofErr w:type="spellEnd"/>
            <w:r w:rsidRPr="00E25115">
              <w:t xml:space="preserve"> </w:t>
            </w:r>
            <w:proofErr w:type="spellStart"/>
            <w:r w:rsidRPr="00E25115">
              <w:t>reduce</w:t>
            </w:r>
            <w:proofErr w:type="spellEnd"/>
            <w:r w:rsidRPr="00E25115">
              <w:t xml:space="preserve"> </w:t>
            </w:r>
            <w:proofErr w:type="spellStart"/>
            <w:r w:rsidRPr="00E25115">
              <w:t>the</w:t>
            </w:r>
            <w:proofErr w:type="spellEnd"/>
            <w:r w:rsidRPr="00E25115">
              <w:t xml:space="preserve"> </w:t>
            </w:r>
            <w:proofErr w:type="spellStart"/>
            <w:r w:rsidRPr="00E25115">
              <w:t>amounts</w:t>
            </w:r>
            <w:proofErr w:type="spellEnd"/>
            <w:r w:rsidRPr="00E25115">
              <w:t xml:space="preserve"> paid </w:t>
            </w:r>
            <w:proofErr w:type="spellStart"/>
            <w:r w:rsidRPr="00E25115">
              <w:t>to</w:t>
            </w:r>
            <w:proofErr w:type="spellEnd"/>
            <w:r w:rsidRPr="00E25115">
              <w:t xml:space="preserve"> </w:t>
            </w:r>
            <w:proofErr w:type="spellStart"/>
            <w:r w:rsidRPr="00E25115">
              <w:t>BRPs</w:t>
            </w:r>
            <w:proofErr w:type="spellEnd"/>
            <w:r w:rsidRPr="00E25115">
              <w:t xml:space="preserve"> of </w:t>
            </w:r>
            <w:proofErr w:type="spellStart"/>
            <w:r w:rsidRPr="00E25115">
              <w:t>suppliers</w:t>
            </w:r>
            <w:proofErr w:type="spellEnd"/>
            <w:r w:rsidRPr="00E25115">
              <w:t xml:space="preserve">. </w:t>
            </w:r>
            <w:proofErr w:type="spellStart"/>
            <w:r w:rsidRPr="00E25115">
              <w:t>Indeed</w:t>
            </w:r>
            <w:proofErr w:type="spellEnd"/>
            <w:r w:rsidRPr="00E25115">
              <w:t xml:space="preserve">, </w:t>
            </w:r>
            <w:proofErr w:type="spellStart"/>
            <w:r w:rsidRPr="00E25115">
              <w:t>we</w:t>
            </w:r>
            <w:proofErr w:type="spellEnd"/>
            <w:r w:rsidRPr="00E25115">
              <w:t xml:space="preserve"> </w:t>
            </w:r>
            <w:proofErr w:type="spellStart"/>
            <w:r w:rsidRPr="00E25115">
              <w:t>understand</w:t>
            </w:r>
            <w:proofErr w:type="spellEnd"/>
            <w:r w:rsidRPr="00E25115">
              <w:t xml:space="preserve"> </w:t>
            </w:r>
            <w:proofErr w:type="spellStart"/>
            <w:r w:rsidRPr="00E25115">
              <w:t>that</w:t>
            </w:r>
            <w:proofErr w:type="spellEnd"/>
            <w:r w:rsidRPr="00E25115">
              <w:t xml:space="preserve"> Estonia </w:t>
            </w:r>
            <w:proofErr w:type="spellStart"/>
            <w:r w:rsidRPr="00E25115">
              <w:t>intends</w:t>
            </w:r>
            <w:proofErr w:type="spellEnd"/>
            <w:r w:rsidRPr="00E25115">
              <w:t xml:space="preserve"> </w:t>
            </w:r>
            <w:proofErr w:type="spellStart"/>
            <w:r w:rsidRPr="00E25115">
              <w:t>to</w:t>
            </w:r>
            <w:proofErr w:type="spellEnd"/>
            <w:r w:rsidRPr="00E25115">
              <w:t xml:space="preserve"> </w:t>
            </w:r>
            <w:proofErr w:type="spellStart"/>
            <w:r w:rsidRPr="00E25115">
              <w:t>use</w:t>
            </w:r>
            <w:proofErr w:type="spellEnd"/>
            <w:r w:rsidRPr="00E25115">
              <w:t xml:space="preserve"> a </w:t>
            </w:r>
            <w:proofErr w:type="spellStart"/>
            <w:r w:rsidRPr="00E25115">
              <w:t>model</w:t>
            </w:r>
            <w:proofErr w:type="spellEnd"/>
            <w:r w:rsidRPr="00E25115">
              <w:t xml:space="preserve"> “</w:t>
            </w:r>
            <w:proofErr w:type="spellStart"/>
            <w:r w:rsidRPr="00E25115">
              <w:t>where</w:t>
            </w:r>
            <w:proofErr w:type="spellEnd"/>
            <w:r w:rsidRPr="00E25115">
              <w:t xml:space="preserve"> </w:t>
            </w:r>
            <w:proofErr w:type="spellStart"/>
            <w:r w:rsidRPr="00E25115">
              <w:t>perimeter</w:t>
            </w:r>
            <w:proofErr w:type="spellEnd"/>
            <w:r w:rsidRPr="00E25115">
              <w:t xml:space="preserve"> </w:t>
            </w:r>
            <w:proofErr w:type="spellStart"/>
            <w:r w:rsidRPr="00E25115">
              <w:t>corrections</w:t>
            </w:r>
            <w:proofErr w:type="spellEnd"/>
            <w:r w:rsidRPr="00E25115">
              <w:t xml:space="preserve"> are </w:t>
            </w:r>
            <w:proofErr w:type="spellStart"/>
            <w:r w:rsidRPr="00E25115">
              <w:t>introduced</w:t>
            </w:r>
            <w:proofErr w:type="spellEnd"/>
            <w:r w:rsidRPr="00E25115">
              <w:t>”</w:t>
            </w:r>
            <w:r w:rsidRPr="00E25115">
              <w:rPr>
                <w:rStyle w:val="FootnoteReference"/>
              </w:rPr>
              <w:footnoteReference w:id="3"/>
            </w:r>
            <w:r w:rsidRPr="00E25115">
              <w:t xml:space="preserve"> </w:t>
            </w:r>
            <w:proofErr w:type="spellStart"/>
            <w:r w:rsidRPr="00E25115">
              <w:t>rather</w:t>
            </w:r>
            <w:proofErr w:type="spellEnd"/>
            <w:r w:rsidRPr="00E25115">
              <w:t xml:space="preserve"> </w:t>
            </w:r>
            <w:proofErr w:type="spellStart"/>
            <w:r w:rsidRPr="00E25115">
              <w:t>than</w:t>
            </w:r>
            <w:proofErr w:type="spellEnd"/>
            <w:r w:rsidRPr="00E25115">
              <w:t xml:space="preserve"> </w:t>
            </w:r>
            <w:proofErr w:type="spellStart"/>
            <w:r w:rsidRPr="00E25115">
              <w:t>one</w:t>
            </w:r>
            <w:proofErr w:type="spellEnd"/>
            <w:r w:rsidRPr="00E25115">
              <w:t xml:space="preserve"> “</w:t>
            </w:r>
            <w:proofErr w:type="spellStart"/>
            <w:r w:rsidRPr="00E25115">
              <w:rPr>
                <w:i/>
                <w:iCs/>
              </w:rPr>
              <w:t>where</w:t>
            </w:r>
            <w:proofErr w:type="spellEnd"/>
            <w:r w:rsidRPr="00E25115">
              <w:rPr>
                <w:i/>
                <w:iCs/>
              </w:rPr>
              <w:t xml:space="preserve"> </w:t>
            </w:r>
            <w:proofErr w:type="spellStart"/>
            <w:r w:rsidRPr="00E25115">
              <w:rPr>
                <w:i/>
                <w:iCs/>
              </w:rPr>
              <w:t>imbalances</w:t>
            </w:r>
            <w:proofErr w:type="spellEnd"/>
            <w:r w:rsidRPr="00E25115">
              <w:rPr>
                <w:i/>
                <w:iCs/>
              </w:rPr>
              <w:t xml:space="preserve"> are </w:t>
            </w:r>
            <w:proofErr w:type="spellStart"/>
            <w:r w:rsidRPr="00E25115">
              <w:rPr>
                <w:i/>
                <w:iCs/>
              </w:rPr>
              <w:t>settled</w:t>
            </w:r>
            <w:proofErr w:type="spellEnd"/>
            <w:r w:rsidRPr="00E25115">
              <w:t xml:space="preserve">”. In </w:t>
            </w:r>
            <w:proofErr w:type="spellStart"/>
            <w:r w:rsidRPr="00E25115">
              <w:t>other</w:t>
            </w:r>
            <w:proofErr w:type="spellEnd"/>
            <w:r w:rsidRPr="00E25115">
              <w:t xml:space="preserve"> </w:t>
            </w:r>
            <w:proofErr w:type="spellStart"/>
            <w:r w:rsidRPr="00E25115">
              <w:t>words</w:t>
            </w:r>
            <w:proofErr w:type="spellEnd"/>
            <w:r w:rsidRPr="00E25115">
              <w:t xml:space="preserve">, </w:t>
            </w:r>
            <w:proofErr w:type="spellStart"/>
            <w:r w:rsidRPr="00E25115">
              <w:t>while</w:t>
            </w:r>
            <w:proofErr w:type="spellEnd"/>
            <w:r w:rsidRPr="00E25115">
              <w:t xml:space="preserve"> </w:t>
            </w:r>
            <w:proofErr w:type="spellStart"/>
            <w:r w:rsidRPr="00E25115">
              <w:t>under</w:t>
            </w:r>
            <w:proofErr w:type="spellEnd"/>
            <w:r w:rsidRPr="00E25115">
              <w:t xml:space="preserve"> standard </w:t>
            </w:r>
            <w:proofErr w:type="spellStart"/>
            <w:r w:rsidRPr="00E25115">
              <w:t>imbalance</w:t>
            </w:r>
            <w:proofErr w:type="spellEnd"/>
            <w:r w:rsidRPr="00E25115">
              <w:t xml:space="preserve"> </w:t>
            </w:r>
            <w:proofErr w:type="spellStart"/>
            <w:r w:rsidRPr="00E25115">
              <w:t>settlement</w:t>
            </w:r>
            <w:proofErr w:type="spellEnd"/>
            <w:r w:rsidRPr="00E25115">
              <w:t xml:space="preserve"> </w:t>
            </w:r>
            <w:proofErr w:type="spellStart"/>
            <w:r w:rsidRPr="00E25115">
              <w:t>rules</w:t>
            </w:r>
            <w:proofErr w:type="spellEnd"/>
            <w:r w:rsidRPr="00E25115">
              <w:t xml:space="preserve">, </w:t>
            </w:r>
            <w:proofErr w:type="spellStart"/>
            <w:r w:rsidRPr="00E25115">
              <w:t>the</w:t>
            </w:r>
            <w:proofErr w:type="spellEnd"/>
            <w:r w:rsidRPr="00E25115">
              <w:t xml:space="preserve"> TSO </w:t>
            </w:r>
            <w:proofErr w:type="spellStart"/>
            <w:r w:rsidRPr="00E25115">
              <w:t>would</w:t>
            </w:r>
            <w:proofErr w:type="spellEnd"/>
            <w:r w:rsidRPr="00E25115">
              <w:t xml:space="preserve"> </w:t>
            </w:r>
            <w:proofErr w:type="spellStart"/>
            <w:r w:rsidRPr="00E25115">
              <w:t>pay</w:t>
            </w:r>
            <w:proofErr w:type="spellEnd"/>
            <w:r w:rsidRPr="00E25115">
              <w:t xml:space="preserve"> </w:t>
            </w:r>
            <w:proofErr w:type="spellStart"/>
            <w:r w:rsidRPr="00E25115">
              <w:t>BRPs</w:t>
            </w:r>
            <w:proofErr w:type="spellEnd"/>
            <w:r w:rsidRPr="00E25115">
              <w:t xml:space="preserve"> </w:t>
            </w:r>
            <w:proofErr w:type="spellStart"/>
            <w:r w:rsidRPr="00E25115">
              <w:t>for</w:t>
            </w:r>
            <w:proofErr w:type="spellEnd"/>
            <w:r w:rsidRPr="00E25115">
              <w:t xml:space="preserve"> </w:t>
            </w:r>
            <w:proofErr w:type="spellStart"/>
            <w:r w:rsidRPr="00E25115">
              <w:t>their</w:t>
            </w:r>
            <w:proofErr w:type="spellEnd"/>
            <w:r w:rsidRPr="00E25115">
              <w:t xml:space="preserve"> </w:t>
            </w:r>
            <w:proofErr w:type="spellStart"/>
            <w:r w:rsidRPr="00E25115">
              <w:t>positive</w:t>
            </w:r>
            <w:proofErr w:type="spellEnd"/>
            <w:r w:rsidRPr="00E25115">
              <w:t xml:space="preserve"> </w:t>
            </w:r>
            <w:proofErr w:type="spellStart"/>
            <w:r w:rsidRPr="00E25115">
              <w:t>imbalances</w:t>
            </w:r>
            <w:proofErr w:type="spellEnd"/>
            <w:r w:rsidRPr="00E25115">
              <w:t xml:space="preserve"> </w:t>
            </w:r>
            <w:proofErr w:type="spellStart"/>
            <w:r w:rsidRPr="00E25115">
              <w:t>resulting</w:t>
            </w:r>
            <w:proofErr w:type="spellEnd"/>
            <w:r w:rsidRPr="00E25115">
              <w:t xml:space="preserve"> </w:t>
            </w:r>
            <w:proofErr w:type="spellStart"/>
            <w:r w:rsidRPr="00E25115">
              <w:t>from</w:t>
            </w:r>
            <w:proofErr w:type="spellEnd"/>
            <w:r w:rsidRPr="00E25115">
              <w:t xml:space="preserve"> </w:t>
            </w:r>
            <w:proofErr w:type="spellStart"/>
            <w:r w:rsidRPr="00E25115">
              <w:t>demand</w:t>
            </w:r>
            <w:proofErr w:type="spellEnd"/>
            <w:r w:rsidRPr="00E25115">
              <w:t xml:space="preserve"> </w:t>
            </w:r>
            <w:proofErr w:type="spellStart"/>
            <w:r w:rsidRPr="00E25115">
              <w:t>reduction</w:t>
            </w:r>
            <w:proofErr w:type="spellEnd"/>
            <w:r w:rsidRPr="00E25115">
              <w:t xml:space="preserve"> </w:t>
            </w:r>
            <w:proofErr w:type="spellStart"/>
            <w:r w:rsidRPr="00E25115">
              <w:t>among</w:t>
            </w:r>
            <w:proofErr w:type="spellEnd"/>
            <w:r w:rsidRPr="00E25115">
              <w:t xml:space="preserve"> </w:t>
            </w:r>
            <w:proofErr w:type="spellStart"/>
            <w:r w:rsidRPr="00E25115">
              <w:t>their</w:t>
            </w:r>
            <w:proofErr w:type="spellEnd"/>
            <w:r w:rsidRPr="00E25115">
              <w:t xml:space="preserve"> </w:t>
            </w:r>
            <w:proofErr w:type="spellStart"/>
            <w:r w:rsidRPr="00E25115">
              <w:t>customers</w:t>
            </w:r>
            <w:proofErr w:type="spellEnd"/>
            <w:r w:rsidRPr="00E25115">
              <w:t xml:space="preserve">, </w:t>
            </w:r>
            <w:proofErr w:type="spellStart"/>
            <w:r w:rsidRPr="00E25115">
              <w:t>the</w:t>
            </w:r>
            <w:proofErr w:type="spellEnd"/>
            <w:r w:rsidRPr="00E25115">
              <w:t xml:space="preserve"> </w:t>
            </w:r>
            <w:proofErr w:type="spellStart"/>
            <w:r w:rsidRPr="00E25115">
              <w:t>correction</w:t>
            </w:r>
            <w:proofErr w:type="spellEnd"/>
            <w:r w:rsidRPr="00E25115">
              <w:t xml:space="preserve"> </w:t>
            </w:r>
            <w:proofErr w:type="spellStart"/>
            <w:r w:rsidRPr="00E25115">
              <w:t>will</w:t>
            </w:r>
            <w:proofErr w:type="spellEnd"/>
            <w:r w:rsidRPr="00E25115">
              <w:t xml:space="preserve"> </w:t>
            </w:r>
            <w:proofErr w:type="spellStart"/>
            <w:r w:rsidRPr="00E25115">
              <w:t>deprive</w:t>
            </w:r>
            <w:proofErr w:type="spellEnd"/>
            <w:r w:rsidRPr="00E25115">
              <w:t xml:space="preserve"> </w:t>
            </w:r>
            <w:proofErr w:type="spellStart"/>
            <w:r w:rsidRPr="00E25115">
              <w:t>BRPs</w:t>
            </w:r>
            <w:proofErr w:type="spellEnd"/>
            <w:r w:rsidRPr="00E25115">
              <w:t xml:space="preserve"> of </w:t>
            </w:r>
            <w:proofErr w:type="spellStart"/>
            <w:r w:rsidRPr="00E25115">
              <w:t>such</w:t>
            </w:r>
            <w:proofErr w:type="spellEnd"/>
            <w:r w:rsidRPr="00E25115">
              <w:t xml:space="preserve"> </w:t>
            </w:r>
            <w:proofErr w:type="spellStart"/>
            <w:r w:rsidRPr="00E25115">
              <w:t>payment</w:t>
            </w:r>
            <w:proofErr w:type="spellEnd"/>
            <w:r w:rsidRPr="00E25115">
              <w:t xml:space="preserve">, so </w:t>
            </w:r>
            <w:proofErr w:type="spellStart"/>
            <w:r w:rsidRPr="00E25115">
              <w:t>that</w:t>
            </w:r>
            <w:proofErr w:type="spellEnd"/>
            <w:r w:rsidRPr="00E25115">
              <w:t xml:space="preserve"> </w:t>
            </w:r>
            <w:proofErr w:type="spellStart"/>
            <w:r w:rsidRPr="00E25115">
              <w:t>they</w:t>
            </w:r>
            <w:proofErr w:type="spellEnd"/>
            <w:r w:rsidRPr="00E25115">
              <w:t xml:space="preserve"> </w:t>
            </w:r>
            <w:proofErr w:type="spellStart"/>
            <w:r w:rsidRPr="00E25115">
              <w:t>may</w:t>
            </w:r>
            <w:proofErr w:type="spellEnd"/>
            <w:r w:rsidRPr="00E25115">
              <w:t xml:space="preserve"> </w:t>
            </w:r>
            <w:proofErr w:type="spellStart"/>
            <w:r w:rsidRPr="00E25115">
              <w:t>request</w:t>
            </w:r>
            <w:proofErr w:type="spellEnd"/>
            <w:r w:rsidRPr="00E25115">
              <w:t xml:space="preserve"> a </w:t>
            </w:r>
            <w:proofErr w:type="spellStart"/>
            <w:r w:rsidRPr="00E25115">
              <w:t>financial</w:t>
            </w:r>
            <w:proofErr w:type="spellEnd"/>
            <w:r w:rsidRPr="00E25115">
              <w:t xml:space="preserve"> </w:t>
            </w:r>
            <w:proofErr w:type="spellStart"/>
            <w:r w:rsidRPr="00E25115">
              <w:t>compensation</w:t>
            </w:r>
            <w:proofErr w:type="spellEnd"/>
            <w:r w:rsidRPr="00E25115">
              <w:t xml:space="preserve"> </w:t>
            </w:r>
            <w:proofErr w:type="spellStart"/>
            <w:r w:rsidRPr="00E25115">
              <w:t>up</w:t>
            </w:r>
            <w:proofErr w:type="spellEnd"/>
            <w:r w:rsidRPr="00E25115">
              <w:t xml:space="preserve"> </w:t>
            </w:r>
            <w:proofErr w:type="spellStart"/>
            <w:r w:rsidRPr="00E25115">
              <w:t>to</w:t>
            </w:r>
            <w:proofErr w:type="spellEnd"/>
            <w:r w:rsidRPr="00E25115">
              <w:t xml:space="preserve"> </w:t>
            </w:r>
            <w:proofErr w:type="spellStart"/>
            <w:r w:rsidRPr="00E25115">
              <w:t>such</w:t>
            </w:r>
            <w:proofErr w:type="spellEnd"/>
            <w:r w:rsidRPr="00E25115">
              <w:t xml:space="preserve"> “</w:t>
            </w:r>
            <w:proofErr w:type="spellStart"/>
            <w:r w:rsidRPr="00E25115">
              <w:t>cost</w:t>
            </w:r>
            <w:proofErr w:type="spellEnd"/>
            <w:r w:rsidRPr="00E25115">
              <w:t xml:space="preserve">”. </w:t>
            </w:r>
          </w:p>
          <w:p w14:paraId="0E1E6F14"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With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straightforward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based</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imposed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perimeter</w:t>
            </w:r>
            <w:proofErr w:type="spellEnd"/>
            <w:r w:rsidRPr="00E25115">
              <w:rPr>
                <w:rFonts w:ascii="Times New Roman" w:eastAsiaTheme="minorHAnsi" w:hAnsi="Times New Roman" w:cs="Times New Roman"/>
                <w:sz w:val="24"/>
                <w:szCs w:val="24"/>
                <w:lang w:eastAsia="en-US"/>
                <w14:ligatures w14:val="standardContextual"/>
              </w:rPr>
              <w:t xml:space="preserve">, and a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day-ahead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wholesale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because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altogether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reflecting</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conditions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public</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used</w:t>
            </w:r>
            <w:proofErr w:type="spellEnd"/>
            <w:r w:rsidRPr="00E25115">
              <w:rPr>
                <w:rFonts w:ascii="Times New Roman" w:eastAsiaTheme="minorHAnsi" w:hAnsi="Times New Roman" w:cs="Times New Roman"/>
                <w:sz w:val="24"/>
                <w:szCs w:val="24"/>
                <w:lang w:eastAsia="en-US"/>
                <w14:ligatures w14:val="standardContextual"/>
              </w:rPr>
              <w:t xml:space="preserve"> as a </w:t>
            </w:r>
            <w:proofErr w:type="spellStart"/>
            <w:r w:rsidRPr="00E25115">
              <w:rPr>
                <w:rFonts w:ascii="Times New Roman" w:eastAsiaTheme="minorHAnsi" w:hAnsi="Times New Roman" w:cs="Times New Roman"/>
                <w:sz w:val="24"/>
                <w:szCs w:val="24"/>
                <w:lang w:eastAsia="en-US"/>
                <w14:ligatures w14:val="standardContextual"/>
              </w:rPr>
              <w:t>pivotal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value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kinds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settlements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40981A1F"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lastRenderedPageBreak/>
              <w:t>Then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last </w:t>
            </w:r>
            <w:proofErr w:type="spellStart"/>
            <w:r w:rsidRPr="00E25115">
              <w:rPr>
                <w:rFonts w:ascii="Times New Roman" w:eastAsiaTheme="minorHAnsi" w:hAnsi="Times New Roman" w:cs="Times New Roman"/>
                <w:sz w:val="24"/>
                <w:szCs w:val="24"/>
                <w:lang w:eastAsia="en-US"/>
                <w14:ligatures w14:val="standardContextual"/>
              </w:rPr>
              <w:t>issue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bear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payments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Member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States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require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payments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various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electricity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undertakings</w:t>
            </w:r>
            <w:proofErr w:type="spellEnd"/>
            <w:r w:rsidRPr="00E25115">
              <w:rPr>
                <w:rFonts w:ascii="Times New Roman" w:eastAsiaTheme="minorHAnsi" w:hAnsi="Times New Roman" w:cs="Times New Roman"/>
                <w:i/>
                <w:iCs/>
                <w:sz w:val="24"/>
                <w:szCs w:val="24"/>
                <w:lang w:eastAsia="en-US"/>
                <w14:ligatures w14:val="standardContextual"/>
              </w:rPr>
              <w:t xml:space="preserve">” </w:t>
            </w:r>
            <w:r w:rsidRPr="00E25115">
              <w:rPr>
                <w:rFonts w:ascii="Times New Roman" w:eastAsiaTheme="minorHAnsi" w:hAnsi="Times New Roman" w:cs="Times New Roman"/>
                <w:sz w:val="24"/>
                <w:szCs w:val="24"/>
                <w:lang w:eastAsia="en-US"/>
                <w14:ligatures w14:val="standardContextual"/>
              </w:rPr>
              <w:t xml:space="preserve">(as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beginning</w:t>
            </w:r>
            <w:proofErr w:type="spellEnd"/>
            <w:r w:rsidRPr="00E25115">
              <w:rPr>
                <w:rFonts w:ascii="Times New Roman" w:eastAsiaTheme="minorHAnsi" w:hAnsi="Times New Roman" w:cs="Times New Roman"/>
                <w:sz w:val="24"/>
                <w:szCs w:val="24"/>
                <w:lang w:eastAsia="en-US"/>
                <w14:ligatures w14:val="standardContextual"/>
              </w:rPr>
              <w:t xml:space="preserve"> of art.17-4)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given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obligation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create</w:t>
            </w:r>
            <w:proofErr w:type="spellEnd"/>
            <w:r w:rsidRPr="00E25115">
              <w:rPr>
                <w:rFonts w:ascii="Times New Roman" w:eastAsiaTheme="minorHAnsi" w:hAnsi="Times New Roman" w:cs="Times New Roman"/>
                <w:i/>
                <w:iCs/>
                <w:sz w:val="24"/>
                <w:szCs w:val="24"/>
                <w:lang w:eastAsia="en-US"/>
                <w14:ligatures w14:val="standardContextual"/>
              </w:rPr>
              <w:t xml:space="preserve"> a </w:t>
            </w:r>
            <w:proofErr w:type="spellStart"/>
            <w:r w:rsidRPr="00E25115">
              <w:rPr>
                <w:rFonts w:ascii="Times New Roman" w:eastAsiaTheme="minorHAnsi" w:hAnsi="Times New Roman" w:cs="Times New Roman"/>
                <w:i/>
                <w:iCs/>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nor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The </w:t>
            </w:r>
            <w:proofErr w:type="spellStart"/>
            <w:r w:rsidRPr="00E25115">
              <w:rPr>
                <w:rFonts w:ascii="Times New Roman" w:eastAsiaTheme="minorHAnsi" w:hAnsi="Times New Roman" w:cs="Times New Roman"/>
                <w:sz w:val="24"/>
                <w:szCs w:val="24"/>
                <w:lang w:eastAsia="en-US"/>
                <w14:ligatures w14:val="standardContextual"/>
              </w:rPr>
              <w:t>solution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and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they</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described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w:t>
            </w:r>
            <w:proofErr w:type="spellEnd"/>
            <w:r w:rsidRPr="00E25115">
              <w:rPr>
                <w:rFonts w:ascii="Times New Roman" w:eastAsiaTheme="minorHAnsi" w:hAnsi="Times New Roman" w:cs="Times New Roman"/>
                <w:sz w:val="24"/>
                <w:szCs w:val="24"/>
                <w:lang w:eastAsia="en-US"/>
                <w14:ligatures w14:val="standardContextual"/>
              </w:rPr>
              <w:t xml:space="preserve">. </w:t>
            </w:r>
          </w:p>
          <w:p w14:paraId="262EF885"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Sympower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strongly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supports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adoption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in Estonia, </w:t>
            </w:r>
            <w:proofErr w:type="spellStart"/>
            <w:r w:rsidRPr="00E25115">
              <w:rPr>
                <w:rFonts w:ascii="Times New Roman" w:eastAsiaTheme="minorHAnsi" w:hAnsi="Times New Roman" w:cs="Times New Roman"/>
                <w:sz w:val="24"/>
                <w:szCs w:val="24"/>
                <w:lang w:eastAsia="en-US"/>
                <w14:ligatures w14:val="standardContextual"/>
              </w:rPr>
              <w:t>given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experiences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countries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both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total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failure</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alternative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proved</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radical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rely</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subsidies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market-</w:t>
            </w:r>
            <w:proofErr w:type="spellStart"/>
            <w:r w:rsidRPr="00E25115">
              <w:rPr>
                <w:rFonts w:ascii="Times New Roman" w:eastAsiaTheme="minorHAnsi" w:hAnsi="Times New Roman" w:cs="Times New Roman"/>
                <w:sz w:val="24"/>
                <w:szCs w:val="24"/>
                <w:lang w:eastAsia="en-US"/>
                <w14:ligatures w14:val="standardContextual"/>
              </w:rPr>
              <w:t>based</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300D750"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The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impose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obligation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create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end,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may</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and,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so, DR </w:t>
            </w:r>
            <w:proofErr w:type="spellStart"/>
            <w:r w:rsidRPr="00E25115">
              <w:rPr>
                <w:rFonts w:ascii="Times New Roman" w:eastAsiaTheme="minorHAnsi" w:hAnsi="Times New Roman" w:cs="Times New Roman"/>
                <w:sz w:val="24"/>
                <w:szCs w:val="24"/>
                <w:lang w:eastAsia="en-US"/>
                <w14:ligatures w14:val="standardContextual"/>
              </w:rPr>
              <w:t>providers</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i/>
                <w:iCs/>
                <w:sz w:val="24"/>
                <w:szCs w:val="24"/>
                <w:lang w:eastAsia="en-US"/>
                <w14:ligatures w14:val="standardContextual"/>
              </w:rPr>
              <w:t>may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required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contribute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such</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compensation</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but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only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where</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extent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that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benefits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all </w:t>
            </w:r>
            <w:proofErr w:type="spellStart"/>
            <w:r w:rsidRPr="00E25115">
              <w:rPr>
                <w:rFonts w:ascii="Times New Roman" w:eastAsiaTheme="minorHAnsi" w:hAnsi="Times New Roman" w:cs="Times New Roman"/>
                <w:i/>
                <w:iCs/>
                <w:sz w:val="24"/>
                <w:szCs w:val="24"/>
                <w:lang w:eastAsia="en-US"/>
                <w14:ligatures w14:val="standardContextual"/>
              </w:rPr>
              <w:t>suppliers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customers</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their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BRPs</w:t>
            </w:r>
            <w:proofErr w:type="spellEnd"/>
            <w:r w:rsidRPr="00E25115">
              <w:rPr>
                <w:rFonts w:ascii="Times New Roman" w:eastAsiaTheme="minorHAnsi" w:hAnsi="Times New Roman" w:cs="Times New Roman"/>
                <w:i/>
                <w:iCs/>
                <w:sz w:val="24"/>
                <w:szCs w:val="24"/>
                <w:lang w:eastAsia="en-US"/>
                <w14:ligatures w14:val="standardContextual"/>
              </w:rPr>
              <w:t xml:space="preserve"> do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exceed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costs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incurred</w:t>
            </w:r>
            <w:proofErr w:type="spellEnd"/>
            <w:r w:rsidRPr="00E25115">
              <w:rPr>
                <w:rFonts w:ascii="Times New Roman" w:eastAsiaTheme="minorHAnsi" w:hAnsi="Times New Roman" w:cs="Times New Roman"/>
                <w:i/>
                <w:iCs/>
                <w:sz w:val="24"/>
                <w:szCs w:val="24"/>
                <w:lang w:eastAsia="en-US"/>
                <w14:ligatures w14:val="standardContextual"/>
              </w:rPr>
              <w:t xml:space="preserve"> </w:t>
            </w:r>
            <w:r w:rsidRPr="00E25115">
              <w:rPr>
                <w:rFonts w:ascii="Times New Roman" w:eastAsiaTheme="minorHAnsi" w:hAnsi="Times New Roman" w:cs="Times New Roman"/>
                <w:sz w:val="24"/>
                <w:szCs w:val="24"/>
                <w:lang w:eastAsia="en-US"/>
                <w14:ligatures w14:val="standardContextual"/>
              </w:rPr>
              <w:t xml:space="preserve">». </w:t>
            </w:r>
          </w:p>
          <w:p w14:paraId="0250FF78"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straight-forward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provides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them</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reducing</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each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865452E"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achieve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within</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adopted</w:t>
            </w:r>
            <w:proofErr w:type="spellEnd"/>
            <w:r w:rsidRPr="00E25115">
              <w:rPr>
                <w:rFonts w:ascii="Times New Roman" w:eastAsiaTheme="minorHAnsi" w:hAnsi="Times New Roman" w:cs="Times New Roman"/>
                <w:sz w:val="24"/>
                <w:szCs w:val="24"/>
                <w:lang w:eastAsia="en-US"/>
                <w14:ligatures w14:val="standardContextual"/>
              </w:rPr>
              <w:t xml:space="preserve"> in Estonia, as </w:t>
            </w:r>
            <w:proofErr w:type="spellStart"/>
            <w:r w:rsidRPr="00E25115">
              <w:rPr>
                <w:rFonts w:ascii="Times New Roman" w:eastAsiaTheme="minorHAnsi" w:hAnsi="Times New Roman" w:cs="Times New Roman"/>
                <w:sz w:val="24"/>
                <w:szCs w:val="24"/>
                <w:lang w:eastAsia="en-US"/>
                <w14:ligatures w14:val="standardContextual"/>
              </w:rPr>
              <w:t>described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support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choice</w:t>
            </w:r>
            <w:proofErr w:type="spellEnd"/>
            <w:r w:rsidRPr="00E25115">
              <w:rPr>
                <w:rFonts w:ascii="Times New Roman" w:eastAsiaTheme="minorHAnsi" w:hAnsi="Times New Roman" w:cs="Times New Roman"/>
                <w:sz w:val="24"/>
                <w:szCs w:val="24"/>
                <w:lang w:eastAsia="en-US"/>
                <w14:ligatures w14:val="standardContextual"/>
              </w:rPr>
              <w:t xml:space="preserve"> of a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manage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
          <w:p w14:paraId="601BE475"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Besides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requirement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protect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commercially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sensitive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by art.17-3-d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share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individual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activations</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aggregated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level</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potentially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competitors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2B6E7752" w14:textId="77777777" w:rsidR="00E25115" w:rsidRPr="00E25115" w:rsidRDefault="00E25115" w:rsidP="00E25115">
            <w:pPr>
              <w:pStyle w:val="Default"/>
              <w:jc w:val="both"/>
            </w:pPr>
            <w:proofErr w:type="spellStart"/>
            <w:r w:rsidRPr="00E25115">
              <w:rPr>
                <w:rFonts w:eastAsiaTheme="minorHAnsi"/>
                <w14:ligatures w14:val="standardContextual"/>
              </w:rPr>
              <w:lastRenderedPageBreak/>
              <w:t>Finally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would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like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highlight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suppliers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thus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ultimately</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consumers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without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any</w:t>
            </w:r>
            <w:proofErr w:type="spellEnd"/>
            <w:r w:rsidRPr="00E25115">
              <w:rPr>
                <w:rFonts w:eastAsiaTheme="minorHAnsi"/>
                <w14:ligatures w14:val="standardContextual"/>
              </w:rPr>
              <w:t xml:space="preserve"> need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calculate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those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simply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because</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bids</w:t>
            </w:r>
            <w:proofErr w:type="spellEnd"/>
            <w:r w:rsidRPr="00E25115">
              <w:rPr>
                <w:rFonts w:eastAsiaTheme="minorHAnsi"/>
                <w14:ligatures w14:val="standardContextual"/>
              </w:rPr>
              <w:t xml:space="preserve"> are </w:t>
            </w:r>
            <w:proofErr w:type="spellStart"/>
            <w:r w:rsidRPr="00E25115">
              <w:rPr>
                <w:rFonts w:eastAsiaTheme="minorHAnsi"/>
                <w14:ligatures w14:val="standardContextual"/>
              </w:rPr>
              <w:t>selected</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if</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cheaper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alternative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bids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from</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generators</w:t>
            </w:r>
            <w:proofErr w:type="spellEnd"/>
            <w:r w:rsidRPr="00E25115">
              <w:rPr>
                <w:rFonts w:eastAsiaTheme="minorHAnsi"/>
                <w14:ligatures w14:val="standardContextual"/>
              </w:rPr>
              <w:t xml:space="preserve">, so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markets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clear</w:t>
            </w:r>
            <w:proofErr w:type="spellEnd"/>
            <w:r w:rsidRPr="00E25115">
              <w:rPr>
                <w:rFonts w:eastAsiaTheme="minorHAnsi"/>
                <w14:ligatures w14:val="standardContextual"/>
              </w:rPr>
              <w:t xml:space="preserve"> at a </w:t>
            </w:r>
            <w:proofErr w:type="spellStart"/>
            <w:r w:rsidRPr="00E25115">
              <w:rPr>
                <w:rFonts w:eastAsiaTheme="minorHAnsi"/>
                <w14:ligatures w14:val="standardContextual"/>
              </w:rPr>
              <w:t>lower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price</w:t>
            </w:r>
            <w:proofErr w:type="spellEnd"/>
            <w:r w:rsidRPr="00E25115">
              <w:rPr>
                <w:rFonts w:eastAsiaTheme="minorHAnsi"/>
                <w14:ligatures w14:val="standardContextual"/>
              </w:rPr>
              <w:t xml:space="preserve"> – </w:t>
            </w:r>
            <w:proofErr w:type="spellStart"/>
            <w:r w:rsidRPr="00E25115">
              <w:rPr>
                <w:rFonts w:eastAsiaTheme="minorHAnsi"/>
                <w14:ligatures w14:val="standardContextual"/>
              </w:rPr>
              <w:t>hence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lower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for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suppliers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BRPs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when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comes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balancing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markets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Besides</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studies</w:t>
            </w:r>
            <w:proofErr w:type="spellEnd"/>
            <w:r w:rsidRPr="00E25115">
              <w:rPr>
                <w:rFonts w:eastAsiaTheme="minorHAnsi"/>
                <w14:ligatures w14:val="standardContextual"/>
              </w:rPr>
              <w:t xml:space="preserve"> in Europe, and all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existing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experiences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notably</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US, show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will</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exceed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by </w:t>
            </w:r>
            <w:proofErr w:type="spellStart"/>
            <w:r w:rsidRPr="00E25115">
              <w:rPr>
                <w:rFonts w:eastAsiaTheme="minorHAnsi"/>
                <w14:ligatures w14:val="standardContextual"/>
              </w:rPr>
              <w:t>far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given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will</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tend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bid</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w:t>
            </w:r>
            <w:proofErr w:type="spellStart"/>
            <w:r w:rsidRPr="00E25115">
              <w:rPr>
                <w:rFonts w:eastAsiaTheme="minorHAnsi"/>
                <w14:ligatures w14:val="standardContextual"/>
              </w:rPr>
              <w:t>when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prices</w:t>
            </w:r>
            <w:proofErr w:type="spellEnd"/>
            <w:r w:rsidRPr="00E25115">
              <w:rPr>
                <w:rFonts w:eastAsiaTheme="minorHAnsi"/>
                <w14:ligatures w14:val="standardContextual"/>
              </w:rPr>
              <w:t xml:space="preserve"> are </w:t>
            </w:r>
            <w:proofErr w:type="spellStart"/>
            <w:r w:rsidRPr="00E25115">
              <w:rPr>
                <w:rFonts w:eastAsiaTheme="minorHAnsi"/>
                <w14:ligatures w14:val="standardContextual"/>
              </w:rPr>
              <w:t>high</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thus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maximising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for</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This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why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principle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have DR </w:t>
            </w:r>
            <w:proofErr w:type="spellStart"/>
            <w:r w:rsidRPr="00E25115">
              <w:rPr>
                <w:rFonts w:eastAsiaTheme="minorHAnsi"/>
                <w14:ligatures w14:val="standardContextual"/>
              </w:rPr>
              <w:t>participate</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and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hampered</w:t>
            </w:r>
            <w:proofErr w:type="spellEnd"/>
            <w:r w:rsidRPr="00E25115">
              <w:rPr>
                <w:rFonts w:eastAsiaTheme="minorHAnsi"/>
                <w14:ligatures w14:val="standardContextual"/>
              </w:rPr>
              <w:t xml:space="preserve"> by </w:t>
            </w:r>
            <w:proofErr w:type="spellStart"/>
            <w:r w:rsidRPr="00E25115">
              <w:rPr>
                <w:rFonts w:eastAsiaTheme="minorHAnsi"/>
                <w14:ligatures w14:val="standardContextual"/>
              </w:rPr>
              <w:t>any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compensation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charge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if</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were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proven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of DR do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exceed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may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charged</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up</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difference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considered</w:t>
            </w:r>
            <w:proofErr w:type="spellEnd"/>
            <w:r w:rsidRPr="00E25115">
              <w:rPr>
                <w:rFonts w:eastAsiaTheme="minorHAnsi"/>
                <w14:ligatures w14:val="standardContextual"/>
              </w:rPr>
              <w:t xml:space="preserve"> as </w:t>
            </w:r>
            <w:proofErr w:type="spellStart"/>
            <w:r w:rsidRPr="00E25115">
              <w:rPr>
                <w:rFonts w:eastAsiaTheme="minorHAnsi"/>
                <w14:ligatures w14:val="standardContextual"/>
              </w:rPr>
              <w:t>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ultimate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safeguard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as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starting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point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given</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these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studies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experiences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However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would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definitely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good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have </w:t>
            </w:r>
            <w:proofErr w:type="spellStart"/>
            <w:r w:rsidRPr="00E25115">
              <w:rPr>
                <w:rFonts w:eastAsiaTheme="minorHAnsi"/>
                <w14:ligatures w14:val="standardContextual"/>
              </w:rPr>
              <w:t>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assessment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made </w:t>
            </w:r>
            <w:proofErr w:type="spellStart"/>
            <w:r w:rsidRPr="00E25115">
              <w:rPr>
                <w:rFonts w:eastAsiaTheme="minorHAnsi"/>
                <w14:ligatures w14:val="standardContextual"/>
              </w:rPr>
              <w:t>once</w:t>
            </w:r>
            <w:proofErr w:type="spellEnd"/>
            <w:r w:rsidRPr="00E25115">
              <w:rPr>
                <w:rFonts w:eastAsiaTheme="minorHAnsi"/>
                <w14:ligatures w14:val="standardContextual"/>
              </w:rPr>
              <w:t xml:space="preserve"> in a </w:t>
            </w:r>
            <w:proofErr w:type="spellStart"/>
            <w:r w:rsidRPr="00E25115">
              <w:t>while</w:t>
            </w:r>
            <w:proofErr w:type="spellEnd"/>
            <w:r w:rsidRPr="00E25115">
              <w:t xml:space="preserve">, </w:t>
            </w:r>
            <w:proofErr w:type="spellStart"/>
            <w:r w:rsidRPr="00E25115">
              <w:t>be</w:t>
            </w:r>
            <w:proofErr w:type="spellEnd"/>
            <w:r w:rsidRPr="00E25115">
              <w:t xml:space="preserve"> </w:t>
            </w:r>
            <w:proofErr w:type="spellStart"/>
            <w:r w:rsidRPr="00E25115">
              <w:t>it</w:t>
            </w:r>
            <w:proofErr w:type="spellEnd"/>
            <w:r w:rsidRPr="00E25115">
              <w:t xml:space="preserve"> </w:t>
            </w:r>
            <w:proofErr w:type="spellStart"/>
            <w:r w:rsidRPr="00E25115">
              <w:t>every</w:t>
            </w:r>
            <w:proofErr w:type="spellEnd"/>
            <w:r w:rsidRPr="00E25115">
              <w:t xml:space="preserve"> </w:t>
            </w:r>
            <w:proofErr w:type="spellStart"/>
            <w:r w:rsidRPr="00E25115">
              <w:t>year</w:t>
            </w:r>
            <w:proofErr w:type="spellEnd"/>
            <w:r w:rsidRPr="00E25115">
              <w:t xml:space="preserve"> </w:t>
            </w:r>
            <w:proofErr w:type="spellStart"/>
            <w:r w:rsidRPr="00E25115">
              <w:t>or</w:t>
            </w:r>
            <w:proofErr w:type="spellEnd"/>
            <w:r w:rsidRPr="00E25115">
              <w:t xml:space="preserve"> </w:t>
            </w:r>
            <w:proofErr w:type="spellStart"/>
            <w:r w:rsidRPr="00E25115">
              <w:t>every</w:t>
            </w:r>
            <w:proofErr w:type="spellEnd"/>
            <w:r w:rsidRPr="00E25115">
              <w:t xml:space="preserve"> 3 </w:t>
            </w:r>
            <w:proofErr w:type="spellStart"/>
            <w:r w:rsidRPr="00E25115">
              <w:t>or</w:t>
            </w:r>
            <w:proofErr w:type="spellEnd"/>
            <w:r w:rsidRPr="00E25115">
              <w:t xml:space="preserve"> 5 </w:t>
            </w:r>
            <w:proofErr w:type="spellStart"/>
            <w:r w:rsidRPr="00E25115">
              <w:t>years</w:t>
            </w:r>
            <w:proofErr w:type="spellEnd"/>
            <w:r w:rsidRPr="00E25115">
              <w:t xml:space="preserve">, so as </w:t>
            </w:r>
            <w:proofErr w:type="spellStart"/>
            <w:r w:rsidRPr="00E25115">
              <w:t>to</w:t>
            </w:r>
            <w:proofErr w:type="spellEnd"/>
            <w:r w:rsidRPr="00E25115">
              <w:t xml:space="preserve"> </w:t>
            </w:r>
            <w:proofErr w:type="spellStart"/>
            <w:r w:rsidRPr="00E25115">
              <w:t>confirm</w:t>
            </w:r>
            <w:proofErr w:type="spellEnd"/>
            <w:r w:rsidRPr="00E25115">
              <w:t xml:space="preserve"> </w:t>
            </w:r>
            <w:proofErr w:type="spellStart"/>
            <w:r w:rsidRPr="00E25115">
              <w:t>that</w:t>
            </w:r>
            <w:proofErr w:type="spellEnd"/>
            <w:r w:rsidRPr="00E25115">
              <w:t xml:space="preserve"> DR </w:t>
            </w:r>
            <w:proofErr w:type="spellStart"/>
            <w:r w:rsidRPr="00E25115">
              <w:t>entails</w:t>
            </w:r>
            <w:proofErr w:type="spellEnd"/>
            <w:r w:rsidRPr="00E25115">
              <w:t xml:space="preserve"> </w:t>
            </w:r>
            <w:proofErr w:type="spellStart"/>
            <w:r w:rsidRPr="00E25115">
              <w:t>high</w:t>
            </w:r>
            <w:proofErr w:type="spellEnd"/>
            <w:r w:rsidRPr="00E25115">
              <w:t xml:space="preserve"> </w:t>
            </w:r>
            <w:proofErr w:type="spellStart"/>
            <w:r w:rsidRPr="00E25115">
              <w:t>benefits</w:t>
            </w:r>
            <w:proofErr w:type="spellEnd"/>
            <w:r w:rsidRPr="00E25115">
              <w:t xml:space="preserve">, </w:t>
            </w:r>
            <w:proofErr w:type="spellStart"/>
            <w:r w:rsidRPr="00E25115">
              <w:t>thus</w:t>
            </w:r>
            <w:proofErr w:type="spellEnd"/>
            <w:r w:rsidRPr="00E25115">
              <w:t xml:space="preserve"> </w:t>
            </w:r>
            <w:proofErr w:type="spellStart"/>
            <w:r w:rsidRPr="00E25115">
              <w:t>justifying</w:t>
            </w:r>
            <w:proofErr w:type="spellEnd"/>
            <w:r w:rsidRPr="00E25115">
              <w:t xml:space="preserve"> </w:t>
            </w:r>
            <w:proofErr w:type="spellStart"/>
            <w:r w:rsidRPr="00E25115">
              <w:t>this</w:t>
            </w:r>
            <w:proofErr w:type="spellEnd"/>
            <w:r w:rsidRPr="00E25115">
              <w:t xml:space="preserve"> </w:t>
            </w:r>
            <w:proofErr w:type="spellStart"/>
            <w:r w:rsidRPr="00E25115">
              <w:t>policy</w:t>
            </w:r>
            <w:proofErr w:type="spellEnd"/>
            <w:r w:rsidRPr="00E25115">
              <w:t xml:space="preserve"> </w:t>
            </w:r>
            <w:proofErr w:type="spellStart"/>
            <w:r w:rsidRPr="00E25115">
              <w:t>from</w:t>
            </w:r>
            <w:proofErr w:type="spellEnd"/>
            <w:r w:rsidRPr="00E25115">
              <w:t xml:space="preserve"> </w:t>
            </w:r>
            <w:proofErr w:type="spellStart"/>
            <w:r w:rsidRPr="00E25115">
              <w:t>the</w:t>
            </w:r>
            <w:proofErr w:type="spellEnd"/>
            <w:r w:rsidRPr="00E25115">
              <w:t xml:space="preserve"> </w:t>
            </w:r>
            <w:proofErr w:type="spellStart"/>
            <w:r w:rsidRPr="00E25115">
              <w:t>point</w:t>
            </w:r>
            <w:proofErr w:type="spellEnd"/>
            <w:r w:rsidRPr="00E25115">
              <w:t xml:space="preserve"> of </w:t>
            </w:r>
            <w:proofErr w:type="spellStart"/>
            <w:r w:rsidRPr="00E25115">
              <w:t>view</w:t>
            </w:r>
            <w:proofErr w:type="spellEnd"/>
            <w:r w:rsidRPr="00E25115">
              <w:t xml:space="preserve"> of </w:t>
            </w:r>
            <w:proofErr w:type="spellStart"/>
            <w:r w:rsidRPr="00E25115">
              <w:t>consumers</w:t>
            </w:r>
            <w:proofErr w:type="spellEnd"/>
            <w:r w:rsidRPr="00E25115">
              <w:t xml:space="preserve">. </w:t>
            </w:r>
          </w:p>
          <w:p w14:paraId="2AD69675" w14:textId="77777777" w:rsidR="00E25115"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Yet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noticed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assessment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sufficient</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sz w:val="24"/>
                <w:szCs w:val="24"/>
                <w:lang w:eastAsia="en-US"/>
                <w14:ligatures w14:val="standardContextual"/>
              </w:rPr>
              <w:t>there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no need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very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precise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indeed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purpose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confirm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far</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justified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both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have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and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again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do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need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reap</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since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automatically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lower</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via</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without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need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regulatory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intervention</w:t>
            </w:r>
            <w:proofErr w:type="spellEnd"/>
            <w:r w:rsidRPr="00E25115">
              <w:rPr>
                <w:rFonts w:ascii="Times New Roman" w:eastAsiaTheme="minorHAnsi" w:hAnsi="Times New Roman" w:cs="Times New Roman"/>
                <w:sz w:val="24"/>
                <w:szCs w:val="24"/>
                <w:lang w:eastAsia="en-US"/>
                <w14:ligatures w14:val="standardContextual"/>
              </w:rPr>
              <w:t>.</w:t>
            </w:r>
          </w:p>
          <w:p w14:paraId="6BE47B72" w14:textId="77777777" w:rsidR="00E25115" w:rsidRPr="00E25115"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5B178D9C"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b/>
                <w:bCs/>
                <w:sz w:val="24"/>
                <w:szCs w:val="24"/>
                <w:lang w:eastAsia="en-US"/>
                <w14:ligatures w14:val="standardContextual"/>
              </w:rPr>
              <w:t>Recommendations</w:t>
            </w:r>
            <w:proofErr w:type="spellEnd"/>
            <w:r w:rsidRPr="00E25115">
              <w:rPr>
                <w:rFonts w:ascii="Times New Roman" w:eastAsiaTheme="minorHAnsi" w:hAnsi="Times New Roman" w:cs="Times New Roman"/>
                <w:b/>
                <w:bCs/>
                <w:sz w:val="24"/>
                <w:szCs w:val="24"/>
                <w:lang w:eastAsia="en-US"/>
                <w14:ligatures w14:val="standardContextual"/>
              </w:rPr>
              <w:t xml:space="preserve"> </w:t>
            </w:r>
          </w:p>
          <w:p w14:paraId="31A07E27"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In order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sufficient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clarity</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legislative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level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recommend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51467E5"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Adopt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Sweden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2AE2B235"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lastRenderedPageBreak/>
              <w:t>Add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perimeter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existing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imbalance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mentioned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recital</w:t>
            </w:r>
            <w:proofErr w:type="spellEnd"/>
            <w:r w:rsidRPr="00E25115">
              <w:rPr>
                <w:rFonts w:ascii="Times New Roman" w:eastAsiaTheme="minorHAnsi" w:hAnsi="Times New Roman" w:cs="Times New Roman"/>
                <w:sz w:val="24"/>
                <w:szCs w:val="24"/>
                <w:lang w:eastAsia="en-US"/>
                <w14:ligatures w14:val="standardContextual"/>
              </w:rPr>
              <w:t xml:space="preserve"> 39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related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paid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55DB5207"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b/>
                <w:bCs/>
                <w:sz w:val="24"/>
                <w:szCs w:val="24"/>
                <w:lang w:eastAsia="en-US"/>
                <w14:ligatures w14:val="standardContextual"/>
              </w:rPr>
              <w:t>Establish</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that</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benefits</w:t>
            </w:r>
            <w:proofErr w:type="spellEnd"/>
            <w:r w:rsidRPr="00E25115">
              <w:rPr>
                <w:rFonts w:ascii="Times New Roman" w:eastAsiaTheme="minorHAnsi" w:hAnsi="Times New Roman" w:cs="Times New Roman"/>
                <w:b/>
                <w:bCs/>
                <w:sz w:val="24"/>
                <w:szCs w:val="24"/>
                <w:lang w:eastAsia="en-US"/>
                <w14:ligatures w14:val="standardContextual"/>
              </w:rPr>
              <w:t xml:space="preserve"> of DR </w:t>
            </w:r>
            <w:proofErr w:type="spellStart"/>
            <w:r w:rsidRPr="00E25115">
              <w:rPr>
                <w:rFonts w:ascii="Times New Roman" w:eastAsiaTheme="minorHAnsi" w:hAnsi="Times New Roman" w:cs="Times New Roman"/>
                <w:b/>
                <w:bCs/>
                <w:sz w:val="24"/>
                <w:szCs w:val="24"/>
                <w:lang w:eastAsia="en-US"/>
                <w14:ligatures w14:val="standardContextual"/>
              </w:rPr>
              <w:t>will</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be</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taken</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into</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account</w:t>
            </w:r>
            <w:proofErr w:type="spellEnd"/>
            <w:r w:rsidRPr="00E25115">
              <w:rPr>
                <w:rFonts w:ascii="Times New Roman" w:eastAsiaTheme="minorHAnsi" w:hAnsi="Times New Roman" w:cs="Times New Roman"/>
                <w:b/>
                <w:bCs/>
                <w:sz w:val="24"/>
                <w:szCs w:val="24"/>
                <w:lang w:eastAsia="en-US"/>
                <w14:ligatures w14:val="standardContextual"/>
              </w:rPr>
              <w:t xml:space="preserve"> in </w:t>
            </w:r>
            <w:proofErr w:type="spellStart"/>
            <w:r w:rsidRPr="00E25115">
              <w:rPr>
                <w:rFonts w:ascii="Times New Roman" w:eastAsiaTheme="minorHAnsi" w:hAnsi="Times New Roman" w:cs="Times New Roman"/>
                <w:b/>
                <w:bCs/>
                <w:sz w:val="24"/>
                <w:szCs w:val="24"/>
                <w:lang w:eastAsia="en-US"/>
                <w14:ligatures w14:val="standardContextual"/>
              </w:rPr>
              <w:t>the</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compensation</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fairly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electricity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undertakings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(pro </w:t>
            </w:r>
            <w:proofErr w:type="spellStart"/>
            <w:r w:rsidRPr="00E25115">
              <w:rPr>
                <w:rFonts w:ascii="Times New Roman" w:eastAsiaTheme="minorHAnsi" w:hAnsi="Times New Roman" w:cs="Times New Roman"/>
                <w:sz w:val="24"/>
                <w:szCs w:val="24"/>
                <w:lang w:eastAsia="en-US"/>
                <w14:ligatures w14:val="standardContextual"/>
              </w:rPr>
              <w:t>rata</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overall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consumption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providers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consumers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decided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UK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
          <w:p w14:paraId="59E6A7EA"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Define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initial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period</w:t>
            </w:r>
            <w:proofErr w:type="spellEnd"/>
            <w:r w:rsidRPr="00E25115">
              <w:rPr>
                <w:rFonts w:ascii="Times New Roman" w:eastAsiaTheme="minorHAnsi" w:hAnsi="Times New Roman" w:cs="Times New Roman"/>
                <w:sz w:val="24"/>
                <w:szCs w:val="24"/>
                <w:lang w:eastAsia="en-US"/>
                <w14:ligatures w14:val="standardContextual"/>
              </w:rPr>
              <w:t xml:space="preserve"> of at </w:t>
            </w:r>
            <w:proofErr w:type="spellStart"/>
            <w:r w:rsidRPr="00E25115">
              <w:rPr>
                <w:rFonts w:ascii="Times New Roman" w:eastAsiaTheme="minorHAnsi" w:hAnsi="Times New Roman" w:cs="Times New Roman"/>
                <w:sz w:val="24"/>
                <w:szCs w:val="24"/>
                <w:lang w:eastAsia="en-US"/>
                <w14:ligatures w14:val="standardContextual"/>
              </w:rPr>
              <w:t>least</w:t>
            </w:r>
            <w:proofErr w:type="spellEnd"/>
            <w:r w:rsidRPr="00E25115">
              <w:rPr>
                <w:rFonts w:ascii="Times New Roman" w:eastAsiaTheme="minorHAnsi" w:hAnsi="Times New Roman" w:cs="Times New Roman"/>
                <w:sz w:val="24"/>
                <w:szCs w:val="24"/>
                <w:lang w:eastAsia="en-US"/>
                <w14:ligatures w14:val="standardContextual"/>
              </w:rPr>
              <w:t xml:space="preserve"> 5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participation</w:t>
            </w:r>
            <w:proofErr w:type="spellEnd"/>
            <w:r w:rsidRPr="00E25115">
              <w:rPr>
                <w:rFonts w:ascii="Times New Roman" w:eastAsiaTheme="minorHAnsi" w:hAnsi="Times New Roman" w:cs="Times New Roman"/>
                <w:sz w:val="24"/>
                <w:szCs w:val="24"/>
                <w:lang w:eastAsia="en-US"/>
                <w14:ligatures w14:val="standardContextual"/>
              </w:rPr>
              <w:t xml:space="preserve"> of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during</w:t>
            </w:r>
            <w:proofErr w:type="spellEnd"/>
            <w:r w:rsidRPr="00E25115">
              <w:rPr>
                <w:rFonts w:ascii="Times New Roman" w:eastAsiaTheme="minorHAnsi" w:hAnsi="Times New Roman" w:cs="Times New Roman"/>
                <w:sz w:val="24"/>
                <w:szCs w:val="24"/>
                <w:lang w:eastAsia="en-US"/>
                <w14:ligatures w14:val="standardContextual"/>
              </w:rPr>
              <w:t xml:space="preserve"> no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and </w:t>
            </w:r>
            <w:proofErr w:type="spellStart"/>
            <w:r w:rsidRPr="00E25115">
              <w:rPr>
                <w:rFonts w:ascii="Times New Roman" w:eastAsiaTheme="minorHAnsi" w:hAnsi="Times New Roman" w:cs="Times New Roman"/>
                <w:sz w:val="24"/>
                <w:szCs w:val="24"/>
                <w:lang w:eastAsia="en-US"/>
                <w14:ligatures w14:val="standardContextual"/>
              </w:rPr>
              <w:t>after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w:t>
            </w:r>
            <w:proofErr w:type="spellStart"/>
            <w:r w:rsidRPr="00E25115">
              <w:rPr>
                <w:rFonts w:ascii="Times New Roman" w:eastAsiaTheme="minorHAnsi" w:hAnsi="Times New Roman" w:cs="Times New Roman"/>
                <w:i/>
                <w:iCs/>
                <w:sz w:val="24"/>
                <w:szCs w:val="24"/>
                <w:lang w:eastAsia="en-US"/>
                <w14:ligatures w14:val="standardContextual"/>
              </w:rPr>
              <w:t>only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where</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extent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that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benefits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for</w:t>
            </w:r>
            <w:proofErr w:type="spellEnd"/>
            <w:r w:rsidRPr="00E25115">
              <w:rPr>
                <w:rFonts w:ascii="Times New Roman" w:eastAsiaTheme="minorHAnsi" w:hAnsi="Times New Roman" w:cs="Times New Roman"/>
                <w:i/>
                <w:iCs/>
                <w:sz w:val="24"/>
                <w:szCs w:val="24"/>
                <w:lang w:eastAsia="en-US"/>
                <w14:ligatures w14:val="standardContextual"/>
              </w:rPr>
              <w:t xml:space="preserve"> all </w:t>
            </w:r>
            <w:proofErr w:type="spellStart"/>
            <w:r w:rsidRPr="00E25115">
              <w:rPr>
                <w:rFonts w:ascii="Times New Roman" w:eastAsiaTheme="minorHAnsi" w:hAnsi="Times New Roman" w:cs="Times New Roman"/>
                <w:i/>
                <w:iCs/>
                <w:sz w:val="24"/>
                <w:szCs w:val="24"/>
                <w:lang w:eastAsia="en-US"/>
                <w14:ligatures w14:val="standardContextual"/>
              </w:rPr>
              <w:t>suppliers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customers</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their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BRPs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would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exceed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in Luxembourg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0C49FE4" w14:textId="77777777" w:rsidR="00E25115" w:rsidRPr="00E25115" w:rsidRDefault="00E25115" w:rsidP="00E25115">
            <w:pPr>
              <w:numPr>
                <w:ilvl w:val="0"/>
                <w:numId w:val="8"/>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Mandate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Authority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consider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appropriate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contributions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TSO and market </w:t>
            </w:r>
            <w:proofErr w:type="spellStart"/>
            <w:r w:rsidRPr="00E25115">
              <w:rPr>
                <w:rFonts w:ascii="Times New Roman" w:eastAsiaTheme="minorHAnsi" w:hAnsi="Times New Roman" w:cs="Times New Roman"/>
                <w:sz w:val="24"/>
                <w:szCs w:val="24"/>
                <w:lang w:eastAsia="en-US"/>
                <w14:ligatures w14:val="standardContextual"/>
              </w:rPr>
              <w:t>operator</w:t>
            </w:r>
            <w:proofErr w:type="spellEnd"/>
            <w:r w:rsidRPr="00E25115">
              <w:rPr>
                <w:rFonts w:ascii="Times New Roman" w:eastAsiaTheme="minorHAnsi" w:hAnsi="Times New Roman" w:cs="Times New Roman"/>
                <w:sz w:val="24"/>
                <w:szCs w:val="24"/>
                <w:lang w:eastAsia="en-US"/>
                <w14:ligatures w14:val="standardContextual"/>
              </w:rPr>
              <w:t xml:space="preserve">(s),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assessments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every</w:t>
            </w:r>
            <w:proofErr w:type="spellEnd"/>
            <w:r w:rsidRPr="00E25115">
              <w:rPr>
                <w:rFonts w:ascii="Times New Roman" w:eastAsiaTheme="minorHAnsi" w:hAnsi="Times New Roman" w:cs="Times New Roman"/>
                <w:sz w:val="24"/>
                <w:szCs w:val="24"/>
                <w:lang w:eastAsia="en-US"/>
                <w14:ligatures w14:val="standardContextual"/>
              </w:rPr>
              <w:t xml:space="preserve"> 3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5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confirm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adapt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and start </w:t>
            </w:r>
            <w:proofErr w:type="spellStart"/>
            <w:r w:rsidRPr="00E25115">
              <w:rPr>
                <w:rFonts w:ascii="Times New Roman" w:eastAsiaTheme="minorHAnsi" w:hAnsi="Times New Roman" w:cs="Times New Roman"/>
                <w:sz w:val="24"/>
                <w:szCs w:val="24"/>
                <w:lang w:eastAsia="en-US"/>
                <w14:ligatures w14:val="standardContextual"/>
              </w:rPr>
              <w:t>charging</w:t>
            </w:r>
            <w:proofErr w:type="spellEnd"/>
            <w:r w:rsidRPr="00E25115">
              <w:rPr>
                <w:rFonts w:ascii="Times New Roman" w:eastAsiaTheme="minorHAnsi" w:hAnsi="Times New Roman" w:cs="Times New Roman"/>
                <w:sz w:val="24"/>
                <w:szCs w:val="24"/>
                <w:lang w:eastAsia="en-US"/>
                <w14:ligatures w14:val="standardContextual"/>
              </w:rPr>
              <w:t xml:space="preserve"> DR a </w:t>
            </w:r>
            <w:proofErr w:type="spellStart"/>
            <w:r w:rsidRPr="00E25115">
              <w:rPr>
                <w:rFonts w:ascii="Times New Roman" w:eastAsiaTheme="minorHAnsi" w:hAnsi="Times New Roman" w:cs="Times New Roman"/>
                <w:sz w:val="24"/>
                <w:szCs w:val="24"/>
                <w:lang w:eastAsia="en-US"/>
                <w14:ligatures w14:val="standardContextual"/>
              </w:rPr>
              <w:t>contribution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limited</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article</w:t>
            </w:r>
            <w:proofErr w:type="spellEnd"/>
            <w:r w:rsidRPr="00E25115">
              <w:rPr>
                <w:rFonts w:ascii="Times New Roman" w:eastAsiaTheme="minorHAnsi" w:hAnsi="Times New Roman" w:cs="Times New Roman"/>
                <w:sz w:val="24"/>
                <w:szCs w:val="24"/>
                <w:lang w:eastAsia="en-US"/>
                <w14:ligatures w14:val="standardContextual"/>
              </w:rPr>
              <w:t xml:space="preserve"> 17-4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
          <w:p w14:paraId="4508E96E" w14:textId="47E4569D" w:rsidR="00E25115" w:rsidRPr="00E25115"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FF961" w14:textId="71E4AF81" w:rsidR="005C6B57" w:rsidRPr="004105A1" w:rsidRDefault="005C6B57" w:rsidP="00FB1D8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Teadmiseks võetud</w:t>
            </w:r>
            <w:r w:rsidR="002F7998">
              <w:rPr>
                <w:rFonts w:ascii="Times New Roman" w:hAnsi="Times New Roman" w:cs="Times New Roman"/>
                <w:sz w:val="24"/>
                <w:szCs w:val="24"/>
              </w:rPr>
              <w:t>. Sätestame täpsemad tarbimiskaja tingimused määruses ja tarbimiskajas osalemise tehnilised tingimused koostab süsteemihaldur.</w:t>
            </w:r>
          </w:p>
        </w:tc>
      </w:tr>
      <w:tr w:rsidR="005870DF" w:rsidRPr="004105A1" w14:paraId="42B07D82"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F8199" w14:textId="77777777" w:rsidR="005870DF" w:rsidRPr="004105A1"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B9CED" w14:textId="1471A4FB" w:rsidR="005870DF" w:rsidRPr="004105A1" w:rsidRDefault="00E25115">
            <w:pPr>
              <w:spacing w:line="240" w:lineRule="auto"/>
              <w:ind w:left="14"/>
              <w:rPr>
                <w:rFonts w:ascii="Times New Roman" w:hAnsi="Times New Roman" w:cs="Times New Roman"/>
                <w:sz w:val="24"/>
                <w:szCs w:val="24"/>
              </w:rPr>
            </w:pPr>
            <w:r>
              <w:rPr>
                <w:rFonts w:ascii="Times New Roman" w:hAnsi="Times New Roman" w:cs="Times New Roman"/>
                <w:sz w:val="24"/>
                <w:szCs w:val="24"/>
              </w:rPr>
              <w:t>Energy Pool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B58A"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Energy Pool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European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leader</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smart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energy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management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up</w:t>
            </w:r>
            <w:proofErr w:type="spellEnd"/>
            <w:r w:rsidRPr="00E25115">
              <w:rPr>
                <w:rFonts w:ascii="Times New Roman" w:hAnsi="Times New Roman" w:cs="Times New Roman"/>
                <w:sz w:val="24"/>
                <w:szCs w:val="24"/>
              </w:rPr>
              <w:t xml:space="preserve"> in 2009 in </w:t>
            </w:r>
            <w:proofErr w:type="spellStart"/>
            <w:r w:rsidRPr="00E25115">
              <w:rPr>
                <w:rFonts w:ascii="Times New Roman" w:hAnsi="Times New Roman" w:cs="Times New Roman"/>
                <w:sz w:val="24"/>
                <w:szCs w:val="24"/>
              </w:rPr>
              <w:t>France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now</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manages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above</w:t>
            </w:r>
            <w:proofErr w:type="spellEnd"/>
            <w:r w:rsidRPr="00E25115">
              <w:rPr>
                <w:rFonts w:ascii="Times New Roman" w:hAnsi="Times New Roman" w:cs="Times New Roman"/>
                <w:sz w:val="24"/>
                <w:szCs w:val="24"/>
              </w:rPr>
              <w:t xml:space="preserve"> 6 GW of </w:t>
            </w:r>
            <w:proofErr w:type="spellStart"/>
            <w:r w:rsidRPr="00E25115">
              <w:rPr>
                <w:rFonts w:ascii="Times New Roman" w:hAnsi="Times New Roman" w:cs="Times New Roman"/>
                <w:sz w:val="24"/>
                <w:szCs w:val="24"/>
              </w:rPr>
              <w:t>flexibility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throughout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world</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particularly</w:t>
            </w:r>
            <w:proofErr w:type="spellEnd"/>
            <w:r w:rsidRPr="00E25115">
              <w:rPr>
                <w:rFonts w:ascii="Times New Roman" w:hAnsi="Times New Roman" w:cs="Times New Roman"/>
                <w:sz w:val="24"/>
                <w:szCs w:val="24"/>
              </w:rPr>
              <w:t xml:space="preserve"> in Europe, </w:t>
            </w:r>
            <w:proofErr w:type="spellStart"/>
            <w:r w:rsidRPr="00E25115">
              <w:rPr>
                <w:rFonts w:ascii="Times New Roman" w:hAnsi="Times New Roman" w:cs="Times New Roman"/>
                <w:sz w:val="24"/>
                <w:szCs w:val="24"/>
              </w:rPr>
              <w:t>Japan</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Middle</w:t>
            </w:r>
            <w:proofErr w:type="spellEnd"/>
            <w:r w:rsidRPr="00E25115">
              <w:rPr>
                <w:rFonts w:ascii="Times New Roman" w:hAnsi="Times New Roman" w:cs="Times New Roman"/>
                <w:sz w:val="24"/>
                <w:szCs w:val="24"/>
              </w:rPr>
              <w:t xml:space="preserve"> East, </w:t>
            </w:r>
            <w:proofErr w:type="spellStart"/>
            <w:r w:rsidRPr="00E25115">
              <w:rPr>
                <w:rFonts w:ascii="Times New Roman" w:hAnsi="Times New Roman" w:cs="Times New Roman"/>
                <w:sz w:val="24"/>
                <w:szCs w:val="24"/>
              </w:rPr>
              <w:t>including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Turkey</w:t>
            </w:r>
            <w:proofErr w:type="spellEnd"/>
            <w:r w:rsidRPr="00E25115">
              <w:rPr>
                <w:rFonts w:ascii="Times New Roman" w:hAnsi="Times New Roman" w:cs="Times New Roman"/>
                <w:sz w:val="24"/>
                <w:szCs w:val="24"/>
              </w:rPr>
              <w:t xml:space="preserve"> &amp; Saudi </w:t>
            </w:r>
            <w:proofErr w:type="spellStart"/>
            <w:r w:rsidRPr="00E25115">
              <w:rPr>
                <w:rFonts w:ascii="Times New Roman" w:hAnsi="Times New Roman" w:cs="Times New Roman"/>
                <w:sz w:val="24"/>
                <w:szCs w:val="24"/>
              </w:rPr>
              <w:t>Arabia</w:t>
            </w:r>
            <w:proofErr w:type="spellEnd"/>
            <w:r w:rsidRPr="00E25115">
              <w:rPr>
                <w:rFonts w:ascii="Times New Roman" w:hAnsi="Times New Roman" w:cs="Times New Roman"/>
                <w:sz w:val="24"/>
                <w:szCs w:val="24"/>
              </w:rPr>
              <w:t>).</w:t>
            </w:r>
          </w:p>
          <w:p w14:paraId="723F41ED"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Energy Pool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grateful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Ministry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Climate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documents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shared</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running</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public</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consultation</w:t>
            </w:r>
            <w:proofErr w:type="spellEnd"/>
            <w:r w:rsidRPr="00E25115">
              <w:rPr>
                <w:rFonts w:ascii="Times New Roman" w:hAnsi="Times New Roman" w:cs="Times New Roman"/>
                <w:sz w:val="24"/>
                <w:szCs w:val="24"/>
              </w:rPr>
              <w:t>.</w:t>
            </w:r>
          </w:p>
          <w:p w14:paraId="7FD11648"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Considering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business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operated</w:t>
            </w:r>
            <w:proofErr w:type="spellEnd"/>
            <w:r w:rsidRPr="00E25115">
              <w:rPr>
                <w:rFonts w:ascii="Times New Roman" w:hAnsi="Times New Roman" w:cs="Times New Roman"/>
                <w:sz w:val="24"/>
                <w:szCs w:val="24"/>
              </w:rPr>
              <w:t xml:space="preserve"> by Energy Pool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provisions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dealing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Response</w:t>
            </w:r>
            <w:proofErr w:type="spellEnd"/>
            <w:r w:rsidRPr="00E25115">
              <w:rPr>
                <w:rFonts w:ascii="Times New Roman" w:hAnsi="Times New Roman" w:cs="Times New Roman"/>
                <w:sz w:val="24"/>
                <w:szCs w:val="24"/>
              </w:rPr>
              <w:t>.</w:t>
            </w:r>
          </w:p>
          <w:p w14:paraId="1350CBA9"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apologize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responding</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English</w:t>
            </w:r>
            <w:proofErr w:type="spellEnd"/>
            <w:r w:rsidRPr="00E25115">
              <w:rPr>
                <w:rFonts w:ascii="Times New Roman" w:hAnsi="Times New Roman" w:cs="Times New Roman"/>
                <w:sz w:val="24"/>
                <w:szCs w:val="24"/>
              </w:rPr>
              <w:t>.</w:t>
            </w:r>
          </w:p>
          <w:p w14:paraId="1DA1BD7B"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w:t>
            </w:r>
          </w:p>
          <w:p w14:paraId="60EEDC2B"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lastRenderedPageBreak/>
              <w:t xml:space="preserve">Energy Pool </w:t>
            </w:r>
            <w:proofErr w:type="spellStart"/>
            <w:r w:rsidRPr="00E25115">
              <w:rPr>
                <w:rFonts w:ascii="Times New Roman" w:hAnsi="Times New Roman" w:cs="Times New Roman"/>
                <w:sz w:val="24"/>
                <w:szCs w:val="24"/>
              </w:rPr>
              <w:t>welcomes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supports</w:t>
            </w:r>
            <w:proofErr w:type="spellEnd"/>
            <w:r w:rsidRPr="00E25115">
              <w:rPr>
                <w:rFonts w:ascii="Times New Roman" w:hAnsi="Times New Roman" w:cs="Times New Roman"/>
                <w:sz w:val="24"/>
                <w:szCs w:val="24"/>
              </w:rPr>
              <w:t xml:space="preserve"> Estonian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including</w:t>
            </w:r>
            <w:proofErr w:type="spellEnd"/>
            <w:r w:rsidRPr="00E25115">
              <w:rPr>
                <w:rFonts w:ascii="Times New Roman" w:hAnsi="Times New Roman" w:cs="Times New Roman"/>
                <w:sz w:val="24"/>
                <w:szCs w:val="24"/>
              </w:rPr>
              <w:t xml:space="preserve"> and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possibility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loads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participate</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wholesale</w:t>
            </w:r>
            <w:proofErr w:type="spellEnd"/>
            <w:r w:rsidRPr="00E25115">
              <w:rPr>
                <w:rFonts w:ascii="Times New Roman" w:hAnsi="Times New Roman" w:cs="Times New Roman"/>
                <w:sz w:val="24"/>
                <w:szCs w:val="24"/>
              </w:rPr>
              <w:t xml:space="preserve"> market.</w:t>
            </w:r>
          </w:p>
          <w:p w14:paraId="46813836"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According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fully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compliant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w:t>
            </w:r>
            <w:proofErr w:type="spellEnd"/>
            <w:r w:rsidRPr="00E25115">
              <w:rPr>
                <w:rFonts w:ascii="Times New Roman" w:hAnsi="Times New Roman" w:cs="Times New Roman"/>
                <w:sz w:val="24"/>
                <w:szCs w:val="24"/>
              </w:rPr>
              <w:t xml:space="preserve"> EU </w:t>
            </w:r>
            <w:proofErr w:type="spellStart"/>
            <w:r w:rsidRPr="00E25115">
              <w:rPr>
                <w:rFonts w:ascii="Times New Roman" w:hAnsi="Times New Roman" w:cs="Times New Roman"/>
                <w:sz w:val="24"/>
                <w:szCs w:val="24"/>
              </w:rPr>
              <w:t>legislation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article</w:t>
            </w:r>
            <w:proofErr w:type="spellEnd"/>
            <w:r w:rsidRPr="00E25115">
              <w:rPr>
                <w:rFonts w:ascii="Times New Roman" w:hAnsi="Times New Roman" w:cs="Times New Roman"/>
                <w:sz w:val="24"/>
                <w:szCs w:val="24"/>
              </w:rPr>
              <w:t xml:space="preserve"> 17.1 of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2019/944) and b) </w:t>
            </w:r>
            <w:proofErr w:type="spellStart"/>
            <w:r w:rsidRPr="00E25115">
              <w:rPr>
                <w:rFonts w:ascii="Times New Roman" w:hAnsi="Times New Roman" w:cs="Times New Roman"/>
                <w:sz w:val="24"/>
                <w:szCs w:val="24"/>
              </w:rPr>
              <w:t>can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very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efficient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unlock</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potential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especially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cope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renewable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intermittency</w:t>
            </w:r>
            <w:proofErr w:type="spellEnd"/>
            <w:r w:rsidRPr="00E25115">
              <w:rPr>
                <w:rFonts w:ascii="Times New Roman" w:hAnsi="Times New Roman" w:cs="Times New Roman"/>
                <w:sz w:val="24"/>
                <w:szCs w:val="24"/>
              </w:rPr>
              <w:t>.</w:t>
            </w:r>
          </w:p>
          <w:p w14:paraId="66563A3E"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top</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Energy Pool </w:t>
            </w:r>
            <w:proofErr w:type="spellStart"/>
            <w:r w:rsidRPr="00E25115">
              <w:rPr>
                <w:rFonts w:ascii="Times New Roman" w:hAnsi="Times New Roman" w:cs="Times New Roman"/>
                <w:sz w:val="24"/>
                <w:szCs w:val="24"/>
              </w:rPr>
              <w:t>positively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Estonia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ready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consider</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defining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rules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far</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understand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document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envisaged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paid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fairly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spread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DR.</w:t>
            </w:r>
          </w:p>
          <w:p w14:paraId="1505596F"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give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very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positive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signal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EU </w:t>
            </w:r>
            <w:proofErr w:type="spellStart"/>
            <w:r w:rsidRPr="00E25115">
              <w:rPr>
                <w:rFonts w:ascii="Times New Roman" w:hAnsi="Times New Roman" w:cs="Times New Roman"/>
                <w:sz w:val="24"/>
                <w:szCs w:val="24"/>
              </w:rPr>
              <w:t>member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states</w:t>
            </w:r>
            <w:proofErr w:type="spellEnd"/>
            <w:r w:rsidRPr="00E25115">
              <w:rPr>
                <w:rFonts w:ascii="Times New Roman" w:hAnsi="Times New Roman" w:cs="Times New Roman"/>
                <w:sz w:val="24"/>
                <w:szCs w:val="24"/>
              </w:rPr>
              <w:t xml:space="preserve"> : </w:t>
            </w:r>
            <w:proofErr w:type="spellStart"/>
            <w:r w:rsidRPr="00E25115">
              <w:rPr>
                <w:rFonts w:ascii="Times New Roman" w:hAnsi="Times New Roman" w:cs="Times New Roman"/>
                <w:sz w:val="24"/>
                <w:szCs w:val="24"/>
              </w:rPr>
              <w:t>most</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remain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reluctant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solution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although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clearly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envisaged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following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strong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lobbying</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generation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companies</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adopting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Estonia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effective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development</w:t>
            </w:r>
            <w:proofErr w:type="spellEnd"/>
            <w:r w:rsidRPr="00E25115">
              <w:rPr>
                <w:rFonts w:ascii="Times New Roman" w:hAnsi="Times New Roman" w:cs="Times New Roman"/>
                <w:sz w:val="24"/>
                <w:szCs w:val="24"/>
              </w:rPr>
              <w:t xml:space="preserve"> of DR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wholesale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without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jeopardizing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electricity</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nor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w:t>
            </w:r>
          </w:p>
          <w:p w14:paraId="0944A2F0"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Energy Pool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welcomes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envisaged</w:t>
            </w:r>
            <w:proofErr w:type="spellEnd"/>
            <w:r w:rsidRPr="00E25115">
              <w:rPr>
                <w:rFonts w:ascii="Times New Roman" w:hAnsi="Times New Roman" w:cs="Times New Roman"/>
                <w:sz w:val="24"/>
                <w:szCs w:val="24"/>
              </w:rPr>
              <w:t xml:space="preserve"> by Estonia.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doubt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arrange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simply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splitting</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parties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DR.</w:t>
            </w:r>
          </w:p>
          <w:p w14:paraId="292B79BA"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In </w:t>
            </w:r>
            <w:proofErr w:type="spellStart"/>
            <w:r w:rsidRPr="00E25115">
              <w:rPr>
                <w:rFonts w:ascii="Times New Roman" w:hAnsi="Times New Roman" w:cs="Times New Roman"/>
                <w:sz w:val="24"/>
                <w:szCs w:val="24"/>
              </w:rPr>
              <w:t>addition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requirement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protect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commercially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sensitive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forth</w:t>
            </w:r>
            <w:proofErr w:type="spellEnd"/>
            <w:r w:rsidRPr="00E25115">
              <w:rPr>
                <w:rFonts w:ascii="Times New Roman" w:hAnsi="Times New Roman" w:cs="Times New Roman"/>
                <w:sz w:val="24"/>
                <w:szCs w:val="24"/>
              </w:rPr>
              <w:t xml:space="preserve"> by art.17-3-d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share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individual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activations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potentially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competitors</w:t>
            </w:r>
            <w:proofErr w:type="spellEnd"/>
            <w:r w:rsidRPr="00E25115">
              <w:rPr>
                <w:rFonts w:ascii="Times New Roman" w:hAnsi="Times New Roman" w:cs="Times New Roman"/>
                <w:sz w:val="24"/>
                <w:szCs w:val="24"/>
              </w:rPr>
              <w:t>.</w:t>
            </w:r>
          </w:p>
          <w:p w14:paraId="03E99251"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Last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least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support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most</w:t>
            </w:r>
            <w:proofErr w:type="spellEnd"/>
            <w:r w:rsidRPr="00E25115">
              <w:rPr>
                <w:rFonts w:ascii="Times New Roman" w:hAnsi="Times New Roman" w:cs="Times New Roman"/>
                <w:sz w:val="24"/>
                <w:szCs w:val="24"/>
              </w:rPr>
              <w:t xml:space="preserve"> DR4EU </w:t>
            </w:r>
            <w:proofErr w:type="spellStart"/>
            <w:r w:rsidRPr="00E25115">
              <w:rPr>
                <w:rFonts w:ascii="Times New Roman" w:hAnsi="Times New Roman" w:cs="Times New Roman"/>
                <w:sz w:val="24"/>
                <w:szCs w:val="24"/>
              </w:rPr>
              <w:t>recommendations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expressed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contribution</w:t>
            </w:r>
            <w:proofErr w:type="spellEnd"/>
            <w:r w:rsidRPr="00E25115">
              <w:rPr>
                <w:rFonts w:ascii="Times New Roman" w:hAnsi="Times New Roman" w:cs="Times New Roman"/>
                <w:sz w:val="24"/>
                <w:szCs w:val="24"/>
              </w:rPr>
              <w:t xml:space="preserve"> :</w:t>
            </w:r>
          </w:p>
          <w:p w14:paraId="1243E552" w14:textId="020929F4"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w:t>
            </w:r>
            <w:r w:rsidR="00592C39">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Adopt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law</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Sweden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w:t>
            </w:r>
          </w:p>
          <w:p w14:paraId="7B4C760B" w14:textId="07E6B2AD"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Add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perimeter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existing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imbalance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mentioned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recital</w:t>
            </w:r>
            <w:proofErr w:type="spellEnd"/>
            <w:r w:rsidRPr="00E25115">
              <w:rPr>
                <w:rFonts w:ascii="Times New Roman" w:hAnsi="Times New Roman" w:cs="Times New Roman"/>
                <w:sz w:val="24"/>
                <w:szCs w:val="24"/>
              </w:rPr>
              <w:t xml:space="preserve"> 39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related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paid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basis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w:t>
            </w:r>
          </w:p>
          <w:p w14:paraId="6881E6A7" w14:textId="0A6401B0"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lastRenderedPageBreak/>
              <w:t>-</w:t>
            </w:r>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Establish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taken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account</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fairly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spread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electricity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undertakings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(pro </w:t>
            </w:r>
            <w:proofErr w:type="spellStart"/>
            <w:r w:rsidRPr="00E25115">
              <w:rPr>
                <w:rFonts w:ascii="Times New Roman" w:hAnsi="Times New Roman" w:cs="Times New Roman"/>
                <w:sz w:val="24"/>
                <w:szCs w:val="24"/>
              </w:rPr>
              <w:t>rata</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overall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consumption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volumes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providers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participating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consumers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decided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UK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w:t>
            </w:r>
          </w:p>
          <w:p w14:paraId="26DCD82B" w14:textId="7F403CBF"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Define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initial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period</w:t>
            </w:r>
            <w:proofErr w:type="spellEnd"/>
            <w:r w:rsidRPr="00E25115">
              <w:rPr>
                <w:rFonts w:ascii="Times New Roman" w:hAnsi="Times New Roman" w:cs="Times New Roman"/>
                <w:sz w:val="24"/>
                <w:szCs w:val="24"/>
              </w:rPr>
              <w:t xml:space="preserve"> of at </w:t>
            </w:r>
            <w:proofErr w:type="spellStart"/>
            <w:r w:rsidRPr="00E25115">
              <w:rPr>
                <w:rFonts w:ascii="Times New Roman" w:hAnsi="Times New Roman" w:cs="Times New Roman"/>
                <w:sz w:val="24"/>
                <w:szCs w:val="24"/>
              </w:rPr>
              <w:t>least</w:t>
            </w:r>
            <w:proofErr w:type="spellEnd"/>
            <w:r w:rsidRPr="00E25115">
              <w:rPr>
                <w:rFonts w:ascii="Times New Roman" w:hAnsi="Times New Roman" w:cs="Times New Roman"/>
                <w:sz w:val="24"/>
                <w:szCs w:val="24"/>
              </w:rPr>
              <w:t xml:space="preserve"> 3 </w:t>
            </w:r>
            <w:proofErr w:type="spellStart"/>
            <w:r w:rsidRPr="00E25115">
              <w:rPr>
                <w:rFonts w:ascii="Times New Roman" w:hAnsi="Times New Roman" w:cs="Times New Roman"/>
                <w:sz w:val="24"/>
                <w:szCs w:val="24"/>
              </w:rPr>
              <w:t>years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participation</w:t>
            </w:r>
            <w:proofErr w:type="spellEnd"/>
            <w:r w:rsidRPr="00E25115">
              <w:rPr>
                <w:rFonts w:ascii="Times New Roman" w:hAnsi="Times New Roman" w:cs="Times New Roman"/>
                <w:sz w:val="24"/>
                <w:szCs w:val="24"/>
              </w:rPr>
              <w:t xml:space="preserve"> of DR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during</w:t>
            </w:r>
            <w:proofErr w:type="spellEnd"/>
            <w:r w:rsidRPr="00E25115">
              <w:rPr>
                <w:rFonts w:ascii="Times New Roman" w:hAnsi="Times New Roman" w:cs="Times New Roman"/>
                <w:sz w:val="24"/>
                <w:szCs w:val="24"/>
              </w:rPr>
              <w:t xml:space="preserve"> no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DR, and </w:t>
            </w:r>
            <w:proofErr w:type="spellStart"/>
            <w:r w:rsidRPr="00E25115">
              <w:rPr>
                <w:rFonts w:ascii="Times New Roman" w:hAnsi="Times New Roman" w:cs="Times New Roman"/>
                <w:sz w:val="24"/>
                <w:szCs w:val="24"/>
              </w:rPr>
              <w:t>after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where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extent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customers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law</w:t>
            </w:r>
            <w:proofErr w:type="spellEnd"/>
            <w:r w:rsidRPr="00E25115">
              <w:rPr>
                <w:rFonts w:ascii="Times New Roman" w:hAnsi="Times New Roman" w:cs="Times New Roman"/>
                <w:sz w:val="24"/>
                <w:szCs w:val="24"/>
              </w:rPr>
              <w:t xml:space="preserve"> in Luxembourg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w:t>
            </w:r>
          </w:p>
          <w:p w14:paraId="6C3021D6" w14:textId="42E1B738" w:rsidR="005870DF" w:rsidRPr="004105A1"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Mandate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Competition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Authority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consider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appropriate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contributions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TSO and market </w:t>
            </w:r>
            <w:proofErr w:type="spellStart"/>
            <w:r w:rsidRPr="00E25115">
              <w:rPr>
                <w:rFonts w:ascii="Times New Roman" w:hAnsi="Times New Roman" w:cs="Times New Roman"/>
                <w:sz w:val="24"/>
                <w:szCs w:val="24"/>
              </w:rPr>
              <w:t>operator</w:t>
            </w:r>
            <w:proofErr w:type="spellEnd"/>
            <w:r w:rsidRPr="00E25115">
              <w:rPr>
                <w:rFonts w:ascii="Times New Roman" w:hAnsi="Times New Roman" w:cs="Times New Roman"/>
                <w:sz w:val="24"/>
                <w:szCs w:val="24"/>
              </w:rPr>
              <w:t xml:space="preserve">(s),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assessments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every</w:t>
            </w:r>
            <w:proofErr w:type="spellEnd"/>
            <w:r w:rsidRPr="00E25115">
              <w:rPr>
                <w:rFonts w:ascii="Times New Roman" w:hAnsi="Times New Roman" w:cs="Times New Roman"/>
                <w:sz w:val="24"/>
                <w:szCs w:val="24"/>
              </w:rPr>
              <w:t xml:space="preserve"> 3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5 </w:t>
            </w:r>
            <w:proofErr w:type="spellStart"/>
            <w:r w:rsidRPr="00E25115">
              <w:rPr>
                <w:rFonts w:ascii="Times New Roman" w:hAnsi="Times New Roman" w:cs="Times New Roman"/>
                <w:sz w:val="24"/>
                <w:szCs w:val="24"/>
              </w:rPr>
              <w:t>years</w:t>
            </w:r>
            <w:proofErr w:type="spellEnd"/>
            <w:r w:rsidRPr="00E25115">
              <w:rPr>
                <w:rFonts w:ascii="Times New Roman" w:hAnsi="Times New Roman" w:cs="Times New Roman"/>
                <w:sz w:val="24"/>
                <w:szCs w:val="24"/>
              </w:rPr>
              <w:t xml:space="preserve">, so as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provide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basis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confirm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policy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adapt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and start </w:t>
            </w:r>
            <w:proofErr w:type="spellStart"/>
            <w:r w:rsidRPr="00E25115">
              <w:rPr>
                <w:rFonts w:ascii="Times New Roman" w:hAnsi="Times New Roman" w:cs="Times New Roman"/>
                <w:sz w:val="24"/>
                <w:szCs w:val="24"/>
              </w:rPr>
              <w:t>charging</w:t>
            </w:r>
            <w:proofErr w:type="spellEnd"/>
            <w:r w:rsidRPr="00E25115">
              <w:rPr>
                <w:rFonts w:ascii="Times New Roman" w:hAnsi="Times New Roman" w:cs="Times New Roman"/>
                <w:sz w:val="24"/>
                <w:szCs w:val="24"/>
              </w:rPr>
              <w:t xml:space="preserve"> DR a </w:t>
            </w:r>
            <w:proofErr w:type="spellStart"/>
            <w:r w:rsidRPr="00E25115">
              <w:rPr>
                <w:rFonts w:ascii="Times New Roman" w:hAnsi="Times New Roman" w:cs="Times New Roman"/>
                <w:sz w:val="24"/>
                <w:szCs w:val="24"/>
              </w:rPr>
              <w:t>contribution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forth</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limited</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article</w:t>
            </w:r>
            <w:proofErr w:type="spellEnd"/>
            <w:r w:rsidRPr="00E25115">
              <w:rPr>
                <w:rFonts w:ascii="Times New Roman" w:hAnsi="Times New Roman" w:cs="Times New Roman"/>
                <w:sz w:val="24"/>
                <w:szCs w:val="24"/>
              </w:rPr>
              <w:t xml:space="preserve"> 17-4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F049C" w14:textId="04738E94" w:rsidR="005870DF" w:rsidRPr="004105A1" w:rsidRDefault="005C6B57" w:rsidP="005C6B57">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4105A1" w14:paraId="3F3F6A2F"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90321"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9D723" w14:textId="2D80B4A1" w:rsidR="00E25115" w:rsidRPr="004105A1" w:rsidRDefault="00E25115"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DR4EU</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604C5"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DR4EU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grateful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Ministry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Climate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shared</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public</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w:t>
            </w:r>
          </w:p>
          <w:p w14:paraId="3451C6AB"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response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focus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provisions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Demand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Response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both</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draft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legislation</w:t>
            </w:r>
            <w:proofErr w:type="spellEnd"/>
            <w:r w:rsidRPr="00E25115">
              <w:rPr>
                <w:rFonts w:ascii="Times New Roman" w:eastAsiaTheme="minorHAnsi" w:hAnsi="Times New Roman" w:cs="Times New Roman"/>
                <w:sz w:val="24"/>
                <w:szCs w:val="24"/>
                <w:lang w:eastAsia="en-US"/>
                <w14:ligatures w14:val="standardContextual"/>
              </w:rPr>
              <w:t xml:space="preserve"> and</w:t>
            </w:r>
          </w:p>
          <w:p w14:paraId="403F6470"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related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analyses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explanatory</w:t>
            </w:r>
            <w:proofErr w:type="spellEnd"/>
            <w:r w:rsidRPr="00E25115">
              <w:rPr>
                <w:rFonts w:ascii="Times New Roman" w:eastAsiaTheme="minorHAnsi" w:hAnsi="Times New Roman" w:cs="Times New Roman"/>
                <w:sz w:val="24"/>
                <w:szCs w:val="24"/>
                <w:lang w:eastAsia="en-US"/>
                <w14:ligatures w14:val="standardContextual"/>
              </w:rPr>
              <w:t xml:space="preserve"> memorandum.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apologize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responding</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English</w:t>
            </w:r>
            <w:proofErr w:type="spellEnd"/>
            <w:r w:rsidRPr="00E25115">
              <w:rPr>
                <w:rFonts w:ascii="Times New Roman" w:eastAsiaTheme="minorHAnsi" w:hAnsi="Times New Roman" w:cs="Times New Roman"/>
                <w:sz w:val="24"/>
                <w:szCs w:val="24"/>
                <w:lang w:eastAsia="en-US"/>
                <w14:ligatures w14:val="standardContextual"/>
              </w:rPr>
              <w:t>.</w:t>
            </w:r>
          </w:p>
          <w:p w14:paraId="3CEAEC56" w14:textId="4957DF33"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In </w:t>
            </w:r>
            <w:proofErr w:type="spellStart"/>
            <w:r w:rsidRPr="00E25115">
              <w:rPr>
                <w:rFonts w:ascii="Times New Roman" w:eastAsiaTheme="minorHAnsi" w:hAnsi="Times New Roman" w:cs="Times New Roman"/>
                <w:sz w:val="24"/>
                <w:szCs w:val="24"/>
                <w:lang w:eastAsia="en-US"/>
                <w14:ligatures w14:val="standardContextual"/>
              </w:rPr>
              <w:t>short</w:t>
            </w:r>
            <w:proofErr w:type="spellEnd"/>
            <w:r w:rsidRPr="00E25115">
              <w:rPr>
                <w:rFonts w:ascii="Times New Roman" w:eastAsiaTheme="minorHAnsi" w:hAnsi="Times New Roman" w:cs="Times New Roman"/>
                <w:sz w:val="24"/>
                <w:szCs w:val="24"/>
                <w:lang w:eastAsia="en-US"/>
                <w14:ligatures w14:val="standardContextual"/>
              </w:rPr>
              <w:t xml:space="preserve">, DR4EU </w:t>
            </w:r>
            <w:proofErr w:type="spellStart"/>
            <w:r w:rsidRPr="00E25115">
              <w:rPr>
                <w:rFonts w:ascii="Times New Roman" w:eastAsiaTheme="minorHAnsi" w:hAnsi="Times New Roman" w:cs="Times New Roman"/>
                <w:sz w:val="24"/>
                <w:szCs w:val="24"/>
                <w:lang w:eastAsia="en-US"/>
                <w14:ligatures w14:val="standardContextual"/>
              </w:rPr>
              <w:t>welcomes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analyses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like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suggest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clarifications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hand</w:t>
            </w:r>
            <w:proofErr w:type="spellEnd"/>
            <w:r w:rsidRPr="00E25115">
              <w:rPr>
                <w:rFonts w:ascii="Times New Roman" w:eastAsiaTheme="minorHAnsi" w:hAnsi="Times New Roman" w:cs="Times New Roman"/>
                <w:sz w:val="24"/>
                <w:szCs w:val="24"/>
                <w:lang w:eastAsia="en-US"/>
                <w14:ligatures w14:val="standardContextual"/>
              </w:rPr>
              <w:t xml:space="preserve">, DR4EU </w:t>
            </w:r>
            <w:proofErr w:type="spellStart"/>
            <w:r w:rsidRPr="00E25115">
              <w:rPr>
                <w:rFonts w:ascii="Times New Roman" w:eastAsiaTheme="minorHAnsi" w:hAnsi="Times New Roman" w:cs="Times New Roman"/>
                <w:sz w:val="24"/>
                <w:szCs w:val="24"/>
                <w:lang w:eastAsia="en-US"/>
                <w14:ligatures w14:val="standardContextual"/>
              </w:rPr>
              <w:t>considers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draft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legislation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further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guidance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future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definition</w:t>
            </w:r>
            <w:proofErr w:type="spellEnd"/>
            <w:r w:rsidRPr="00E25115">
              <w:rPr>
                <w:rFonts w:ascii="Times New Roman" w:eastAsiaTheme="minorHAnsi" w:hAnsi="Times New Roman" w:cs="Times New Roman"/>
                <w:sz w:val="24"/>
                <w:szCs w:val="24"/>
                <w:lang w:eastAsia="en-US"/>
                <w14:ligatures w14:val="standardContextual"/>
              </w:rPr>
              <w:t>,</w:t>
            </w:r>
            <w:r>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supervised</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authority</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rules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applied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Demand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Response</w:t>
            </w:r>
            <w:proofErr w:type="spellEnd"/>
            <w:r w:rsidRPr="00E25115">
              <w:rPr>
                <w:rFonts w:ascii="Times New Roman" w:eastAsiaTheme="minorHAnsi" w:hAnsi="Times New Roman" w:cs="Times New Roman"/>
                <w:sz w:val="24"/>
                <w:szCs w:val="24"/>
                <w:lang w:eastAsia="en-US"/>
                <w14:ligatures w14:val="standardContextual"/>
              </w:rPr>
              <w:t xml:space="preserve"> (DR).</w:t>
            </w:r>
          </w:p>
          <w:p w14:paraId="4BEA0083" w14:textId="4B1A85A3"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
          <w:p w14:paraId="6B227D3A"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b/>
                <w:bCs/>
                <w:sz w:val="24"/>
                <w:szCs w:val="24"/>
                <w:lang w:eastAsia="en-US"/>
                <w14:ligatures w14:val="standardContextual"/>
              </w:rPr>
              <w:t xml:space="preserve">1. </w:t>
            </w:r>
            <w:proofErr w:type="spellStart"/>
            <w:r w:rsidRPr="00E25115">
              <w:rPr>
                <w:rFonts w:ascii="Times New Roman" w:eastAsiaTheme="minorHAnsi" w:hAnsi="Times New Roman" w:cs="Times New Roman"/>
                <w:b/>
                <w:bCs/>
                <w:sz w:val="24"/>
                <w:szCs w:val="24"/>
                <w:lang w:eastAsia="en-US"/>
                <w14:ligatures w14:val="standardContextual"/>
              </w:rPr>
              <w:t>Analysis</w:t>
            </w:r>
            <w:proofErr w:type="spellEnd"/>
            <w:r w:rsidRPr="00E25115">
              <w:rPr>
                <w:rFonts w:ascii="Times New Roman" w:eastAsiaTheme="minorHAnsi" w:hAnsi="Times New Roman" w:cs="Times New Roman"/>
                <w:b/>
                <w:bCs/>
                <w:sz w:val="24"/>
                <w:szCs w:val="24"/>
                <w:lang w:eastAsia="en-US"/>
                <w14:ligatures w14:val="standardContextual"/>
              </w:rPr>
              <w:t xml:space="preserve"> </w:t>
            </w:r>
          </w:p>
          <w:p w14:paraId="252AF988"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First</w:t>
            </w:r>
            <w:proofErr w:type="spellEnd"/>
            <w:r w:rsidRPr="00E25115">
              <w:rPr>
                <w:rFonts w:ascii="Times New Roman" w:eastAsiaTheme="minorHAnsi" w:hAnsi="Times New Roman" w:cs="Times New Roman"/>
                <w:sz w:val="24"/>
                <w:szCs w:val="24"/>
                <w:lang w:eastAsia="en-US"/>
                <w14:ligatures w14:val="standardContextual"/>
              </w:rPr>
              <w:t xml:space="preserve"> of all,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do </w:t>
            </w:r>
            <w:proofErr w:type="spellStart"/>
            <w:r w:rsidRPr="00E25115">
              <w:rPr>
                <w:rFonts w:ascii="Times New Roman" w:eastAsiaTheme="minorHAnsi" w:hAnsi="Times New Roman" w:cs="Times New Roman"/>
                <w:sz w:val="24"/>
                <w:szCs w:val="24"/>
                <w:lang w:eastAsia="en-US"/>
                <w14:ligatures w14:val="standardContextual"/>
              </w:rPr>
              <w:t>share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view</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allowing</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participate</w:t>
            </w:r>
            <w:proofErr w:type="spellEnd"/>
            <w:r w:rsidRPr="00E25115">
              <w:rPr>
                <w:rFonts w:ascii="Times New Roman" w:eastAsiaTheme="minorHAnsi" w:hAnsi="Times New Roman" w:cs="Times New Roman"/>
                <w:sz w:val="24"/>
                <w:szCs w:val="24"/>
                <w:lang w:eastAsia="en-US"/>
                <w14:ligatures w14:val="standardContextual"/>
              </w:rPr>
              <w:t xml:space="preserve"> in all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high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thus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benefiting</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electricity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retailers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well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system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operators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grid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imbalances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congestions</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sz w:val="24"/>
                <w:szCs w:val="24"/>
                <w:lang w:eastAsia="en-US"/>
                <w14:ligatures w14:val="standardContextual"/>
              </w:rPr>
              <w:t>hence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ultimately</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consumers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mention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terms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climate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lastRenderedPageBreak/>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directly</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avoiding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traditional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generation</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indirectly</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facilitating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efficient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integration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renewables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important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goal</w:t>
            </w:r>
            <w:proofErr w:type="spellEnd"/>
            <w:r w:rsidRPr="00E25115">
              <w:rPr>
                <w:rFonts w:ascii="Times New Roman" w:eastAsiaTheme="minorHAnsi" w:hAnsi="Times New Roman" w:cs="Times New Roman"/>
                <w:sz w:val="24"/>
                <w:szCs w:val="24"/>
                <w:lang w:eastAsia="en-US"/>
                <w14:ligatures w14:val="standardContextual"/>
              </w:rPr>
              <w:t xml:space="preserve"> in Estonia). </w:t>
            </w:r>
          </w:p>
          <w:p w14:paraId="7CB399C3"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fostered</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mentioned</w:t>
            </w:r>
            <w:proofErr w:type="spellEnd"/>
            <w:r w:rsidRPr="00E25115">
              <w:rPr>
                <w:rFonts w:ascii="Times New Roman" w:eastAsiaTheme="minorHAnsi" w:hAnsi="Times New Roman" w:cs="Times New Roman"/>
                <w:sz w:val="24"/>
                <w:szCs w:val="24"/>
                <w:lang w:eastAsia="en-US"/>
                <w14:ligatures w14:val="standardContextual"/>
              </w:rPr>
              <w:t xml:space="preserve"> in art.17-1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Style w:val="FootnoteReference"/>
                <w:rFonts w:ascii="Times New Roman" w:eastAsiaTheme="minorHAnsi" w:hAnsi="Times New Roman" w:cs="Times New Roman"/>
                <w:sz w:val="24"/>
                <w:szCs w:val="24"/>
                <w:lang w:eastAsia="en-US"/>
                <w14:ligatures w14:val="standardContextual"/>
              </w:rPr>
              <w:footnoteReference w:id="4"/>
            </w:r>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hindered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participating</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most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importantly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day-ahead</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intra-day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markets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111ED95C"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As a </w:t>
            </w:r>
            <w:proofErr w:type="spellStart"/>
            <w:r w:rsidRPr="00E25115">
              <w:rPr>
                <w:rFonts w:ascii="Times New Roman" w:eastAsiaTheme="minorHAnsi" w:hAnsi="Times New Roman" w:cs="Times New Roman"/>
                <w:sz w:val="24"/>
                <w:szCs w:val="24"/>
                <w:lang w:eastAsia="en-US"/>
                <w14:ligatures w14:val="standardContextual"/>
              </w:rPr>
              <w:t>consequence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development</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slowed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down</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unnecessary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contribution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intended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parties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least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during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initial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period</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several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remain</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long</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likely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time</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enters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Indeed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having</w:t>
            </w:r>
            <w:proofErr w:type="spellEnd"/>
            <w:r w:rsidRPr="00E25115">
              <w:rPr>
                <w:rFonts w:ascii="Times New Roman" w:eastAsiaTheme="minorHAnsi" w:hAnsi="Times New Roman" w:cs="Times New Roman"/>
                <w:sz w:val="24"/>
                <w:szCs w:val="24"/>
                <w:lang w:eastAsia="en-US"/>
                <w14:ligatures w14:val="standardContextual"/>
              </w:rPr>
              <w:t xml:space="preserve">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means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demand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same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generation</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focus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periods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high</w:t>
            </w:r>
            <w:proofErr w:type="spellEnd"/>
            <w:r w:rsidRPr="00E25115">
              <w:rPr>
                <w:rFonts w:ascii="Times New Roman" w:eastAsiaTheme="minorHAnsi" w:hAnsi="Times New Roman" w:cs="Times New Roman"/>
                <w:sz w:val="24"/>
                <w:szCs w:val="24"/>
                <w:lang w:eastAsia="en-US"/>
                <w14:ligatures w14:val="standardContextual"/>
              </w:rPr>
              <w:t xml:space="preserve">, and market </w:t>
            </w:r>
            <w:proofErr w:type="spellStart"/>
            <w:r w:rsidRPr="00E25115">
              <w:rPr>
                <w:rFonts w:ascii="Times New Roman" w:eastAsiaTheme="minorHAnsi" w:hAnsi="Times New Roman" w:cs="Times New Roman"/>
                <w:sz w:val="24"/>
                <w:szCs w:val="24"/>
                <w:lang w:eastAsia="en-US"/>
                <w14:ligatures w14:val="standardContextual"/>
              </w:rPr>
              <w:t>wide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maximum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usually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several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times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67855A4A"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acknowledge</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support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suggested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defining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further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rules</w:t>
            </w:r>
            <w:proofErr w:type="spellEnd"/>
            <w:r w:rsidRPr="00E25115">
              <w:rPr>
                <w:rFonts w:ascii="Times New Roman" w:eastAsiaTheme="minorHAnsi" w:hAnsi="Times New Roman" w:cs="Times New Roman"/>
                <w:sz w:val="24"/>
                <w:szCs w:val="24"/>
                <w:lang w:eastAsia="en-US"/>
                <w14:ligatures w14:val="standardContextual"/>
              </w:rPr>
              <w:t xml:space="preserve">, and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1E5A7BF"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As </w:t>
            </w:r>
            <w:proofErr w:type="spellStart"/>
            <w:r w:rsidRPr="00E25115">
              <w:rPr>
                <w:rFonts w:ascii="Times New Roman" w:eastAsiaTheme="minorHAnsi" w:hAnsi="Times New Roman" w:cs="Times New Roman"/>
                <w:sz w:val="24"/>
                <w:szCs w:val="24"/>
                <w:lang w:eastAsia="en-US"/>
                <w14:ligatures w14:val="standardContextual"/>
              </w:rPr>
              <w:t>far</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understand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reduced</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fairly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DR, -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impeding</w:t>
            </w:r>
            <w:proofErr w:type="spellEnd"/>
            <w:r w:rsidRPr="00E25115">
              <w:rPr>
                <w:rFonts w:ascii="Times New Roman" w:eastAsiaTheme="minorHAnsi" w:hAnsi="Times New Roman" w:cs="Times New Roman"/>
                <w:sz w:val="24"/>
                <w:szCs w:val="24"/>
                <w:lang w:eastAsia="en-US"/>
                <w14:ligatures w14:val="standardContextual"/>
              </w:rPr>
              <w:t xml:space="preserve"> DR and </w:t>
            </w:r>
            <w:proofErr w:type="spellStart"/>
            <w:r w:rsidRPr="00E25115">
              <w:rPr>
                <w:rFonts w:ascii="Times New Roman" w:eastAsiaTheme="minorHAnsi" w:hAnsi="Times New Roman" w:cs="Times New Roman"/>
                <w:sz w:val="24"/>
                <w:szCs w:val="24"/>
                <w:lang w:eastAsia="en-US"/>
                <w14:ligatures w14:val="standardContextual"/>
              </w:rPr>
              <w:t>ultimately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excluding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6260FC36" w14:textId="77777777" w:rsidR="00E25115" w:rsidRPr="00E25115"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3DB89BCE" w14:textId="77777777" w:rsidR="00E25115" w:rsidRPr="00E25115" w:rsidRDefault="00E25115" w:rsidP="00E25115">
            <w:pPr>
              <w:pStyle w:val="Default"/>
              <w:jc w:val="both"/>
            </w:pPr>
            <w:proofErr w:type="spellStart"/>
            <w:r w:rsidRPr="00E25115">
              <w:t>Indeed</w:t>
            </w:r>
            <w:proofErr w:type="spellEnd"/>
            <w:r w:rsidRPr="00E25115">
              <w:t xml:space="preserve">, </w:t>
            </w:r>
            <w:proofErr w:type="spellStart"/>
            <w:r w:rsidRPr="00E25115">
              <w:t>the</w:t>
            </w:r>
            <w:proofErr w:type="spellEnd"/>
            <w:r w:rsidRPr="00E25115">
              <w:t xml:space="preserve"> </w:t>
            </w:r>
            <w:proofErr w:type="spellStart"/>
            <w:r w:rsidRPr="00E25115">
              <w:t>key</w:t>
            </w:r>
            <w:proofErr w:type="spellEnd"/>
            <w:r w:rsidRPr="00E25115">
              <w:t xml:space="preserve"> </w:t>
            </w:r>
            <w:proofErr w:type="spellStart"/>
            <w:r w:rsidRPr="00E25115">
              <w:t>issue</w:t>
            </w:r>
            <w:proofErr w:type="spellEnd"/>
            <w:r w:rsidRPr="00E25115">
              <w:t xml:space="preserve"> </w:t>
            </w:r>
            <w:proofErr w:type="spellStart"/>
            <w:r w:rsidRPr="00E25115">
              <w:t>about</w:t>
            </w:r>
            <w:proofErr w:type="spellEnd"/>
            <w:r w:rsidRPr="00E25115">
              <w:t xml:space="preserve"> </w:t>
            </w:r>
            <w:proofErr w:type="spellStart"/>
            <w:r w:rsidRPr="00E25115">
              <w:t>the</w:t>
            </w:r>
            <w:proofErr w:type="spellEnd"/>
            <w:r w:rsidRPr="00E25115">
              <w:t xml:space="preserve"> </w:t>
            </w:r>
            <w:proofErr w:type="spellStart"/>
            <w:r w:rsidRPr="00E25115">
              <w:t>compensation</w:t>
            </w:r>
            <w:proofErr w:type="spellEnd"/>
            <w:r w:rsidRPr="00E25115">
              <w:t xml:space="preserve"> </w:t>
            </w:r>
            <w:proofErr w:type="spellStart"/>
            <w:r w:rsidRPr="00E25115">
              <w:t>mechanism</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so </w:t>
            </w:r>
            <w:proofErr w:type="spellStart"/>
            <w:r w:rsidRPr="00E25115">
              <w:t>much</w:t>
            </w:r>
            <w:proofErr w:type="spellEnd"/>
            <w:r w:rsidRPr="00E25115">
              <w:t xml:space="preserve"> </w:t>
            </w:r>
            <w:proofErr w:type="spellStart"/>
            <w:r w:rsidRPr="00E25115">
              <w:t>its</w:t>
            </w:r>
            <w:proofErr w:type="spellEnd"/>
            <w:r w:rsidRPr="00E25115">
              <w:t xml:space="preserve"> </w:t>
            </w:r>
            <w:proofErr w:type="spellStart"/>
            <w:r w:rsidRPr="00E25115">
              <w:t>price</w:t>
            </w:r>
            <w:proofErr w:type="spellEnd"/>
            <w:r w:rsidRPr="00E25115">
              <w:t xml:space="preserve">, </w:t>
            </w:r>
            <w:proofErr w:type="spellStart"/>
            <w:r w:rsidRPr="00E25115">
              <w:t>or</w:t>
            </w:r>
            <w:proofErr w:type="spellEnd"/>
            <w:r w:rsidRPr="00E25115">
              <w:t xml:space="preserve"> </w:t>
            </w:r>
            <w:proofErr w:type="spellStart"/>
            <w:r w:rsidRPr="00E25115">
              <w:t>arguments</w:t>
            </w:r>
            <w:proofErr w:type="spellEnd"/>
            <w:r w:rsidRPr="00E25115">
              <w:t xml:space="preserve"> </w:t>
            </w:r>
            <w:proofErr w:type="spellStart"/>
            <w:r w:rsidRPr="00E25115">
              <w:t>to</w:t>
            </w:r>
            <w:proofErr w:type="spellEnd"/>
            <w:r w:rsidRPr="00E25115">
              <w:t xml:space="preserve"> </w:t>
            </w:r>
            <w:proofErr w:type="spellStart"/>
            <w:r w:rsidRPr="00E25115">
              <w:t>reduce</w:t>
            </w:r>
            <w:proofErr w:type="spellEnd"/>
            <w:r w:rsidRPr="00E25115">
              <w:t xml:space="preserve"> </w:t>
            </w:r>
            <w:proofErr w:type="spellStart"/>
            <w:r w:rsidRPr="00E25115">
              <w:t>the</w:t>
            </w:r>
            <w:proofErr w:type="spellEnd"/>
            <w:r w:rsidRPr="00E25115">
              <w:t xml:space="preserve"> </w:t>
            </w:r>
            <w:proofErr w:type="spellStart"/>
            <w:r w:rsidRPr="00E25115">
              <w:t>amounts</w:t>
            </w:r>
            <w:proofErr w:type="spellEnd"/>
            <w:r w:rsidRPr="00E25115">
              <w:t xml:space="preserve"> paid </w:t>
            </w:r>
            <w:proofErr w:type="spellStart"/>
            <w:r w:rsidRPr="00E25115">
              <w:t>to</w:t>
            </w:r>
            <w:proofErr w:type="spellEnd"/>
            <w:r w:rsidRPr="00E25115">
              <w:t xml:space="preserve"> </w:t>
            </w:r>
            <w:proofErr w:type="spellStart"/>
            <w:r w:rsidRPr="00E25115">
              <w:t>BRPs</w:t>
            </w:r>
            <w:proofErr w:type="spellEnd"/>
            <w:r w:rsidRPr="00E25115">
              <w:t xml:space="preserve"> of </w:t>
            </w:r>
            <w:proofErr w:type="spellStart"/>
            <w:r w:rsidRPr="00E25115">
              <w:t>suppliers</w:t>
            </w:r>
            <w:proofErr w:type="spellEnd"/>
            <w:r w:rsidRPr="00E25115">
              <w:t xml:space="preserve">. </w:t>
            </w:r>
            <w:proofErr w:type="spellStart"/>
            <w:r w:rsidRPr="00E25115">
              <w:t>Indeed</w:t>
            </w:r>
            <w:proofErr w:type="spellEnd"/>
            <w:r w:rsidRPr="00E25115">
              <w:t xml:space="preserve">, </w:t>
            </w:r>
            <w:proofErr w:type="spellStart"/>
            <w:r w:rsidRPr="00E25115">
              <w:t>we</w:t>
            </w:r>
            <w:proofErr w:type="spellEnd"/>
            <w:r w:rsidRPr="00E25115">
              <w:t xml:space="preserve"> </w:t>
            </w:r>
            <w:proofErr w:type="spellStart"/>
            <w:r w:rsidRPr="00E25115">
              <w:t>understand</w:t>
            </w:r>
            <w:proofErr w:type="spellEnd"/>
            <w:r w:rsidRPr="00E25115">
              <w:t xml:space="preserve"> </w:t>
            </w:r>
            <w:proofErr w:type="spellStart"/>
            <w:r w:rsidRPr="00E25115">
              <w:t>that</w:t>
            </w:r>
            <w:proofErr w:type="spellEnd"/>
            <w:r w:rsidRPr="00E25115">
              <w:t xml:space="preserve"> Estonia </w:t>
            </w:r>
            <w:proofErr w:type="spellStart"/>
            <w:r w:rsidRPr="00E25115">
              <w:t>intends</w:t>
            </w:r>
            <w:proofErr w:type="spellEnd"/>
            <w:r w:rsidRPr="00E25115">
              <w:t xml:space="preserve"> </w:t>
            </w:r>
            <w:proofErr w:type="spellStart"/>
            <w:r w:rsidRPr="00E25115">
              <w:t>to</w:t>
            </w:r>
            <w:proofErr w:type="spellEnd"/>
            <w:r w:rsidRPr="00E25115">
              <w:t xml:space="preserve"> </w:t>
            </w:r>
            <w:proofErr w:type="spellStart"/>
            <w:r w:rsidRPr="00E25115">
              <w:t>use</w:t>
            </w:r>
            <w:proofErr w:type="spellEnd"/>
            <w:r w:rsidRPr="00E25115">
              <w:t xml:space="preserve"> a </w:t>
            </w:r>
            <w:proofErr w:type="spellStart"/>
            <w:r w:rsidRPr="00E25115">
              <w:t>model</w:t>
            </w:r>
            <w:proofErr w:type="spellEnd"/>
            <w:r w:rsidRPr="00E25115">
              <w:t xml:space="preserve"> “</w:t>
            </w:r>
            <w:proofErr w:type="spellStart"/>
            <w:r w:rsidRPr="00E25115">
              <w:t>where</w:t>
            </w:r>
            <w:proofErr w:type="spellEnd"/>
            <w:r w:rsidRPr="00E25115">
              <w:t xml:space="preserve"> </w:t>
            </w:r>
            <w:proofErr w:type="spellStart"/>
            <w:r w:rsidRPr="00E25115">
              <w:t>perimeter</w:t>
            </w:r>
            <w:proofErr w:type="spellEnd"/>
            <w:r w:rsidRPr="00E25115">
              <w:t xml:space="preserve"> </w:t>
            </w:r>
            <w:proofErr w:type="spellStart"/>
            <w:r w:rsidRPr="00E25115">
              <w:lastRenderedPageBreak/>
              <w:t>corrections</w:t>
            </w:r>
            <w:proofErr w:type="spellEnd"/>
            <w:r w:rsidRPr="00E25115">
              <w:t xml:space="preserve"> are </w:t>
            </w:r>
            <w:proofErr w:type="spellStart"/>
            <w:r w:rsidRPr="00E25115">
              <w:t>introduced</w:t>
            </w:r>
            <w:proofErr w:type="spellEnd"/>
            <w:r w:rsidRPr="00E25115">
              <w:t>”</w:t>
            </w:r>
            <w:r w:rsidRPr="00E25115">
              <w:rPr>
                <w:rStyle w:val="FootnoteReference"/>
              </w:rPr>
              <w:footnoteReference w:id="5"/>
            </w:r>
            <w:r w:rsidRPr="00E25115">
              <w:t xml:space="preserve"> </w:t>
            </w:r>
            <w:proofErr w:type="spellStart"/>
            <w:r w:rsidRPr="00E25115">
              <w:t>rather</w:t>
            </w:r>
            <w:proofErr w:type="spellEnd"/>
            <w:r w:rsidRPr="00E25115">
              <w:t xml:space="preserve"> </w:t>
            </w:r>
            <w:proofErr w:type="spellStart"/>
            <w:r w:rsidRPr="00E25115">
              <w:t>than</w:t>
            </w:r>
            <w:proofErr w:type="spellEnd"/>
            <w:r w:rsidRPr="00E25115">
              <w:t xml:space="preserve"> </w:t>
            </w:r>
            <w:proofErr w:type="spellStart"/>
            <w:r w:rsidRPr="00E25115">
              <w:t>one</w:t>
            </w:r>
            <w:proofErr w:type="spellEnd"/>
            <w:r w:rsidRPr="00E25115">
              <w:t xml:space="preserve"> “</w:t>
            </w:r>
            <w:proofErr w:type="spellStart"/>
            <w:r w:rsidRPr="00E25115">
              <w:rPr>
                <w:i/>
                <w:iCs/>
              </w:rPr>
              <w:t>where</w:t>
            </w:r>
            <w:proofErr w:type="spellEnd"/>
            <w:r w:rsidRPr="00E25115">
              <w:rPr>
                <w:i/>
                <w:iCs/>
              </w:rPr>
              <w:t xml:space="preserve"> </w:t>
            </w:r>
            <w:proofErr w:type="spellStart"/>
            <w:r w:rsidRPr="00E25115">
              <w:rPr>
                <w:i/>
                <w:iCs/>
              </w:rPr>
              <w:t>imbalances</w:t>
            </w:r>
            <w:proofErr w:type="spellEnd"/>
            <w:r w:rsidRPr="00E25115">
              <w:rPr>
                <w:i/>
                <w:iCs/>
              </w:rPr>
              <w:t xml:space="preserve"> are </w:t>
            </w:r>
            <w:proofErr w:type="spellStart"/>
            <w:r w:rsidRPr="00E25115">
              <w:rPr>
                <w:i/>
                <w:iCs/>
              </w:rPr>
              <w:t>settled</w:t>
            </w:r>
            <w:proofErr w:type="spellEnd"/>
            <w:r w:rsidRPr="00E25115">
              <w:t xml:space="preserve">”. In </w:t>
            </w:r>
            <w:proofErr w:type="spellStart"/>
            <w:r w:rsidRPr="00E25115">
              <w:t>other</w:t>
            </w:r>
            <w:proofErr w:type="spellEnd"/>
            <w:r w:rsidRPr="00E25115">
              <w:t xml:space="preserve"> </w:t>
            </w:r>
            <w:proofErr w:type="spellStart"/>
            <w:r w:rsidRPr="00E25115">
              <w:t>words</w:t>
            </w:r>
            <w:proofErr w:type="spellEnd"/>
            <w:r w:rsidRPr="00E25115">
              <w:t xml:space="preserve">, </w:t>
            </w:r>
            <w:proofErr w:type="spellStart"/>
            <w:r w:rsidRPr="00E25115">
              <w:t>while</w:t>
            </w:r>
            <w:proofErr w:type="spellEnd"/>
            <w:r w:rsidRPr="00E25115">
              <w:t xml:space="preserve"> </w:t>
            </w:r>
            <w:proofErr w:type="spellStart"/>
            <w:r w:rsidRPr="00E25115">
              <w:t>under</w:t>
            </w:r>
            <w:proofErr w:type="spellEnd"/>
            <w:r w:rsidRPr="00E25115">
              <w:t xml:space="preserve"> standard </w:t>
            </w:r>
            <w:proofErr w:type="spellStart"/>
            <w:r w:rsidRPr="00E25115">
              <w:t>imbalance</w:t>
            </w:r>
            <w:proofErr w:type="spellEnd"/>
            <w:r w:rsidRPr="00E25115">
              <w:t xml:space="preserve"> </w:t>
            </w:r>
            <w:proofErr w:type="spellStart"/>
            <w:r w:rsidRPr="00E25115">
              <w:t>settlement</w:t>
            </w:r>
            <w:proofErr w:type="spellEnd"/>
            <w:r w:rsidRPr="00E25115">
              <w:t xml:space="preserve"> </w:t>
            </w:r>
            <w:proofErr w:type="spellStart"/>
            <w:r w:rsidRPr="00E25115">
              <w:t>rules</w:t>
            </w:r>
            <w:proofErr w:type="spellEnd"/>
            <w:r w:rsidRPr="00E25115">
              <w:t xml:space="preserve">, </w:t>
            </w:r>
            <w:proofErr w:type="spellStart"/>
            <w:r w:rsidRPr="00E25115">
              <w:t>the</w:t>
            </w:r>
            <w:proofErr w:type="spellEnd"/>
            <w:r w:rsidRPr="00E25115">
              <w:t xml:space="preserve"> TSO </w:t>
            </w:r>
            <w:proofErr w:type="spellStart"/>
            <w:r w:rsidRPr="00E25115">
              <w:t>would</w:t>
            </w:r>
            <w:proofErr w:type="spellEnd"/>
            <w:r w:rsidRPr="00E25115">
              <w:t xml:space="preserve"> </w:t>
            </w:r>
            <w:proofErr w:type="spellStart"/>
            <w:r w:rsidRPr="00E25115">
              <w:t>pay</w:t>
            </w:r>
            <w:proofErr w:type="spellEnd"/>
            <w:r w:rsidRPr="00E25115">
              <w:t xml:space="preserve"> </w:t>
            </w:r>
            <w:proofErr w:type="spellStart"/>
            <w:r w:rsidRPr="00E25115">
              <w:t>BRPs</w:t>
            </w:r>
            <w:proofErr w:type="spellEnd"/>
            <w:r w:rsidRPr="00E25115">
              <w:t xml:space="preserve"> </w:t>
            </w:r>
            <w:proofErr w:type="spellStart"/>
            <w:r w:rsidRPr="00E25115">
              <w:t>for</w:t>
            </w:r>
            <w:proofErr w:type="spellEnd"/>
            <w:r w:rsidRPr="00E25115">
              <w:t xml:space="preserve"> </w:t>
            </w:r>
            <w:proofErr w:type="spellStart"/>
            <w:r w:rsidRPr="00E25115">
              <w:t>their</w:t>
            </w:r>
            <w:proofErr w:type="spellEnd"/>
            <w:r w:rsidRPr="00E25115">
              <w:t xml:space="preserve"> </w:t>
            </w:r>
            <w:proofErr w:type="spellStart"/>
            <w:r w:rsidRPr="00E25115">
              <w:t>positive</w:t>
            </w:r>
            <w:proofErr w:type="spellEnd"/>
            <w:r w:rsidRPr="00E25115">
              <w:t xml:space="preserve"> </w:t>
            </w:r>
            <w:proofErr w:type="spellStart"/>
            <w:r w:rsidRPr="00E25115">
              <w:t>imbalances</w:t>
            </w:r>
            <w:proofErr w:type="spellEnd"/>
            <w:r w:rsidRPr="00E25115">
              <w:t xml:space="preserve"> </w:t>
            </w:r>
            <w:proofErr w:type="spellStart"/>
            <w:r w:rsidRPr="00E25115">
              <w:t>resulting</w:t>
            </w:r>
            <w:proofErr w:type="spellEnd"/>
            <w:r w:rsidRPr="00E25115">
              <w:t xml:space="preserve"> </w:t>
            </w:r>
            <w:proofErr w:type="spellStart"/>
            <w:r w:rsidRPr="00E25115">
              <w:t>from</w:t>
            </w:r>
            <w:proofErr w:type="spellEnd"/>
            <w:r w:rsidRPr="00E25115">
              <w:t xml:space="preserve"> </w:t>
            </w:r>
            <w:proofErr w:type="spellStart"/>
            <w:r w:rsidRPr="00E25115">
              <w:t>demand</w:t>
            </w:r>
            <w:proofErr w:type="spellEnd"/>
            <w:r w:rsidRPr="00E25115">
              <w:t xml:space="preserve"> </w:t>
            </w:r>
            <w:proofErr w:type="spellStart"/>
            <w:r w:rsidRPr="00E25115">
              <w:t>reduction</w:t>
            </w:r>
            <w:proofErr w:type="spellEnd"/>
            <w:r w:rsidRPr="00E25115">
              <w:t xml:space="preserve"> </w:t>
            </w:r>
            <w:proofErr w:type="spellStart"/>
            <w:r w:rsidRPr="00E25115">
              <w:t>among</w:t>
            </w:r>
            <w:proofErr w:type="spellEnd"/>
            <w:r w:rsidRPr="00E25115">
              <w:t xml:space="preserve"> </w:t>
            </w:r>
            <w:proofErr w:type="spellStart"/>
            <w:r w:rsidRPr="00E25115">
              <w:t>their</w:t>
            </w:r>
            <w:proofErr w:type="spellEnd"/>
            <w:r w:rsidRPr="00E25115">
              <w:t xml:space="preserve"> </w:t>
            </w:r>
            <w:proofErr w:type="spellStart"/>
            <w:r w:rsidRPr="00E25115">
              <w:t>customers</w:t>
            </w:r>
            <w:proofErr w:type="spellEnd"/>
            <w:r w:rsidRPr="00E25115">
              <w:t xml:space="preserve">, </w:t>
            </w:r>
            <w:proofErr w:type="spellStart"/>
            <w:r w:rsidRPr="00E25115">
              <w:t>the</w:t>
            </w:r>
            <w:proofErr w:type="spellEnd"/>
            <w:r w:rsidRPr="00E25115">
              <w:t xml:space="preserve"> </w:t>
            </w:r>
            <w:proofErr w:type="spellStart"/>
            <w:r w:rsidRPr="00E25115">
              <w:t>correction</w:t>
            </w:r>
            <w:proofErr w:type="spellEnd"/>
            <w:r w:rsidRPr="00E25115">
              <w:t xml:space="preserve"> </w:t>
            </w:r>
            <w:proofErr w:type="spellStart"/>
            <w:r w:rsidRPr="00E25115">
              <w:t>will</w:t>
            </w:r>
            <w:proofErr w:type="spellEnd"/>
            <w:r w:rsidRPr="00E25115">
              <w:t xml:space="preserve"> </w:t>
            </w:r>
            <w:proofErr w:type="spellStart"/>
            <w:r w:rsidRPr="00E25115">
              <w:t>deprive</w:t>
            </w:r>
            <w:proofErr w:type="spellEnd"/>
            <w:r w:rsidRPr="00E25115">
              <w:t xml:space="preserve"> </w:t>
            </w:r>
            <w:proofErr w:type="spellStart"/>
            <w:r w:rsidRPr="00E25115">
              <w:t>BRPs</w:t>
            </w:r>
            <w:proofErr w:type="spellEnd"/>
            <w:r w:rsidRPr="00E25115">
              <w:t xml:space="preserve"> of </w:t>
            </w:r>
            <w:proofErr w:type="spellStart"/>
            <w:r w:rsidRPr="00E25115">
              <w:t>such</w:t>
            </w:r>
            <w:proofErr w:type="spellEnd"/>
            <w:r w:rsidRPr="00E25115">
              <w:t xml:space="preserve"> </w:t>
            </w:r>
            <w:proofErr w:type="spellStart"/>
            <w:r w:rsidRPr="00E25115">
              <w:t>payment</w:t>
            </w:r>
            <w:proofErr w:type="spellEnd"/>
            <w:r w:rsidRPr="00E25115">
              <w:t xml:space="preserve">, so </w:t>
            </w:r>
            <w:proofErr w:type="spellStart"/>
            <w:r w:rsidRPr="00E25115">
              <w:t>that</w:t>
            </w:r>
            <w:proofErr w:type="spellEnd"/>
            <w:r w:rsidRPr="00E25115">
              <w:t xml:space="preserve"> </w:t>
            </w:r>
            <w:proofErr w:type="spellStart"/>
            <w:r w:rsidRPr="00E25115">
              <w:t>they</w:t>
            </w:r>
            <w:proofErr w:type="spellEnd"/>
            <w:r w:rsidRPr="00E25115">
              <w:t xml:space="preserve"> </w:t>
            </w:r>
            <w:proofErr w:type="spellStart"/>
            <w:r w:rsidRPr="00E25115">
              <w:t>may</w:t>
            </w:r>
            <w:proofErr w:type="spellEnd"/>
            <w:r w:rsidRPr="00E25115">
              <w:t xml:space="preserve"> </w:t>
            </w:r>
            <w:proofErr w:type="spellStart"/>
            <w:r w:rsidRPr="00E25115">
              <w:t>request</w:t>
            </w:r>
            <w:proofErr w:type="spellEnd"/>
            <w:r w:rsidRPr="00E25115">
              <w:t xml:space="preserve"> a </w:t>
            </w:r>
            <w:proofErr w:type="spellStart"/>
            <w:r w:rsidRPr="00E25115">
              <w:t>financial</w:t>
            </w:r>
            <w:proofErr w:type="spellEnd"/>
            <w:r w:rsidRPr="00E25115">
              <w:t xml:space="preserve"> </w:t>
            </w:r>
            <w:proofErr w:type="spellStart"/>
            <w:r w:rsidRPr="00E25115">
              <w:t>compensation</w:t>
            </w:r>
            <w:proofErr w:type="spellEnd"/>
            <w:r w:rsidRPr="00E25115">
              <w:t xml:space="preserve"> </w:t>
            </w:r>
            <w:proofErr w:type="spellStart"/>
            <w:r w:rsidRPr="00E25115">
              <w:t>up</w:t>
            </w:r>
            <w:proofErr w:type="spellEnd"/>
            <w:r w:rsidRPr="00E25115">
              <w:t xml:space="preserve"> </w:t>
            </w:r>
            <w:proofErr w:type="spellStart"/>
            <w:r w:rsidRPr="00E25115">
              <w:t>to</w:t>
            </w:r>
            <w:proofErr w:type="spellEnd"/>
            <w:r w:rsidRPr="00E25115">
              <w:t xml:space="preserve"> </w:t>
            </w:r>
            <w:proofErr w:type="spellStart"/>
            <w:r w:rsidRPr="00E25115">
              <w:t>such</w:t>
            </w:r>
            <w:proofErr w:type="spellEnd"/>
            <w:r w:rsidRPr="00E25115">
              <w:t xml:space="preserve"> “</w:t>
            </w:r>
            <w:proofErr w:type="spellStart"/>
            <w:r w:rsidRPr="00E25115">
              <w:t>cost</w:t>
            </w:r>
            <w:proofErr w:type="spellEnd"/>
            <w:r w:rsidRPr="00E25115">
              <w:t xml:space="preserve">”. </w:t>
            </w:r>
          </w:p>
          <w:p w14:paraId="6E3E05CD"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With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paid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straightforward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based</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imposed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perimeter</w:t>
            </w:r>
            <w:proofErr w:type="spellEnd"/>
            <w:r w:rsidRPr="00E25115">
              <w:rPr>
                <w:rFonts w:ascii="Times New Roman" w:eastAsiaTheme="minorHAnsi" w:hAnsi="Times New Roman" w:cs="Times New Roman"/>
                <w:sz w:val="24"/>
                <w:szCs w:val="24"/>
                <w:lang w:eastAsia="en-US"/>
                <w14:ligatures w14:val="standardContextual"/>
              </w:rPr>
              <w:t xml:space="preserve">, and a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day-ahead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wholesale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because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altogether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reflecting</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conditions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public</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used</w:t>
            </w:r>
            <w:proofErr w:type="spellEnd"/>
            <w:r w:rsidRPr="00E25115">
              <w:rPr>
                <w:rFonts w:ascii="Times New Roman" w:eastAsiaTheme="minorHAnsi" w:hAnsi="Times New Roman" w:cs="Times New Roman"/>
                <w:sz w:val="24"/>
                <w:szCs w:val="24"/>
                <w:lang w:eastAsia="en-US"/>
                <w14:ligatures w14:val="standardContextual"/>
              </w:rPr>
              <w:t xml:space="preserve"> as a </w:t>
            </w:r>
            <w:proofErr w:type="spellStart"/>
            <w:r w:rsidRPr="00E25115">
              <w:rPr>
                <w:rFonts w:ascii="Times New Roman" w:eastAsiaTheme="minorHAnsi" w:hAnsi="Times New Roman" w:cs="Times New Roman"/>
                <w:sz w:val="24"/>
                <w:szCs w:val="24"/>
                <w:lang w:eastAsia="en-US"/>
                <w14:ligatures w14:val="standardContextual"/>
              </w:rPr>
              <w:t>pivotal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value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all </w:t>
            </w:r>
            <w:proofErr w:type="spellStart"/>
            <w:r w:rsidRPr="00E25115">
              <w:rPr>
                <w:rFonts w:ascii="Times New Roman" w:eastAsiaTheme="minorHAnsi" w:hAnsi="Times New Roman" w:cs="Times New Roman"/>
                <w:sz w:val="24"/>
                <w:szCs w:val="24"/>
                <w:lang w:eastAsia="en-US"/>
                <w14:ligatures w14:val="standardContextual"/>
              </w:rPr>
              <w:t>kinds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settlements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5C716CC0"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last </w:t>
            </w:r>
            <w:proofErr w:type="spellStart"/>
            <w:r w:rsidRPr="00E25115">
              <w:rPr>
                <w:rFonts w:ascii="Times New Roman" w:eastAsiaTheme="minorHAnsi" w:hAnsi="Times New Roman" w:cs="Times New Roman"/>
                <w:sz w:val="24"/>
                <w:szCs w:val="24"/>
                <w:lang w:eastAsia="en-US"/>
                <w14:ligatures w14:val="standardContextual"/>
              </w:rPr>
              <w:t>issue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bear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payments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Member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States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require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payments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various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electricity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undertakings</w:t>
            </w:r>
            <w:proofErr w:type="spellEnd"/>
            <w:r w:rsidRPr="00E25115">
              <w:rPr>
                <w:rFonts w:ascii="Times New Roman" w:eastAsiaTheme="minorHAnsi" w:hAnsi="Times New Roman" w:cs="Times New Roman"/>
                <w:i/>
                <w:iCs/>
                <w:sz w:val="24"/>
                <w:szCs w:val="24"/>
                <w:lang w:eastAsia="en-US"/>
                <w14:ligatures w14:val="standardContextual"/>
              </w:rPr>
              <w:t xml:space="preserve">” </w:t>
            </w:r>
            <w:r w:rsidRPr="00E25115">
              <w:rPr>
                <w:rFonts w:ascii="Times New Roman" w:eastAsiaTheme="minorHAnsi" w:hAnsi="Times New Roman" w:cs="Times New Roman"/>
                <w:sz w:val="24"/>
                <w:szCs w:val="24"/>
                <w:lang w:eastAsia="en-US"/>
                <w14:ligatures w14:val="standardContextual"/>
              </w:rPr>
              <w:t xml:space="preserve">(as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beginning</w:t>
            </w:r>
            <w:proofErr w:type="spellEnd"/>
            <w:r w:rsidRPr="00E25115">
              <w:rPr>
                <w:rFonts w:ascii="Times New Roman" w:eastAsiaTheme="minorHAnsi" w:hAnsi="Times New Roman" w:cs="Times New Roman"/>
                <w:sz w:val="24"/>
                <w:szCs w:val="24"/>
                <w:lang w:eastAsia="en-US"/>
                <w14:ligatures w14:val="standardContextual"/>
              </w:rPr>
              <w:t xml:space="preserve"> of art.17-4)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given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obligation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create</w:t>
            </w:r>
            <w:proofErr w:type="spellEnd"/>
            <w:r w:rsidRPr="00E25115">
              <w:rPr>
                <w:rFonts w:ascii="Times New Roman" w:eastAsiaTheme="minorHAnsi" w:hAnsi="Times New Roman" w:cs="Times New Roman"/>
                <w:i/>
                <w:iCs/>
                <w:sz w:val="24"/>
                <w:szCs w:val="24"/>
                <w:lang w:eastAsia="en-US"/>
                <w14:ligatures w14:val="standardContextual"/>
              </w:rPr>
              <w:t xml:space="preserve"> a </w:t>
            </w:r>
            <w:proofErr w:type="spellStart"/>
            <w:r w:rsidRPr="00E25115">
              <w:rPr>
                <w:rFonts w:ascii="Times New Roman" w:eastAsiaTheme="minorHAnsi" w:hAnsi="Times New Roman" w:cs="Times New Roman"/>
                <w:i/>
                <w:iCs/>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nor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The </w:t>
            </w:r>
            <w:proofErr w:type="spellStart"/>
            <w:r w:rsidRPr="00E25115">
              <w:rPr>
                <w:rFonts w:ascii="Times New Roman" w:eastAsiaTheme="minorHAnsi" w:hAnsi="Times New Roman" w:cs="Times New Roman"/>
                <w:sz w:val="24"/>
                <w:szCs w:val="24"/>
                <w:lang w:eastAsia="en-US"/>
                <w14:ligatures w14:val="standardContextual"/>
              </w:rPr>
              <w:t>solution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and in </w:t>
            </w:r>
            <w:proofErr w:type="spellStart"/>
            <w:r w:rsidRPr="00E25115">
              <w:rPr>
                <w:rFonts w:ascii="Times New Roman" w:eastAsiaTheme="minorHAnsi" w:hAnsi="Times New Roman" w:cs="Times New Roman"/>
                <w:sz w:val="24"/>
                <w:szCs w:val="24"/>
                <w:lang w:eastAsia="en-US"/>
                <w14:ligatures w14:val="standardContextual"/>
              </w:rPr>
              <w:t>particular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they</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described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665F585"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Sympower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strongly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supports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adoption</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in Estonia, </w:t>
            </w:r>
            <w:proofErr w:type="spellStart"/>
            <w:r w:rsidRPr="00E25115">
              <w:rPr>
                <w:rFonts w:ascii="Times New Roman" w:eastAsiaTheme="minorHAnsi" w:hAnsi="Times New Roman" w:cs="Times New Roman"/>
                <w:sz w:val="24"/>
                <w:szCs w:val="24"/>
                <w:lang w:eastAsia="en-US"/>
                <w14:ligatures w14:val="standardContextual"/>
              </w:rPr>
              <w:t>given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experiences</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other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countries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both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approach</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total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failure</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alternative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proved</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radical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has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rely</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subsidies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market-</w:t>
            </w:r>
            <w:proofErr w:type="spellStart"/>
            <w:r w:rsidRPr="00E25115">
              <w:rPr>
                <w:rFonts w:ascii="Times New Roman" w:eastAsiaTheme="minorHAnsi" w:hAnsi="Times New Roman" w:cs="Times New Roman"/>
                <w:sz w:val="24"/>
                <w:szCs w:val="24"/>
                <w:lang w:eastAsia="en-US"/>
                <w14:ligatures w14:val="standardContextual"/>
              </w:rPr>
              <w:t>based</w:t>
            </w:r>
            <w:proofErr w:type="spellEnd"/>
            <w:r w:rsidRPr="00E25115">
              <w:rPr>
                <w:rFonts w:ascii="Times New Roman" w:eastAsiaTheme="minorHAnsi" w:hAnsi="Times New Roman" w:cs="Times New Roman"/>
                <w:sz w:val="24"/>
                <w:szCs w:val="24"/>
                <w:lang w:eastAsia="en-US"/>
                <w14:ligatures w14:val="standardContextual"/>
              </w:rPr>
              <w:t xml:space="preserve">). </w:t>
            </w:r>
          </w:p>
          <w:p w14:paraId="108894C9"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The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impose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obligation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create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barrier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end,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may</w:t>
            </w:r>
            <w:proofErr w:type="spellEnd"/>
            <w:r w:rsidRPr="00E25115">
              <w:rPr>
                <w:rFonts w:ascii="Times New Roman" w:eastAsiaTheme="minorHAnsi" w:hAnsi="Times New Roman" w:cs="Times New Roman"/>
                <w:sz w:val="24"/>
                <w:szCs w:val="24"/>
                <w:lang w:eastAsia="en-US"/>
                <w14:ligatures w14:val="standardContextual"/>
              </w:rPr>
              <w:t xml:space="preserve"> take </w:t>
            </w:r>
            <w:proofErr w:type="spellStart"/>
            <w:r w:rsidRPr="00E25115">
              <w:rPr>
                <w:rFonts w:ascii="Times New Roman" w:eastAsiaTheme="minorHAnsi" w:hAnsi="Times New Roman" w:cs="Times New Roman"/>
                <w:sz w:val="24"/>
                <w:szCs w:val="24"/>
                <w:lang w:eastAsia="en-US"/>
                <w14:ligatures w14:val="standardContextual"/>
              </w:rPr>
              <w:t>into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account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and, </w:t>
            </w:r>
            <w:proofErr w:type="spellStart"/>
            <w:r w:rsidRPr="00E25115">
              <w:rPr>
                <w:rFonts w:ascii="Times New Roman" w:eastAsiaTheme="minorHAnsi" w:hAnsi="Times New Roman" w:cs="Times New Roman"/>
                <w:sz w:val="24"/>
                <w:szCs w:val="24"/>
                <w:lang w:eastAsia="en-US"/>
                <w14:ligatures w14:val="standardContextual"/>
              </w:rPr>
              <w:t>when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so, DR </w:t>
            </w:r>
            <w:proofErr w:type="spellStart"/>
            <w:r w:rsidRPr="00E25115">
              <w:rPr>
                <w:rFonts w:ascii="Times New Roman" w:eastAsiaTheme="minorHAnsi" w:hAnsi="Times New Roman" w:cs="Times New Roman"/>
                <w:sz w:val="24"/>
                <w:szCs w:val="24"/>
                <w:lang w:eastAsia="en-US"/>
                <w14:ligatures w14:val="standardContextual"/>
              </w:rPr>
              <w:t>providers</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i/>
                <w:iCs/>
                <w:sz w:val="24"/>
                <w:szCs w:val="24"/>
                <w:lang w:eastAsia="en-US"/>
                <w14:ligatures w14:val="standardContextual"/>
              </w:rPr>
              <w:t>may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required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contribute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such</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compensation</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but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only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where</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lastRenderedPageBreak/>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extent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that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benefits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all </w:t>
            </w:r>
            <w:proofErr w:type="spellStart"/>
            <w:r w:rsidRPr="00E25115">
              <w:rPr>
                <w:rFonts w:ascii="Times New Roman" w:eastAsiaTheme="minorHAnsi" w:hAnsi="Times New Roman" w:cs="Times New Roman"/>
                <w:i/>
                <w:iCs/>
                <w:sz w:val="24"/>
                <w:szCs w:val="24"/>
                <w:lang w:eastAsia="en-US"/>
                <w14:ligatures w14:val="standardContextual"/>
              </w:rPr>
              <w:t>suppliers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customers</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their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BRPs</w:t>
            </w:r>
            <w:proofErr w:type="spellEnd"/>
            <w:r w:rsidRPr="00E25115">
              <w:rPr>
                <w:rFonts w:ascii="Times New Roman" w:eastAsiaTheme="minorHAnsi" w:hAnsi="Times New Roman" w:cs="Times New Roman"/>
                <w:i/>
                <w:iCs/>
                <w:sz w:val="24"/>
                <w:szCs w:val="24"/>
                <w:lang w:eastAsia="en-US"/>
                <w14:ligatures w14:val="standardContextual"/>
              </w:rPr>
              <w:t xml:space="preserve"> do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exceed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costs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incurred</w:t>
            </w:r>
            <w:proofErr w:type="spellEnd"/>
            <w:r w:rsidRPr="00E25115">
              <w:rPr>
                <w:rFonts w:ascii="Times New Roman" w:eastAsiaTheme="minorHAnsi" w:hAnsi="Times New Roman" w:cs="Times New Roman"/>
                <w:i/>
                <w:iCs/>
                <w:sz w:val="24"/>
                <w:szCs w:val="24"/>
                <w:lang w:eastAsia="en-US"/>
                <w14:ligatures w14:val="standardContextual"/>
              </w:rPr>
              <w:t xml:space="preserve"> </w:t>
            </w:r>
            <w:r w:rsidRPr="00E25115">
              <w:rPr>
                <w:rFonts w:ascii="Times New Roman" w:eastAsiaTheme="minorHAnsi" w:hAnsi="Times New Roman" w:cs="Times New Roman"/>
                <w:sz w:val="24"/>
                <w:szCs w:val="24"/>
                <w:lang w:eastAsia="en-US"/>
                <w14:ligatures w14:val="standardContextual"/>
              </w:rPr>
              <w:t xml:space="preserve">». </w:t>
            </w:r>
          </w:p>
          <w:p w14:paraId="62C08F9A"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Therefore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straight-forward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provides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them</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reducing</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each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w:t>
            </w:r>
            <w:proofErr w:type="spellEnd"/>
            <w:r w:rsidRPr="00E25115">
              <w:rPr>
                <w:rFonts w:ascii="Times New Roman" w:eastAsiaTheme="minorHAnsi" w:hAnsi="Times New Roman" w:cs="Times New Roman"/>
                <w:sz w:val="24"/>
                <w:szCs w:val="24"/>
                <w:lang w:eastAsia="en-US"/>
                <w14:ligatures w14:val="standardContextual"/>
              </w:rPr>
              <w:t xml:space="preserve">. </w:t>
            </w:r>
          </w:p>
          <w:p w14:paraId="1051E3B6"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This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achieve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within</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adopted</w:t>
            </w:r>
            <w:proofErr w:type="spellEnd"/>
            <w:r w:rsidRPr="00E25115">
              <w:rPr>
                <w:rFonts w:ascii="Times New Roman" w:eastAsiaTheme="minorHAnsi" w:hAnsi="Times New Roman" w:cs="Times New Roman"/>
                <w:sz w:val="24"/>
                <w:szCs w:val="24"/>
                <w:lang w:eastAsia="en-US"/>
                <w14:ligatures w14:val="standardContextual"/>
              </w:rPr>
              <w:t xml:space="preserve"> in Estonia, as </w:t>
            </w:r>
            <w:proofErr w:type="spellStart"/>
            <w:r w:rsidRPr="00E25115">
              <w:rPr>
                <w:rFonts w:ascii="Times New Roman" w:eastAsiaTheme="minorHAnsi" w:hAnsi="Times New Roman" w:cs="Times New Roman"/>
                <w:sz w:val="24"/>
                <w:szCs w:val="24"/>
                <w:lang w:eastAsia="en-US"/>
                <w14:ligatures w14:val="standardContextual"/>
              </w:rPr>
              <w:t>described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consultation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documents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support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choice</w:t>
            </w:r>
            <w:proofErr w:type="spellEnd"/>
            <w:r w:rsidRPr="00E25115">
              <w:rPr>
                <w:rFonts w:ascii="Times New Roman" w:eastAsiaTheme="minorHAnsi" w:hAnsi="Times New Roman" w:cs="Times New Roman"/>
                <w:sz w:val="24"/>
                <w:szCs w:val="24"/>
                <w:lang w:eastAsia="en-US"/>
                <w14:ligatures w14:val="standardContextual"/>
              </w:rPr>
              <w:t xml:space="preserve"> of a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simple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manage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w:t>
            </w:r>
          </w:p>
          <w:p w14:paraId="30996BA6"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Besides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way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requirement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protect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commercially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sensitive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by art.17-3-d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share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individual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regarding</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activations</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which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aggregated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level</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information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who</w:t>
            </w:r>
            <w:proofErr w:type="spellEnd"/>
            <w:r w:rsidRPr="00E25115">
              <w:rPr>
                <w:rFonts w:ascii="Times New Roman" w:eastAsiaTheme="minorHAnsi" w:hAnsi="Times New Roman" w:cs="Times New Roman"/>
                <w:sz w:val="24"/>
                <w:szCs w:val="24"/>
                <w:lang w:eastAsia="en-US"/>
                <w14:ligatures w14:val="standardContextual"/>
              </w:rPr>
              <w:t xml:space="preserve"> are </w:t>
            </w:r>
            <w:proofErr w:type="spellStart"/>
            <w:r w:rsidRPr="00E25115">
              <w:rPr>
                <w:rFonts w:ascii="Times New Roman" w:eastAsiaTheme="minorHAnsi" w:hAnsi="Times New Roman" w:cs="Times New Roman"/>
                <w:sz w:val="24"/>
                <w:szCs w:val="24"/>
                <w:lang w:eastAsia="en-US"/>
                <w14:ligatures w14:val="standardContextual"/>
              </w:rPr>
              <w:t>also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potentially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competitors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08C3916E" w14:textId="77777777" w:rsidR="00E25115" w:rsidRPr="00E25115" w:rsidRDefault="00E25115" w:rsidP="00E25115">
            <w:pPr>
              <w:pStyle w:val="Default"/>
              <w:jc w:val="both"/>
            </w:pPr>
            <w:proofErr w:type="spellStart"/>
            <w:r w:rsidRPr="00E25115">
              <w:rPr>
                <w:rFonts w:eastAsiaTheme="minorHAnsi"/>
                <w14:ligatures w14:val="standardContextual"/>
              </w:rPr>
              <w:t>Finally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would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like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highlight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suppliers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thus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ultimately</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consumers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without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any</w:t>
            </w:r>
            <w:proofErr w:type="spellEnd"/>
            <w:r w:rsidRPr="00E25115">
              <w:rPr>
                <w:rFonts w:eastAsiaTheme="minorHAnsi"/>
                <w14:ligatures w14:val="standardContextual"/>
              </w:rPr>
              <w:t xml:space="preserve"> need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calculate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those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simply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because</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bids</w:t>
            </w:r>
            <w:proofErr w:type="spellEnd"/>
            <w:r w:rsidRPr="00E25115">
              <w:rPr>
                <w:rFonts w:eastAsiaTheme="minorHAnsi"/>
                <w14:ligatures w14:val="standardContextual"/>
              </w:rPr>
              <w:t xml:space="preserve"> are </w:t>
            </w:r>
            <w:proofErr w:type="spellStart"/>
            <w:r w:rsidRPr="00E25115">
              <w:rPr>
                <w:rFonts w:eastAsiaTheme="minorHAnsi"/>
                <w14:ligatures w14:val="standardContextual"/>
              </w:rPr>
              <w:t>selected</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if</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cheaper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alternative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bids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from</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generators</w:t>
            </w:r>
            <w:proofErr w:type="spellEnd"/>
            <w:r w:rsidRPr="00E25115">
              <w:rPr>
                <w:rFonts w:eastAsiaTheme="minorHAnsi"/>
                <w14:ligatures w14:val="standardContextual"/>
              </w:rPr>
              <w:t xml:space="preserve">, so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markets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clear</w:t>
            </w:r>
            <w:proofErr w:type="spellEnd"/>
            <w:r w:rsidRPr="00E25115">
              <w:rPr>
                <w:rFonts w:eastAsiaTheme="minorHAnsi"/>
                <w14:ligatures w14:val="standardContextual"/>
              </w:rPr>
              <w:t xml:space="preserve"> at a </w:t>
            </w:r>
            <w:proofErr w:type="spellStart"/>
            <w:r w:rsidRPr="00E25115">
              <w:rPr>
                <w:rFonts w:eastAsiaTheme="minorHAnsi"/>
                <w14:ligatures w14:val="standardContextual"/>
              </w:rPr>
              <w:t>lower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price</w:t>
            </w:r>
            <w:proofErr w:type="spellEnd"/>
            <w:r w:rsidRPr="00E25115">
              <w:rPr>
                <w:rFonts w:eastAsiaTheme="minorHAnsi"/>
                <w14:ligatures w14:val="standardContextual"/>
              </w:rPr>
              <w:t xml:space="preserve"> – </w:t>
            </w:r>
            <w:proofErr w:type="spellStart"/>
            <w:r w:rsidRPr="00E25115">
              <w:rPr>
                <w:rFonts w:eastAsiaTheme="minorHAnsi"/>
                <w14:ligatures w14:val="standardContextual"/>
              </w:rPr>
              <w:t>hence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lower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for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suppliers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BRPs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when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comes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balancing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markets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Besides</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studies</w:t>
            </w:r>
            <w:proofErr w:type="spellEnd"/>
            <w:r w:rsidRPr="00E25115">
              <w:rPr>
                <w:rFonts w:eastAsiaTheme="minorHAnsi"/>
                <w14:ligatures w14:val="standardContextual"/>
              </w:rPr>
              <w:t xml:space="preserve"> in Europe, and all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existing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experiences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notably</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US, show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will</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exceed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by </w:t>
            </w:r>
            <w:proofErr w:type="spellStart"/>
            <w:r w:rsidRPr="00E25115">
              <w:rPr>
                <w:rFonts w:eastAsiaTheme="minorHAnsi"/>
                <w14:ligatures w14:val="standardContextual"/>
              </w:rPr>
              <w:t>far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given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will</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tend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bid</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w:t>
            </w:r>
            <w:proofErr w:type="spellStart"/>
            <w:r w:rsidRPr="00E25115">
              <w:rPr>
                <w:rFonts w:eastAsiaTheme="minorHAnsi"/>
                <w14:ligatures w14:val="standardContextual"/>
              </w:rPr>
              <w:t>when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prices</w:t>
            </w:r>
            <w:proofErr w:type="spellEnd"/>
            <w:r w:rsidRPr="00E25115">
              <w:rPr>
                <w:rFonts w:eastAsiaTheme="minorHAnsi"/>
                <w14:ligatures w14:val="standardContextual"/>
              </w:rPr>
              <w:t xml:space="preserve"> are </w:t>
            </w:r>
            <w:proofErr w:type="spellStart"/>
            <w:r w:rsidRPr="00E25115">
              <w:rPr>
                <w:rFonts w:eastAsiaTheme="minorHAnsi"/>
                <w14:ligatures w14:val="standardContextual"/>
              </w:rPr>
              <w:t>high</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thus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maximising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for</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This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why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principle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have DR </w:t>
            </w:r>
            <w:proofErr w:type="spellStart"/>
            <w:r w:rsidRPr="00E25115">
              <w:rPr>
                <w:rFonts w:eastAsiaTheme="minorHAnsi"/>
                <w14:ligatures w14:val="standardContextual"/>
              </w:rPr>
              <w:t>participate</w:t>
            </w:r>
            <w:proofErr w:type="spellEnd"/>
            <w:r w:rsidRPr="00E25115">
              <w:rPr>
                <w:rFonts w:eastAsiaTheme="minorHAnsi"/>
                <w14:ligatures w14:val="standardContextual"/>
              </w:rPr>
              <w:t xml:space="preserve"> in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market, and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hampered</w:t>
            </w:r>
            <w:proofErr w:type="spellEnd"/>
            <w:r w:rsidRPr="00E25115">
              <w:rPr>
                <w:rFonts w:eastAsiaTheme="minorHAnsi"/>
                <w14:ligatures w14:val="standardContextual"/>
              </w:rPr>
              <w:t xml:space="preserve"> by </w:t>
            </w:r>
            <w:proofErr w:type="spellStart"/>
            <w:r w:rsidRPr="00E25115">
              <w:rPr>
                <w:rFonts w:eastAsiaTheme="minorHAnsi"/>
                <w14:ligatures w14:val="standardContextual"/>
              </w:rPr>
              <w:t>any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compensation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charge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if</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were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proven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benefits</w:t>
            </w:r>
            <w:proofErr w:type="spellEnd"/>
            <w:r w:rsidRPr="00E25115">
              <w:rPr>
                <w:rFonts w:eastAsiaTheme="minorHAnsi"/>
                <w14:ligatures w14:val="standardContextual"/>
              </w:rPr>
              <w:t xml:space="preserve"> of DR do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exceed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costs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that</w:t>
            </w:r>
            <w:proofErr w:type="spellEnd"/>
            <w:r w:rsidRPr="00E25115">
              <w:rPr>
                <w:rFonts w:eastAsiaTheme="minorHAnsi"/>
                <w14:ligatures w14:val="standardContextual"/>
              </w:rPr>
              <w:t xml:space="preserve"> DR </w:t>
            </w:r>
            <w:proofErr w:type="spellStart"/>
            <w:r w:rsidRPr="00E25115">
              <w:rPr>
                <w:rFonts w:eastAsiaTheme="minorHAnsi"/>
                <w14:ligatures w14:val="standardContextual"/>
              </w:rPr>
              <w:t>may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charged</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only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up</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difference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This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considered</w:t>
            </w:r>
            <w:proofErr w:type="spellEnd"/>
            <w:r w:rsidRPr="00E25115">
              <w:rPr>
                <w:rFonts w:eastAsiaTheme="minorHAnsi"/>
                <w14:ligatures w14:val="standardContextual"/>
              </w:rPr>
              <w:t xml:space="preserve"> as </w:t>
            </w:r>
            <w:proofErr w:type="spellStart"/>
            <w:r w:rsidRPr="00E25115">
              <w:rPr>
                <w:rFonts w:eastAsiaTheme="minorHAnsi"/>
                <w14:ligatures w14:val="standardContextual"/>
              </w:rPr>
              <w:t>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ultimate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safeguard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not</w:t>
            </w:r>
            <w:proofErr w:type="spellEnd"/>
            <w:r w:rsidRPr="00E25115">
              <w:rPr>
                <w:rFonts w:eastAsiaTheme="minorHAnsi"/>
                <w14:ligatures w14:val="standardContextual"/>
              </w:rPr>
              <w:t xml:space="preserve"> as </w:t>
            </w:r>
            <w:proofErr w:type="spellStart"/>
            <w:r w:rsidRPr="00E25115">
              <w:rPr>
                <w:rFonts w:eastAsiaTheme="minorHAnsi"/>
                <w14:ligatures w14:val="standardContextual"/>
              </w:rPr>
              <w:t>the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starting</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point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given</w:t>
            </w:r>
            <w:proofErr w:type="spellEnd"/>
            <w:r w:rsidRPr="00E25115">
              <w:rPr>
                <w:rFonts w:eastAsiaTheme="minorHAnsi"/>
                <w14:ligatures w14:val="standardContextual"/>
              </w:rPr>
              <w:t xml:space="preserve"> all </w:t>
            </w:r>
            <w:proofErr w:type="spellStart"/>
            <w:r w:rsidRPr="00E25115">
              <w:rPr>
                <w:rFonts w:eastAsiaTheme="minorHAnsi"/>
                <w14:ligatures w14:val="standardContextual"/>
              </w:rPr>
              <w:t>these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studies</w:t>
            </w:r>
            <w:proofErr w:type="spellEnd"/>
            <w:r w:rsidRPr="00E25115">
              <w:rPr>
                <w:rFonts w:eastAsiaTheme="minorHAnsi"/>
                <w14:ligatures w14:val="standardContextual"/>
              </w:rPr>
              <w:t xml:space="preserve"> and </w:t>
            </w:r>
            <w:proofErr w:type="spellStart"/>
            <w:r w:rsidRPr="00E25115">
              <w:rPr>
                <w:rFonts w:eastAsiaTheme="minorHAnsi"/>
                <w14:ligatures w14:val="standardContextual"/>
              </w:rPr>
              <w:t>experiences</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However</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it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would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definitely</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good</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to</w:t>
            </w:r>
            <w:proofErr w:type="spellEnd"/>
            <w:r w:rsidRPr="00E25115">
              <w:rPr>
                <w:rFonts w:eastAsiaTheme="minorHAnsi"/>
                <w14:ligatures w14:val="standardContextual"/>
              </w:rPr>
              <w:t xml:space="preserve"> have </w:t>
            </w:r>
            <w:proofErr w:type="spellStart"/>
            <w:r w:rsidRPr="00E25115">
              <w:rPr>
                <w:rFonts w:eastAsiaTheme="minorHAnsi"/>
                <w14:ligatures w14:val="standardContextual"/>
              </w:rPr>
              <w:t>an</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assessment</w:t>
            </w:r>
            <w:proofErr w:type="spellEnd"/>
            <w:r w:rsidRPr="00E25115">
              <w:rPr>
                <w:rFonts w:eastAsiaTheme="minorHAnsi"/>
                <w14:ligatures w14:val="standardContextual"/>
              </w:rPr>
              <w:t xml:space="preserve"> </w:t>
            </w:r>
            <w:proofErr w:type="spellStart"/>
            <w:r w:rsidRPr="00E25115">
              <w:rPr>
                <w:rFonts w:eastAsiaTheme="minorHAnsi"/>
                <w14:ligatures w14:val="standardContextual"/>
              </w:rPr>
              <w:t>be</w:t>
            </w:r>
            <w:proofErr w:type="spellEnd"/>
            <w:r w:rsidRPr="00E25115">
              <w:rPr>
                <w:rFonts w:eastAsiaTheme="minorHAnsi"/>
                <w14:ligatures w14:val="standardContextual"/>
              </w:rPr>
              <w:t xml:space="preserve"> made </w:t>
            </w:r>
            <w:proofErr w:type="spellStart"/>
            <w:r w:rsidRPr="00E25115">
              <w:rPr>
                <w:rFonts w:eastAsiaTheme="minorHAnsi"/>
                <w14:ligatures w14:val="standardContextual"/>
              </w:rPr>
              <w:t>once</w:t>
            </w:r>
            <w:proofErr w:type="spellEnd"/>
            <w:r w:rsidRPr="00E25115">
              <w:rPr>
                <w:rFonts w:eastAsiaTheme="minorHAnsi"/>
                <w14:ligatures w14:val="standardContextual"/>
              </w:rPr>
              <w:t xml:space="preserve"> in a </w:t>
            </w:r>
            <w:proofErr w:type="spellStart"/>
            <w:r w:rsidRPr="00E25115">
              <w:t>while</w:t>
            </w:r>
            <w:proofErr w:type="spellEnd"/>
            <w:r w:rsidRPr="00E25115">
              <w:t xml:space="preserve">, </w:t>
            </w:r>
            <w:proofErr w:type="spellStart"/>
            <w:r w:rsidRPr="00E25115">
              <w:t>be</w:t>
            </w:r>
            <w:proofErr w:type="spellEnd"/>
            <w:r w:rsidRPr="00E25115">
              <w:t xml:space="preserve"> </w:t>
            </w:r>
            <w:proofErr w:type="spellStart"/>
            <w:r w:rsidRPr="00E25115">
              <w:t>it</w:t>
            </w:r>
            <w:proofErr w:type="spellEnd"/>
            <w:r w:rsidRPr="00E25115">
              <w:t xml:space="preserve"> </w:t>
            </w:r>
            <w:proofErr w:type="spellStart"/>
            <w:r w:rsidRPr="00E25115">
              <w:t>every</w:t>
            </w:r>
            <w:proofErr w:type="spellEnd"/>
            <w:r w:rsidRPr="00E25115">
              <w:t xml:space="preserve"> </w:t>
            </w:r>
            <w:proofErr w:type="spellStart"/>
            <w:r w:rsidRPr="00E25115">
              <w:t>year</w:t>
            </w:r>
            <w:proofErr w:type="spellEnd"/>
            <w:r w:rsidRPr="00E25115">
              <w:t xml:space="preserve"> </w:t>
            </w:r>
            <w:proofErr w:type="spellStart"/>
            <w:r w:rsidRPr="00E25115">
              <w:t>or</w:t>
            </w:r>
            <w:proofErr w:type="spellEnd"/>
            <w:r w:rsidRPr="00E25115">
              <w:t xml:space="preserve"> </w:t>
            </w:r>
            <w:proofErr w:type="spellStart"/>
            <w:r w:rsidRPr="00E25115">
              <w:t>every</w:t>
            </w:r>
            <w:proofErr w:type="spellEnd"/>
            <w:r w:rsidRPr="00E25115">
              <w:t xml:space="preserve"> 3 </w:t>
            </w:r>
            <w:proofErr w:type="spellStart"/>
            <w:r w:rsidRPr="00E25115">
              <w:t>or</w:t>
            </w:r>
            <w:proofErr w:type="spellEnd"/>
            <w:r w:rsidRPr="00E25115">
              <w:t xml:space="preserve"> 5 </w:t>
            </w:r>
            <w:proofErr w:type="spellStart"/>
            <w:r w:rsidRPr="00E25115">
              <w:t>years</w:t>
            </w:r>
            <w:proofErr w:type="spellEnd"/>
            <w:r w:rsidRPr="00E25115">
              <w:t xml:space="preserve">, so as </w:t>
            </w:r>
            <w:proofErr w:type="spellStart"/>
            <w:r w:rsidRPr="00E25115">
              <w:t>to</w:t>
            </w:r>
            <w:proofErr w:type="spellEnd"/>
            <w:r w:rsidRPr="00E25115">
              <w:t xml:space="preserve"> </w:t>
            </w:r>
            <w:proofErr w:type="spellStart"/>
            <w:r w:rsidRPr="00E25115">
              <w:t>confirm</w:t>
            </w:r>
            <w:proofErr w:type="spellEnd"/>
            <w:r w:rsidRPr="00E25115">
              <w:t xml:space="preserve"> </w:t>
            </w:r>
            <w:proofErr w:type="spellStart"/>
            <w:r w:rsidRPr="00E25115">
              <w:t>that</w:t>
            </w:r>
            <w:proofErr w:type="spellEnd"/>
            <w:r w:rsidRPr="00E25115">
              <w:t xml:space="preserve"> DR </w:t>
            </w:r>
            <w:proofErr w:type="spellStart"/>
            <w:r w:rsidRPr="00E25115">
              <w:lastRenderedPageBreak/>
              <w:t>entails</w:t>
            </w:r>
            <w:proofErr w:type="spellEnd"/>
            <w:r w:rsidRPr="00E25115">
              <w:t xml:space="preserve"> </w:t>
            </w:r>
            <w:proofErr w:type="spellStart"/>
            <w:r w:rsidRPr="00E25115">
              <w:t>high</w:t>
            </w:r>
            <w:proofErr w:type="spellEnd"/>
            <w:r w:rsidRPr="00E25115">
              <w:t xml:space="preserve"> </w:t>
            </w:r>
            <w:proofErr w:type="spellStart"/>
            <w:r w:rsidRPr="00E25115">
              <w:t>benefits</w:t>
            </w:r>
            <w:proofErr w:type="spellEnd"/>
            <w:r w:rsidRPr="00E25115">
              <w:t xml:space="preserve">, </w:t>
            </w:r>
            <w:proofErr w:type="spellStart"/>
            <w:r w:rsidRPr="00E25115">
              <w:t>thus</w:t>
            </w:r>
            <w:proofErr w:type="spellEnd"/>
            <w:r w:rsidRPr="00E25115">
              <w:t xml:space="preserve"> </w:t>
            </w:r>
            <w:proofErr w:type="spellStart"/>
            <w:r w:rsidRPr="00E25115">
              <w:t>justifying</w:t>
            </w:r>
            <w:proofErr w:type="spellEnd"/>
            <w:r w:rsidRPr="00E25115">
              <w:t xml:space="preserve"> </w:t>
            </w:r>
            <w:proofErr w:type="spellStart"/>
            <w:r w:rsidRPr="00E25115">
              <w:t>this</w:t>
            </w:r>
            <w:proofErr w:type="spellEnd"/>
            <w:r w:rsidRPr="00E25115">
              <w:t xml:space="preserve"> </w:t>
            </w:r>
            <w:proofErr w:type="spellStart"/>
            <w:r w:rsidRPr="00E25115">
              <w:t>policy</w:t>
            </w:r>
            <w:proofErr w:type="spellEnd"/>
            <w:r w:rsidRPr="00E25115">
              <w:t xml:space="preserve"> </w:t>
            </w:r>
            <w:proofErr w:type="spellStart"/>
            <w:r w:rsidRPr="00E25115">
              <w:t>from</w:t>
            </w:r>
            <w:proofErr w:type="spellEnd"/>
            <w:r w:rsidRPr="00E25115">
              <w:t xml:space="preserve"> </w:t>
            </w:r>
            <w:proofErr w:type="spellStart"/>
            <w:r w:rsidRPr="00E25115">
              <w:t>the</w:t>
            </w:r>
            <w:proofErr w:type="spellEnd"/>
            <w:r w:rsidRPr="00E25115">
              <w:t xml:space="preserve"> </w:t>
            </w:r>
            <w:proofErr w:type="spellStart"/>
            <w:r w:rsidRPr="00E25115">
              <w:t>point</w:t>
            </w:r>
            <w:proofErr w:type="spellEnd"/>
            <w:r w:rsidRPr="00E25115">
              <w:t xml:space="preserve"> of </w:t>
            </w:r>
            <w:proofErr w:type="spellStart"/>
            <w:r w:rsidRPr="00E25115">
              <w:t>view</w:t>
            </w:r>
            <w:proofErr w:type="spellEnd"/>
            <w:r w:rsidRPr="00E25115">
              <w:t xml:space="preserve"> of </w:t>
            </w:r>
            <w:proofErr w:type="spellStart"/>
            <w:r w:rsidRPr="00E25115">
              <w:t>consumers</w:t>
            </w:r>
            <w:proofErr w:type="spellEnd"/>
            <w:r w:rsidRPr="00E25115">
              <w:t xml:space="preserve">. </w:t>
            </w:r>
          </w:p>
          <w:p w14:paraId="51AEDF6F" w14:textId="77777777" w:rsidR="00E25115"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Yet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should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noticed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assessment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sufficient</w:t>
            </w:r>
            <w:proofErr w:type="spellEnd"/>
            <w:r w:rsidRPr="00E25115">
              <w:rPr>
                <w:rFonts w:ascii="Times New Roman" w:eastAsiaTheme="minorHAnsi" w:hAnsi="Times New Roman" w:cs="Times New Roman"/>
                <w:sz w:val="24"/>
                <w:szCs w:val="24"/>
                <w:lang w:eastAsia="en-US"/>
                <w14:ligatures w14:val="standardContextual"/>
              </w:rPr>
              <w:t xml:space="preserve"> – </w:t>
            </w:r>
            <w:proofErr w:type="spellStart"/>
            <w:r w:rsidRPr="00E25115">
              <w:rPr>
                <w:rFonts w:ascii="Times New Roman" w:eastAsiaTheme="minorHAnsi" w:hAnsi="Times New Roman" w:cs="Times New Roman"/>
                <w:sz w:val="24"/>
                <w:szCs w:val="24"/>
                <w:lang w:eastAsia="en-US"/>
                <w14:ligatures w14:val="standardContextual"/>
              </w:rPr>
              <w:t>there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no need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very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precise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indeed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purpose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only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confirm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exceed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far</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justified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both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have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and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again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do </w:t>
            </w:r>
            <w:proofErr w:type="spellStart"/>
            <w:r w:rsidRPr="00E25115">
              <w:rPr>
                <w:rFonts w:ascii="Times New Roman" w:eastAsiaTheme="minorHAnsi" w:hAnsi="Times New Roman" w:cs="Times New Roman"/>
                <w:sz w:val="24"/>
                <w:szCs w:val="24"/>
                <w:lang w:eastAsia="en-US"/>
                <w14:ligatures w14:val="standardContextual"/>
              </w:rPr>
              <w:t>not</w:t>
            </w:r>
            <w:proofErr w:type="spellEnd"/>
            <w:r w:rsidRPr="00E25115">
              <w:rPr>
                <w:rFonts w:ascii="Times New Roman" w:eastAsiaTheme="minorHAnsi" w:hAnsi="Times New Roman" w:cs="Times New Roman"/>
                <w:sz w:val="24"/>
                <w:szCs w:val="24"/>
                <w:lang w:eastAsia="en-US"/>
                <w14:ligatures w14:val="standardContextual"/>
              </w:rPr>
              <w:t xml:space="preserve"> need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calculation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reap</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full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since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automatically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lower</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prices</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volatility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via</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without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any</w:t>
            </w:r>
            <w:proofErr w:type="spellEnd"/>
            <w:r w:rsidRPr="00E25115">
              <w:rPr>
                <w:rFonts w:ascii="Times New Roman" w:eastAsiaTheme="minorHAnsi" w:hAnsi="Times New Roman" w:cs="Times New Roman"/>
                <w:sz w:val="24"/>
                <w:szCs w:val="24"/>
                <w:lang w:eastAsia="en-US"/>
                <w14:ligatures w14:val="standardContextual"/>
              </w:rPr>
              <w:t xml:space="preserve"> need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regulatory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intervention</w:t>
            </w:r>
            <w:proofErr w:type="spellEnd"/>
            <w:r w:rsidRPr="00E25115">
              <w:rPr>
                <w:rFonts w:ascii="Times New Roman" w:eastAsiaTheme="minorHAnsi" w:hAnsi="Times New Roman" w:cs="Times New Roman"/>
                <w:sz w:val="24"/>
                <w:szCs w:val="24"/>
                <w:lang w:eastAsia="en-US"/>
                <w14:ligatures w14:val="standardContextual"/>
              </w:rPr>
              <w:t>.</w:t>
            </w:r>
          </w:p>
          <w:p w14:paraId="3CBE8130" w14:textId="77777777" w:rsidR="00E25115" w:rsidRPr="00E25115"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736EDC6F"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b/>
                <w:bCs/>
                <w:sz w:val="24"/>
                <w:szCs w:val="24"/>
                <w:lang w:eastAsia="en-US"/>
                <w14:ligatures w14:val="standardContextual"/>
              </w:rPr>
              <w:t>Recommendations</w:t>
            </w:r>
            <w:proofErr w:type="spellEnd"/>
            <w:r w:rsidRPr="00E25115">
              <w:rPr>
                <w:rFonts w:ascii="Times New Roman" w:eastAsiaTheme="minorHAnsi" w:hAnsi="Times New Roman" w:cs="Times New Roman"/>
                <w:b/>
                <w:bCs/>
                <w:sz w:val="24"/>
                <w:szCs w:val="24"/>
                <w:lang w:eastAsia="en-US"/>
                <w14:ligatures w14:val="standardContextual"/>
              </w:rPr>
              <w:t xml:space="preserve"> </w:t>
            </w:r>
          </w:p>
          <w:p w14:paraId="7F0B91E5" w14:textId="77777777" w:rsidR="00E25115" w:rsidRPr="00E25115"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25115">
              <w:rPr>
                <w:rFonts w:ascii="Times New Roman" w:eastAsiaTheme="minorHAnsi" w:hAnsi="Times New Roman" w:cs="Times New Roman"/>
                <w:sz w:val="24"/>
                <w:szCs w:val="24"/>
                <w:lang w:eastAsia="en-US"/>
                <w14:ligatures w14:val="standardContextual"/>
              </w:rPr>
              <w:t xml:space="preserve">In order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sufficient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clarity</w:t>
            </w:r>
            <w:proofErr w:type="spellEnd"/>
            <w:r w:rsidRPr="00E25115">
              <w:rPr>
                <w:rFonts w:ascii="Times New Roman" w:eastAsiaTheme="minorHAnsi" w:hAnsi="Times New Roman" w:cs="Times New Roman"/>
                <w:sz w:val="24"/>
                <w:szCs w:val="24"/>
                <w:lang w:eastAsia="en-US"/>
                <w14:ligatures w14:val="standardContextual"/>
              </w:rPr>
              <w:t xml:space="preserve"> at </w:t>
            </w:r>
            <w:proofErr w:type="spellStart"/>
            <w:r w:rsidRPr="00E25115">
              <w:rPr>
                <w:rFonts w:ascii="Times New Roman" w:eastAsiaTheme="minorHAnsi" w:hAnsi="Times New Roman" w:cs="Times New Roman"/>
                <w:sz w:val="24"/>
                <w:szCs w:val="24"/>
                <w:lang w:eastAsia="en-US"/>
                <w14:ligatures w14:val="standardContextual"/>
              </w:rPr>
              <w:t>legislative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level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would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recommend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9E8FCE4"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Adopt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central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model</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Sweden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7A3ABD05"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Add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perimeter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existing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imbalance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settlement</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mentioned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recital</w:t>
            </w:r>
            <w:proofErr w:type="spellEnd"/>
            <w:r w:rsidRPr="00E25115">
              <w:rPr>
                <w:rFonts w:ascii="Times New Roman" w:eastAsiaTheme="minorHAnsi" w:hAnsi="Times New Roman" w:cs="Times New Roman"/>
                <w:sz w:val="24"/>
                <w:szCs w:val="24"/>
                <w:lang w:eastAsia="en-US"/>
                <w14:ligatures w14:val="standardContextual"/>
              </w:rPr>
              <w:t xml:space="preserve"> 39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related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financial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paid on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corrections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3A72754F"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b/>
                <w:bCs/>
                <w:sz w:val="24"/>
                <w:szCs w:val="24"/>
                <w:lang w:eastAsia="en-US"/>
                <w14:ligatures w14:val="standardContextual"/>
              </w:rPr>
              <w:t>Establish</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that</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benefits</w:t>
            </w:r>
            <w:proofErr w:type="spellEnd"/>
            <w:r w:rsidRPr="00E25115">
              <w:rPr>
                <w:rFonts w:ascii="Times New Roman" w:eastAsiaTheme="minorHAnsi" w:hAnsi="Times New Roman" w:cs="Times New Roman"/>
                <w:b/>
                <w:bCs/>
                <w:sz w:val="24"/>
                <w:szCs w:val="24"/>
                <w:lang w:eastAsia="en-US"/>
                <w14:ligatures w14:val="standardContextual"/>
              </w:rPr>
              <w:t xml:space="preserve"> of DR </w:t>
            </w:r>
            <w:proofErr w:type="spellStart"/>
            <w:r w:rsidRPr="00E25115">
              <w:rPr>
                <w:rFonts w:ascii="Times New Roman" w:eastAsiaTheme="minorHAnsi" w:hAnsi="Times New Roman" w:cs="Times New Roman"/>
                <w:b/>
                <w:bCs/>
                <w:sz w:val="24"/>
                <w:szCs w:val="24"/>
                <w:lang w:eastAsia="en-US"/>
                <w14:ligatures w14:val="standardContextual"/>
              </w:rPr>
              <w:t>will</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be</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taken</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into</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account</w:t>
            </w:r>
            <w:proofErr w:type="spellEnd"/>
            <w:r w:rsidRPr="00E25115">
              <w:rPr>
                <w:rFonts w:ascii="Times New Roman" w:eastAsiaTheme="minorHAnsi" w:hAnsi="Times New Roman" w:cs="Times New Roman"/>
                <w:b/>
                <w:bCs/>
                <w:sz w:val="24"/>
                <w:szCs w:val="24"/>
                <w:lang w:eastAsia="en-US"/>
                <w14:ligatures w14:val="standardContextual"/>
              </w:rPr>
              <w:t xml:space="preserve"> in </w:t>
            </w:r>
            <w:proofErr w:type="spellStart"/>
            <w:r w:rsidRPr="00E25115">
              <w:rPr>
                <w:rFonts w:ascii="Times New Roman" w:eastAsiaTheme="minorHAnsi" w:hAnsi="Times New Roman" w:cs="Times New Roman"/>
                <w:b/>
                <w:bCs/>
                <w:sz w:val="24"/>
                <w:szCs w:val="24"/>
                <w:lang w:eastAsia="en-US"/>
                <w14:ligatures w14:val="standardContextual"/>
              </w:rPr>
              <w:t>the</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compensation</w:t>
            </w:r>
            <w:proofErr w:type="spellEnd"/>
            <w:r w:rsidRPr="00E25115">
              <w:rPr>
                <w:rFonts w:ascii="Times New Roman" w:eastAsiaTheme="minorHAnsi" w:hAnsi="Times New Roman" w:cs="Times New Roman"/>
                <w:b/>
                <w:bCs/>
                <w:sz w:val="24"/>
                <w:szCs w:val="24"/>
                <w:lang w:eastAsia="en-US"/>
                <w14:ligatures w14:val="standardContextual"/>
              </w:rPr>
              <w:t xml:space="preserve"> </w:t>
            </w:r>
            <w:proofErr w:type="spellStart"/>
            <w:r w:rsidRPr="00E25115">
              <w:rPr>
                <w:rFonts w:ascii="Times New Roman" w:eastAsiaTheme="minorHAnsi" w:hAnsi="Times New Roman" w:cs="Times New Roman"/>
                <w:b/>
                <w:bCs/>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so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fairly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spread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among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electricity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undertakings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suppliers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BRPs</w:t>
            </w:r>
            <w:proofErr w:type="spellEnd"/>
            <w:r w:rsidRPr="00E25115">
              <w:rPr>
                <w:rFonts w:ascii="Times New Roman" w:eastAsiaTheme="minorHAnsi" w:hAnsi="Times New Roman" w:cs="Times New Roman"/>
                <w:sz w:val="24"/>
                <w:szCs w:val="24"/>
                <w:lang w:eastAsia="en-US"/>
                <w14:ligatures w14:val="standardContextual"/>
              </w:rPr>
              <w:t xml:space="preserve"> (pro </w:t>
            </w:r>
            <w:proofErr w:type="spellStart"/>
            <w:r w:rsidRPr="00E25115">
              <w:rPr>
                <w:rFonts w:ascii="Times New Roman" w:eastAsiaTheme="minorHAnsi" w:hAnsi="Times New Roman" w:cs="Times New Roman"/>
                <w:sz w:val="24"/>
                <w:szCs w:val="24"/>
                <w:lang w:eastAsia="en-US"/>
                <w14:ligatures w14:val="standardContextual"/>
              </w:rPr>
              <w:t>rata</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their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overall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consumption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volumes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rather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than</w:t>
            </w:r>
            <w:proofErr w:type="spellEnd"/>
            <w:r w:rsidRPr="00E25115">
              <w:rPr>
                <w:rFonts w:ascii="Times New Roman" w:eastAsiaTheme="minorHAnsi" w:hAnsi="Times New Roman" w:cs="Times New Roman"/>
                <w:sz w:val="24"/>
                <w:szCs w:val="24"/>
                <w:lang w:eastAsia="en-US"/>
                <w14:ligatures w14:val="standardContextual"/>
              </w:rPr>
              <w:t xml:space="preserve"> DR </w:t>
            </w:r>
            <w:proofErr w:type="spellStart"/>
            <w:r w:rsidRPr="00E25115">
              <w:rPr>
                <w:rFonts w:ascii="Times New Roman" w:eastAsiaTheme="minorHAnsi" w:hAnsi="Times New Roman" w:cs="Times New Roman"/>
                <w:sz w:val="24"/>
                <w:szCs w:val="24"/>
                <w:lang w:eastAsia="en-US"/>
                <w14:ligatures w14:val="standardContextual"/>
              </w:rPr>
              <w:t>providers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aggregators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participating</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consumers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decided</w:t>
            </w:r>
            <w:proofErr w:type="spellEnd"/>
            <w:r w:rsidRPr="00E25115">
              <w:rPr>
                <w:rFonts w:ascii="Times New Roman" w:eastAsiaTheme="minorHAnsi" w:hAnsi="Times New Roman" w:cs="Times New Roman"/>
                <w:sz w:val="24"/>
                <w:szCs w:val="24"/>
                <w:lang w:eastAsia="en-US"/>
                <w14:ligatures w14:val="standardContextual"/>
              </w:rPr>
              <w:t xml:space="preserve">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UK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
          <w:p w14:paraId="540B215A" w14:textId="77777777" w:rsidR="00E25115" w:rsidRPr="00E25115" w:rsidRDefault="00E25115" w:rsidP="00E25115">
            <w:pPr>
              <w:numPr>
                <w:ilvl w:val="0"/>
                <w:numId w:val="8"/>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Define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initial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period</w:t>
            </w:r>
            <w:proofErr w:type="spellEnd"/>
            <w:r w:rsidRPr="00E25115">
              <w:rPr>
                <w:rFonts w:ascii="Times New Roman" w:eastAsiaTheme="minorHAnsi" w:hAnsi="Times New Roman" w:cs="Times New Roman"/>
                <w:sz w:val="24"/>
                <w:szCs w:val="24"/>
                <w:lang w:eastAsia="en-US"/>
                <w14:ligatures w14:val="standardContextual"/>
              </w:rPr>
              <w:t xml:space="preserve"> of at </w:t>
            </w:r>
            <w:proofErr w:type="spellStart"/>
            <w:r w:rsidRPr="00E25115">
              <w:rPr>
                <w:rFonts w:ascii="Times New Roman" w:eastAsiaTheme="minorHAnsi" w:hAnsi="Times New Roman" w:cs="Times New Roman"/>
                <w:sz w:val="24"/>
                <w:szCs w:val="24"/>
                <w:lang w:eastAsia="en-US"/>
                <w14:ligatures w14:val="standardContextual"/>
              </w:rPr>
              <w:t>least</w:t>
            </w:r>
            <w:proofErr w:type="spellEnd"/>
            <w:r w:rsidRPr="00E25115">
              <w:rPr>
                <w:rFonts w:ascii="Times New Roman" w:eastAsiaTheme="minorHAnsi" w:hAnsi="Times New Roman" w:cs="Times New Roman"/>
                <w:sz w:val="24"/>
                <w:szCs w:val="24"/>
                <w:lang w:eastAsia="en-US"/>
                <w14:ligatures w14:val="standardContextual"/>
              </w:rPr>
              <w:t xml:space="preserve"> 5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participation</w:t>
            </w:r>
            <w:proofErr w:type="spellEnd"/>
            <w:r w:rsidRPr="00E25115">
              <w:rPr>
                <w:rFonts w:ascii="Times New Roman" w:eastAsiaTheme="minorHAnsi" w:hAnsi="Times New Roman" w:cs="Times New Roman"/>
                <w:sz w:val="24"/>
                <w:szCs w:val="24"/>
                <w:lang w:eastAsia="en-US"/>
                <w14:ligatures w14:val="standardContextual"/>
              </w:rPr>
              <w:t xml:space="preserve"> of DR in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market </w:t>
            </w:r>
            <w:proofErr w:type="spellStart"/>
            <w:r w:rsidRPr="00E25115">
              <w:rPr>
                <w:rFonts w:ascii="Times New Roman" w:eastAsiaTheme="minorHAnsi" w:hAnsi="Times New Roman" w:cs="Times New Roman"/>
                <w:sz w:val="24"/>
                <w:szCs w:val="24"/>
                <w:lang w:eastAsia="en-US"/>
                <w14:ligatures w14:val="standardContextual"/>
              </w:rPr>
              <w:t>during</w:t>
            </w:r>
            <w:proofErr w:type="spellEnd"/>
            <w:r w:rsidRPr="00E25115">
              <w:rPr>
                <w:rFonts w:ascii="Times New Roman" w:eastAsiaTheme="minorHAnsi" w:hAnsi="Times New Roman" w:cs="Times New Roman"/>
                <w:sz w:val="24"/>
                <w:szCs w:val="24"/>
                <w:lang w:eastAsia="en-US"/>
                <w14:ligatures w14:val="standardContextual"/>
              </w:rPr>
              <w:t xml:space="preserve"> no </w:t>
            </w:r>
            <w:proofErr w:type="spellStart"/>
            <w:r w:rsidRPr="00E25115">
              <w:rPr>
                <w:rFonts w:ascii="Times New Roman" w:eastAsiaTheme="minorHAnsi" w:hAnsi="Times New Roman" w:cs="Times New Roman"/>
                <w:sz w:val="24"/>
                <w:szCs w:val="24"/>
                <w:lang w:eastAsia="en-US"/>
                <w14:ligatures w14:val="standardContextual"/>
              </w:rPr>
              <w:t>cost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will</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charged</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DR, and </w:t>
            </w:r>
            <w:proofErr w:type="spellStart"/>
            <w:r w:rsidRPr="00E25115">
              <w:rPr>
                <w:rFonts w:ascii="Times New Roman" w:eastAsiaTheme="minorHAnsi" w:hAnsi="Times New Roman" w:cs="Times New Roman"/>
                <w:sz w:val="24"/>
                <w:szCs w:val="24"/>
                <w:lang w:eastAsia="en-US"/>
                <w14:ligatures w14:val="standardContextual"/>
              </w:rPr>
              <w:t>after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that</w:t>
            </w:r>
            <w:proofErr w:type="spellEnd"/>
            <w:r w:rsidRPr="00E25115">
              <w:rPr>
                <w:rFonts w:ascii="Times New Roman" w:eastAsiaTheme="minorHAnsi" w:hAnsi="Times New Roman" w:cs="Times New Roman"/>
                <w:sz w:val="24"/>
                <w:szCs w:val="24"/>
                <w:lang w:eastAsia="en-US"/>
                <w14:ligatures w14:val="standardContextual"/>
              </w:rPr>
              <w:t>, “</w:t>
            </w:r>
            <w:proofErr w:type="spellStart"/>
            <w:r w:rsidRPr="00E25115">
              <w:rPr>
                <w:rFonts w:ascii="Times New Roman" w:eastAsiaTheme="minorHAnsi" w:hAnsi="Times New Roman" w:cs="Times New Roman"/>
                <w:i/>
                <w:iCs/>
                <w:sz w:val="24"/>
                <w:szCs w:val="24"/>
                <w:lang w:eastAsia="en-US"/>
                <w14:ligatures w14:val="standardContextual"/>
              </w:rPr>
              <w:t>only</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where</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to</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the</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extent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that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benefits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for</w:t>
            </w:r>
            <w:proofErr w:type="spellEnd"/>
            <w:r w:rsidRPr="00E25115">
              <w:rPr>
                <w:rFonts w:ascii="Times New Roman" w:eastAsiaTheme="minorHAnsi" w:hAnsi="Times New Roman" w:cs="Times New Roman"/>
                <w:i/>
                <w:iCs/>
                <w:sz w:val="24"/>
                <w:szCs w:val="24"/>
                <w:lang w:eastAsia="en-US"/>
                <w14:ligatures w14:val="standardContextual"/>
              </w:rPr>
              <w:t xml:space="preserve"> all </w:t>
            </w:r>
            <w:proofErr w:type="spellStart"/>
            <w:r w:rsidRPr="00E25115">
              <w:rPr>
                <w:rFonts w:ascii="Times New Roman" w:eastAsiaTheme="minorHAnsi" w:hAnsi="Times New Roman" w:cs="Times New Roman"/>
                <w:i/>
                <w:iCs/>
                <w:sz w:val="24"/>
                <w:szCs w:val="24"/>
                <w:lang w:eastAsia="en-US"/>
                <w14:ligatures w14:val="standardContextual"/>
              </w:rPr>
              <w:t>suppliers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customers</w:t>
            </w:r>
            <w:proofErr w:type="spellEnd"/>
            <w:r w:rsidRPr="00E25115">
              <w:rPr>
                <w:rFonts w:ascii="Times New Roman" w:eastAsiaTheme="minorHAnsi" w:hAnsi="Times New Roman" w:cs="Times New Roman"/>
                <w:i/>
                <w:iCs/>
                <w:sz w:val="24"/>
                <w:szCs w:val="24"/>
                <w:lang w:eastAsia="en-US"/>
                <w14:ligatures w14:val="standardContextual"/>
              </w:rPr>
              <w:t xml:space="preserve"> and </w:t>
            </w:r>
            <w:proofErr w:type="spellStart"/>
            <w:r w:rsidRPr="00E25115">
              <w:rPr>
                <w:rFonts w:ascii="Times New Roman" w:eastAsiaTheme="minorHAnsi" w:hAnsi="Times New Roman" w:cs="Times New Roman"/>
                <w:i/>
                <w:iCs/>
                <w:sz w:val="24"/>
                <w:szCs w:val="24"/>
                <w:lang w:eastAsia="en-US"/>
                <w14:ligatures w14:val="standardContextual"/>
              </w:rPr>
              <w:t>their</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BRPs</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would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not</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exceed</w:t>
            </w:r>
            <w:proofErr w:type="spellEnd"/>
            <w:r w:rsidRPr="00E25115">
              <w:rPr>
                <w:rFonts w:ascii="Times New Roman" w:eastAsiaTheme="minorHAnsi" w:hAnsi="Times New Roman" w:cs="Times New Roman"/>
                <w:i/>
                <w:iCs/>
                <w:sz w:val="24"/>
                <w:szCs w:val="24"/>
                <w:lang w:eastAsia="en-US"/>
                <w14:ligatures w14:val="standardContextual"/>
              </w:rPr>
              <w:t xml:space="preserve"> </w:t>
            </w:r>
            <w:proofErr w:type="spellStart"/>
            <w:r w:rsidRPr="00E25115">
              <w:rPr>
                <w:rFonts w:ascii="Times New Roman" w:eastAsiaTheme="minorHAnsi" w:hAnsi="Times New Roman" w:cs="Times New Roman"/>
                <w:i/>
                <w:iCs/>
                <w:sz w:val="24"/>
                <w:szCs w:val="24"/>
                <w:lang w:eastAsia="en-US"/>
                <w14:ligatures w14:val="standardContextual"/>
              </w:rPr>
              <w:t>costs</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for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instance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law</w:t>
            </w:r>
            <w:proofErr w:type="spellEnd"/>
            <w:r w:rsidRPr="00E25115">
              <w:rPr>
                <w:rFonts w:ascii="Times New Roman" w:eastAsiaTheme="minorHAnsi" w:hAnsi="Times New Roman" w:cs="Times New Roman"/>
                <w:sz w:val="24"/>
                <w:szCs w:val="24"/>
                <w:lang w:eastAsia="en-US"/>
                <w14:ligatures w14:val="standardContextual"/>
              </w:rPr>
              <w:t xml:space="preserve"> in Luxembourg </w:t>
            </w:r>
            <w:proofErr w:type="spellStart"/>
            <w:r w:rsidRPr="00E25115">
              <w:rPr>
                <w:rFonts w:ascii="Times New Roman" w:eastAsiaTheme="minorHAnsi" w:hAnsi="Times New Roman" w:cs="Times New Roman"/>
                <w:sz w:val="24"/>
                <w:szCs w:val="24"/>
                <w:lang w:eastAsia="en-US"/>
                <w14:ligatures w14:val="standardContextual"/>
              </w:rPr>
              <w:t>does</w:t>
            </w:r>
            <w:proofErr w:type="spellEnd"/>
            <w:r w:rsidRPr="00E25115">
              <w:rPr>
                <w:rFonts w:ascii="Times New Roman" w:eastAsiaTheme="minorHAnsi" w:hAnsi="Times New Roman" w:cs="Times New Roman"/>
                <w:sz w:val="24"/>
                <w:szCs w:val="24"/>
                <w:lang w:eastAsia="en-US"/>
                <w14:ligatures w14:val="standardContextual"/>
              </w:rPr>
              <w:t xml:space="preserve">). </w:t>
            </w:r>
          </w:p>
          <w:p w14:paraId="4A0B68BD" w14:textId="77777777" w:rsidR="00E25115" w:rsidRPr="00E25115" w:rsidRDefault="00E25115" w:rsidP="00E25115">
            <w:pPr>
              <w:numPr>
                <w:ilvl w:val="0"/>
                <w:numId w:val="8"/>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25115">
              <w:rPr>
                <w:rFonts w:ascii="Times New Roman" w:eastAsiaTheme="minorHAnsi" w:hAnsi="Times New Roman" w:cs="Times New Roman"/>
                <w:sz w:val="24"/>
                <w:szCs w:val="24"/>
                <w:lang w:eastAsia="en-US"/>
                <w14:ligatures w14:val="standardContextual"/>
              </w:rPr>
              <w:t>Mandate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Competition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Authority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with</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if</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consider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appropriate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contributions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from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TSO and market </w:t>
            </w:r>
            <w:proofErr w:type="spellStart"/>
            <w:r w:rsidRPr="00E25115">
              <w:rPr>
                <w:rFonts w:ascii="Times New Roman" w:eastAsiaTheme="minorHAnsi" w:hAnsi="Times New Roman" w:cs="Times New Roman"/>
                <w:sz w:val="24"/>
                <w:szCs w:val="24"/>
                <w:lang w:eastAsia="en-US"/>
                <w14:ligatures w14:val="standardContextual"/>
              </w:rPr>
              <w:t>operator</w:t>
            </w:r>
            <w:proofErr w:type="spellEnd"/>
            <w:r w:rsidRPr="00E25115">
              <w:rPr>
                <w:rFonts w:ascii="Times New Roman" w:eastAsiaTheme="minorHAnsi" w:hAnsi="Times New Roman" w:cs="Times New Roman"/>
                <w:sz w:val="24"/>
                <w:szCs w:val="24"/>
                <w:lang w:eastAsia="en-US"/>
                <w14:ligatures w14:val="standardContextual"/>
              </w:rPr>
              <w:t xml:space="preserve">(s),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run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assessments</w:t>
            </w:r>
            <w:proofErr w:type="spellEnd"/>
            <w:r w:rsidRPr="00E25115">
              <w:rPr>
                <w:rFonts w:ascii="Times New Roman" w:eastAsiaTheme="minorHAnsi" w:hAnsi="Times New Roman" w:cs="Times New Roman"/>
                <w:sz w:val="24"/>
                <w:szCs w:val="24"/>
                <w:lang w:eastAsia="en-US"/>
                <w14:ligatures w14:val="standardContextual"/>
              </w:rPr>
              <w:t xml:space="preserve"> of </w:t>
            </w:r>
            <w:proofErr w:type="spellStart"/>
            <w:r w:rsidRPr="00E25115">
              <w:rPr>
                <w:rFonts w:ascii="Times New Roman" w:eastAsiaTheme="minorHAnsi" w:hAnsi="Times New Roman" w:cs="Times New Roman"/>
                <w:sz w:val="24"/>
                <w:szCs w:val="24"/>
                <w:lang w:eastAsia="en-US"/>
                <w14:ligatures w14:val="standardContextual"/>
              </w:rPr>
              <w:t>these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benefits</w:t>
            </w:r>
            <w:proofErr w:type="spellEnd"/>
            <w:r w:rsidRPr="00E25115">
              <w:rPr>
                <w:rFonts w:ascii="Times New Roman" w:eastAsiaTheme="minorHAnsi" w:hAnsi="Times New Roman" w:cs="Times New Roman"/>
                <w:sz w:val="24"/>
                <w:szCs w:val="24"/>
                <w:lang w:eastAsia="en-US"/>
                <w14:ligatures w14:val="standardContextual"/>
              </w:rPr>
              <w:t xml:space="preserve"> of DR </w:t>
            </w:r>
            <w:proofErr w:type="spellStart"/>
            <w:r w:rsidRPr="00E25115">
              <w:rPr>
                <w:rFonts w:ascii="Times New Roman" w:eastAsiaTheme="minorHAnsi" w:hAnsi="Times New Roman" w:cs="Times New Roman"/>
                <w:sz w:val="24"/>
                <w:szCs w:val="24"/>
                <w:lang w:eastAsia="en-US"/>
                <w14:ligatures w14:val="standardContextual"/>
              </w:rPr>
              <w:t>every</w:t>
            </w:r>
            <w:proofErr w:type="spellEnd"/>
            <w:r w:rsidRPr="00E25115">
              <w:rPr>
                <w:rFonts w:ascii="Times New Roman" w:eastAsiaTheme="minorHAnsi" w:hAnsi="Times New Roman" w:cs="Times New Roman"/>
                <w:sz w:val="24"/>
                <w:szCs w:val="24"/>
                <w:lang w:eastAsia="en-US"/>
                <w14:ligatures w14:val="standardContextual"/>
              </w:rPr>
              <w:t xml:space="preserve"> 3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5 </w:t>
            </w:r>
            <w:proofErr w:type="spellStart"/>
            <w:r w:rsidRPr="00E25115">
              <w:rPr>
                <w:rFonts w:ascii="Times New Roman" w:eastAsiaTheme="minorHAnsi" w:hAnsi="Times New Roman" w:cs="Times New Roman"/>
                <w:sz w:val="24"/>
                <w:szCs w:val="24"/>
                <w:lang w:eastAsia="en-US"/>
                <w14:ligatures w14:val="standardContextual"/>
              </w:rPr>
              <w:t>years</w:t>
            </w:r>
            <w:proofErr w:type="spellEnd"/>
            <w:r w:rsidRPr="00E25115">
              <w:rPr>
                <w:rFonts w:ascii="Times New Roman" w:eastAsiaTheme="minorHAnsi" w:hAnsi="Times New Roman" w:cs="Times New Roman"/>
                <w:sz w:val="24"/>
                <w:szCs w:val="24"/>
                <w:lang w:eastAsia="en-US"/>
                <w14:ligatures w14:val="standardContextual"/>
              </w:rPr>
              <w:t xml:space="preserve">, so as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provide</w:t>
            </w:r>
            <w:proofErr w:type="spellEnd"/>
            <w:r w:rsidRPr="00E25115">
              <w:rPr>
                <w:rFonts w:ascii="Times New Roman" w:eastAsiaTheme="minorHAnsi" w:hAnsi="Times New Roman" w:cs="Times New Roman"/>
                <w:sz w:val="24"/>
                <w:szCs w:val="24"/>
                <w:lang w:eastAsia="en-US"/>
                <w14:ligatures w14:val="standardContextual"/>
              </w:rPr>
              <w:t xml:space="preserve"> a </w:t>
            </w:r>
            <w:proofErr w:type="spellStart"/>
            <w:r w:rsidRPr="00E25115">
              <w:rPr>
                <w:rFonts w:ascii="Times New Roman" w:eastAsiaTheme="minorHAnsi" w:hAnsi="Times New Roman" w:cs="Times New Roman"/>
                <w:sz w:val="24"/>
                <w:szCs w:val="24"/>
                <w:lang w:eastAsia="en-US"/>
                <w14:ligatures w14:val="standardContextual"/>
              </w:rPr>
              <w:t>basis</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confirm</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policy</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or</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adapt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it</w:t>
            </w:r>
            <w:proofErr w:type="spellEnd"/>
            <w:r w:rsidRPr="00E25115">
              <w:rPr>
                <w:rFonts w:ascii="Times New Roman" w:eastAsiaTheme="minorHAnsi" w:hAnsi="Times New Roman" w:cs="Times New Roman"/>
                <w:sz w:val="24"/>
                <w:szCs w:val="24"/>
                <w:lang w:eastAsia="en-US"/>
                <w14:ligatures w14:val="standardContextual"/>
              </w:rPr>
              <w:t xml:space="preserve"> and start </w:t>
            </w:r>
            <w:proofErr w:type="spellStart"/>
            <w:r w:rsidRPr="00E25115">
              <w:rPr>
                <w:rFonts w:ascii="Times New Roman" w:eastAsiaTheme="minorHAnsi" w:hAnsi="Times New Roman" w:cs="Times New Roman"/>
                <w:sz w:val="24"/>
                <w:szCs w:val="24"/>
                <w:lang w:eastAsia="en-US"/>
                <w14:ligatures w14:val="standardContextual"/>
              </w:rPr>
              <w:t>charging</w:t>
            </w:r>
            <w:proofErr w:type="spellEnd"/>
            <w:r w:rsidRPr="00E25115">
              <w:rPr>
                <w:rFonts w:ascii="Times New Roman" w:eastAsiaTheme="minorHAnsi" w:hAnsi="Times New Roman" w:cs="Times New Roman"/>
                <w:sz w:val="24"/>
                <w:szCs w:val="24"/>
                <w:lang w:eastAsia="en-US"/>
                <w14:ligatures w14:val="standardContextual"/>
              </w:rPr>
              <w:t xml:space="preserve"> DR a </w:t>
            </w:r>
            <w:proofErr w:type="spellStart"/>
            <w:r w:rsidRPr="00E25115">
              <w:rPr>
                <w:rFonts w:ascii="Times New Roman" w:eastAsiaTheme="minorHAnsi" w:hAnsi="Times New Roman" w:cs="Times New Roman"/>
                <w:sz w:val="24"/>
                <w:szCs w:val="24"/>
                <w:lang w:eastAsia="en-US"/>
                <w14:ligatures w14:val="standardContextual"/>
              </w:rPr>
              <w:t>contribution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to</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lastRenderedPageBreak/>
              <w:t>compensation</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mechanism</w:t>
            </w:r>
            <w:proofErr w:type="spellEnd"/>
            <w:r w:rsidRPr="00E25115">
              <w:rPr>
                <w:rFonts w:ascii="Times New Roman" w:eastAsiaTheme="minorHAnsi" w:hAnsi="Times New Roman" w:cs="Times New Roman"/>
                <w:sz w:val="24"/>
                <w:szCs w:val="24"/>
                <w:lang w:eastAsia="en-US"/>
                <w14:ligatures w14:val="standardContextual"/>
              </w:rPr>
              <w:t xml:space="preserve"> (as </w:t>
            </w:r>
            <w:proofErr w:type="spellStart"/>
            <w:r w:rsidRPr="00E25115">
              <w:rPr>
                <w:rFonts w:ascii="Times New Roman" w:eastAsiaTheme="minorHAnsi" w:hAnsi="Times New Roman" w:cs="Times New Roman"/>
                <w:sz w:val="24"/>
                <w:szCs w:val="24"/>
                <w:lang w:eastAsia="en-US"/>
                <w14:ligatures w14:val="standardContextual"/>
              </w:rPr>
              <w:t>set</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forth</w:t>
            </w:r>
            <w:proofErr w:type="spellEnd"/>
            <w:r w:rsidRPr="00E25115">
              <w:rPr>
                <w:rFonts w:ascii="Times New Roman" w:eastAsiaTheme="minorHAnsi" w:hAnsi="Times New Roman" w:cs="Times New Roman"/>
                <w:sz w:val="24"/>
                <w:szCs w:val="24"/>
                <w:lang w:eastAsia="en-US"/>
                <w14:ligatures w14:val="standardContextual"/>
              </w:rPr>
              <w:t xml:space="preserve"> and </w:t>
            </w:r>
            <w:proofErr w:type="spellStart"/>
            <w:r w:rsidRPr="00E25115">
              <w:rPr>
                <w:rFonts w:ascii="Times New Roman" w:eastAsiaTheme="minorHAnsi" w:hAnsi="Times New Roman" w:cs="Times New Roman"/>
                <w:sz w:val="24"/>
                <w:szCs w:val="24"/>
                <w:lang w:eastAsia="en-US"/>
                <w14:ligatures w14:val="standardContextual"/>
              </w:rPr>
              <w:t>limited</w:t>
            </w:r>
            <w:proofErr w:type="spellEnd"/>
            <w:r w:rsidRPr="00E25115">
              <w:rPr>
                <w:rFonts w:ascii="Times New Roman" w:eastAsiaTheme="minorHAnsi" w:hAnsi="Times New Roman" w:cs="Times New Roman"/>
                <w:sz w:val="24"/>
                <w:szCs w:val="24"/>
                <w:lang w:eastAsia="en-US"/>
                <w14:ligatures w14:val="standardContextual"/>
              </w:rPr>
              <w:t xml:space="preserve"> by </w:t>
            </w:r>
            <w:proofErr w:type="spellStart"/>
            <w:r w:rsidRPr="00E25115">
              <w:rPr>
                <w:rFonts w:ascii="Times New Roman" w:eastAsiaTheme="minorHAnsi" w:hAnsi="Times New Roman" w:cs="Times New Roman"/>
                <w:sz w:val="24"/>
                <w:szCs w:val="24"/>
                <w:lang w:eastAsia="en-US"/>
                <w14:ligatures w14:val="standardContextual"/>
              </w:rPr>
              <w:t>article</w:t>
            </w:r>
            <w:proofErr w:type="spellEnd"/>
            <w:r w:rsidRPr="00E25115">
              <w:rPr>
                <w:rFonts w:ascii="Times New Roman" w:eastAsiaTheme="minorHAnsi" w:hAnsi="Times New Roman" w:cs="Times New Roman"/>
                <w:sz w:val="24"/>
                <w:szCs w:val="24"/>
                <w:lang w:eastAsia="en-US"/>
                <w14:ligatures w14:val="standardContextual"/>
              </w:rPr>
              <w:t xml:space="preserve"> 17-4 of </w:t>
            </w:r>
            <w:proofErr w:type="spellStart"/>
            <w:r w:rsidRPr="00E25115">
              <w:rPr>
                <w:rFonts w:ascii="Times New Roman" w:eastAsiaTheme="minorHAnsi" w:hAnsi="Times New Roman" w:cs="Times New Roman"/>
                <w:sz w:val="24"/>
                <w:szCs w:val="24"/>
                <w:lang w:eastAsia="en-US"/>
                <w14:ligatures w14:val="standardContextual"/>
              </w:rPr>
              <w:t>the</w:t>
            </w:r>
            <w:proofErr w:type="spellEnd"/>
            <w:r w:rsidRPr="00E25115">
              <w:rPr>
                <w:rFonts w:ascii="Times New Roman" w:eastAsiaTheme="minorHAnsi" w:hAnsi="Times New Roman" w:cs="Times New Roman"/>
                <w:sz w:val="24"/>
                <w:szCs w:val="24"/>
                <w:lang w:eastAsia="en-US"/>
                <w14:ligatures w14:val="standardContextual"/>
              </w:rPr>
              <w:t xml:space="preserve"> </w:t>
            </w:r>
            <w:proofErr w:type="spellStart"/>
            <w:r w:rsidRPr="00E25115">
              <w:rPr>
                <w:rFonts w:ascii="Times New Roman" w:eastAsiaTheme="minorHAnsi" w:hAnsi="Times New Roman" w:cs="Times New Roman"/>
                <w:sz w:val="24"/>
                <w:szCs w:val="24"/>
                <w:lang w:eastAsia="en-US"/>
                <w14:ligatures w14:val="standardContextual"/>
              </w:rPr>
              <w:t>directive</w:t>
            </w:r>
            <w:proofErr w:type="spellEnd"/>
            <w:r w:rsidRPr="00E25115">
              <w:rPr>
                <w:rFonts w:ascii="Times New Roman" w:eastAsiaTheme="minorHAnsi" w:hAnsi="Times New Roman" w:cs="Times New Roman"/>
                <w:sz w:val="24"/>
                <w:szCs w:val="24"/>
                <w:lang w:eastAsia="en-US"/>
                <w14:ligatures w14:val="standardContextual"/>
              </w:rPr>
              <w:t xml:space="preserve">). </w:t>
            </w:r>
          </w:p>
          <w:p w14:paraId="6E7F44DC" w14:textId="59A530A5" w:rsidR="00E25115" w:rsidRPr="004105A1"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A263" w14:textId="65C3AB2A" w:rsidR="00E25115" w:rsidRPr="004105A1" w:rsidRDefault="005C6B57" w:rsidP="005C6B57">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4105A1" w14:paraId="47F85A1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93BD7"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99062" w14:textId="0F8D65BF" w:rsidR="00E25115" w:rsidRPr="004105A1" w:rsidRDefault="00E25115" w:rsidP="00E25115">
            <w:pPr>
              <w:spacing w:line="240" w:lineRule="auto"/>
              <w:ind w:left="14"/>
              <w:rPr>
                <w:rFonts w:ascii="Times New Roman" w:hAnsi="Times New Roman" w:cs="Times New Roman"/>
                <w:sz w:val="24"/>
                <w:szCs w:val="24"/>
              </w:rPr>
            </w:pPr>
            <w:proofErr w:type="spellStart"/>
            <w:r>
              <w:rPr>
                <w:rFonts w:ascii="Times New Roman" w:hAnsi="Times New Roman" w:cs="Times New Roman"/>
                <w:sz w:val="24"/>
                <w:szCs w:val="24"/>
              </w:rPr>
              <w:t>Voltalis</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41398"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Voltalis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happy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consultation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response</w:t>
            </w:r>
            <w:proofErr w:type="spellEnd"/>
          </w:p>
          <w:p w14:paraId="2170A8A7"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aggregation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our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business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apologize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responding</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English</w:t>
            </w:r>
            <w:proofErr w:type="spellEnd"/>
            <w:r w:rsidRPr="00E25115">
              <w:rPr>
                <w:rFonts w:ascii="Times New Roman" w:hAnsi="Times New Roman" w:cs="Times New Roman"/>
                <w:sz w:val="24"/>
                <w:szCs w:val="24"/>
              </w:rPr>
              <w:t>.</w:t>
            </w:r>
          </w:p>
          <w:p w14:paraId="7A02E103"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In </w:t>
            </w:r>
            <w:proofErr w:type="spellStart"/>
            <w:r w:rsidRPr="00E25115">
              <w:rPr>
                <w:rFonts w:ascii="Times New Roman" w:hAnsi="Times New Roman" w:cs="Times New Roman"/>
                <w:sz w:val="24"/>
                <w:szCs w:val="24"/>
              </w:rPr>
              <w:t>short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Voltalis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welcomes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analyses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like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suggest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some</w:t>
            </w:r>
            <w:proofErr w:type="spellEnd"/>
          </w:p>
          <w:p w14:paraId="67915DD4" w14:textId="77777777" w:rsid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clarifications</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Voltalis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considers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draft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legislation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provide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further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guidance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future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definition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supervised</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competition</w:t>
            </w:r>
            <w:proofErr w:type="spellEnd"/>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authority</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rules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applied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Response</w:t>
            </w:r>
            <w:proofErr w:type="spellEnd"/>
            <w:r w:rsidRPr="00E25115">
              <w:rPr>
                <w:rFonts w:ascii="Times New Roman" w:hAnsi="Times New Roman" w:cs="Times New Roman"/>
                <w:sz w:val="24"/>
                <w:szCs w:val="24"/>
              </w:rPr>
              <w:t xml:space="preserve"> (DR).</w:t>
            </w:r>
          </w:p>
          <w:p w14:paraId="7D4692FB"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 </w:t>
            </w:r>
          </w:p>
          <w:p w14:paraId="1781A823"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1. </w:t>
            </w:r>
            <w:proofErr w:type="spellStart"/>
            <w:r w:rsidRPr="00E25115">
              <w:rPr>
                <w:rFonts w:ascii="Times New Roman" w:hAnsi="Times New Roman" w:cs="Times New Roman"/>
                <w:sz w:val="24"/>
                <w:szCs w:val="24"/>
              </w:rPr>
              <w:t>Analysis</w:t>
            </w:r>
            <w:proofErr w:type="spellEnd"/>
            <w:r w:rsidRPr="00E25115">
              <w:rPr>
                <w:rFonts w:ascii="Times New Roman" w:hAnsi="Times New Roman" w:cs="Times New Roman"/>
                <w:sz w:val="24"/>
                <w:szCs w:val="24"/>
              </w:rPr>
              <w:t xml:space="preserve"> </w:t>
            </w:r>
          </w:p>
          <w:p w14:paraId="641C116B"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First</w:t>
            </w:r>
            <w:proofErr w:type="spellEnd"/>
            <w:r w:rsidRPr="00E25115">
              <w:rPr>
                <w:rFonts w:ascii="Times New Roman" w:hAnsi="Times New Roman" w:cs="Times New Roman"/>
                <w:sz w:val="24"/>
                <w:szCs w:val="24"/>
              </w:rPr>
              <w:t xml:space="preserve"> of all,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do </w:t>
            </w:r>
            <w:proofErr w:type="spellStart"/>
            <w:r w:rsidRPr="00E25115">
              <w:rPr>
                <w:rFonts w:ascii="Times New Roman" w:hAnsi="Times New Roman" w:cs="Times New Roman"/>
                <w:sz w:val="24"/>
                <w:szCs w:val="24"/>
              </w:rPr>
              <w:t>share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view</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allowing</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participate</w:t>
            </w:r>
            <w:proofErr w:type="spellEnd"/>
            <w:r w:rsidRPr="00E25115">
              <w:rPr>
                <w:rFonts w:ascii="Times New Roman" w:hAnsi="Times New Roman" w:cs="Times New Roman"/>
                <w:sz w:val="24"/>
                <w:szCs w:val="24"/>
              </w:rPr>
              <w:t xml:space="preserve"> in all </w:t>
            </w:r>
            <w:proofErr w:type="spellStart"/>
            <w:r w:rsidRPr="00E25115">
              <w:rPr>
                <w:rFonts w:ascii="Times New Roman" w:hAnsi="Times New Roman" w:cs="Times New Roman"/>
                <w:sz w:val="24"/>
                <w:szCs w:val="24"/>
              </w:rPr>
              <w:t>markets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due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high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volatility</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markets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benefiting</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electricity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retailers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well</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system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operators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reduction</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grid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imbalances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congestions</w:t>
            </w:r>
            <w:proofErr w:type="spellEnd"/>
            <w:r w:rsidRPr="00E25115">
              <w:rPr>
                <w:rFonts w:ascii="Times New Roman" w:hAnsi="Times New Roman" w:cs="Times New Roman"/>
                <w:sz w:val="24"/>
                <w:szCs w:val="24"/>
              </w:rPr>
              <w:t xml:space="preserve">) – </w:t>
            </w:r>
            <w:proofErr w:type="spellStart"/>
            <w:r w:rsidRPr="00E25115">
              <w:rPr>
                <w:rFonts w:ascii="Times New Roman" w:hAnsi="Times New Roman" w:cs="Times New Roman"/>
                <w:sz w:val="24"/>
                <w:szCs w:val="24"/>
              </w:rPr>
              <w:t>hence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ultimately</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consumers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mention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terms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climate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policy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directly</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avoiding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some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traditional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generation</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indirectly</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facilitating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efficient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integration</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renewables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important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policy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goal</w:t>
            </w:r>
            <w:proofErr w:type="spellEnd"/>
            <w:r w:rsidRPr="00E25115">
              <w:rPr>
                <w:rFonts w:ascii="Times New Roman" w:hAnsi="Times New Roman" w:cs="Times New Roman"/>
                <w:sz w:val="24"/>
                <w:szCs w:val="24"/>
              </w:rPr>
              <w:t xml:space="preserve"> in Estonia). </w:t>
            </w:r>
          </w:p>
          <w:p w14:paraId="23D51362"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Therefore</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fostered</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mentioned</w:t>
            </w:r>
            <w:proofErr w:type="spellEnd"/>
            <w:r w:rsidRPr="00E25115">
              <w:rPr>
                <w:rFonts w:ascii="Times New Roman" w:hAnsi="Times New Roman" w:cs="Times New Roman"/>
                <w:sz w:val="24"/>
                <w:szCs w:val="24"/>
              </w:rPr>
              <w:t xml:space="preserve"> in art.17-1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 and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hindered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participating</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markets</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most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importantly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day-ahead</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intra-day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markets</w:t>
            </w:r>
            <w:proofErr w:type="spellEnd"/>
            <w:r w:rsidRPr="00E25115">
              <w:rPr>
                <w:rFonts w:ascii="Times New Roman" w:hAnsi="Times New Roman" w:cs="Times New Roman"/>
                <w:sz w:val="24"/>
                <w:szCs w:val="24"/>
              </w:rPr>
              <w:t xml:space="preserve">). </w:t>
            </w:r>
          </w:p>
          <w:p w14:paraId="40556474"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As a </w:t>
            </w:r>
            <w:proofErr w:type="spellStart"/>
            <w:r w:rsidRPr="00E25115">
              <w:rPr>
                <w:rFonts w:ascii="Times New Roman" w:hAnsi="Times New Roman" w:cs="Times New Roman"/>
                <w:sz w:val="24"/>
                <w:szCs w:val="24"/>
              </w:rPr>
              <w:t>consequence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development</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slowed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down</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unnecessary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contribution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intended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other</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parties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At </w:t>
            </w:r>
            <w:proofErr w:type="spellStart"/>
            <w:r w:rsidRPr="00E25115">
              <w:rPr>
                <w:rFonts w:ascii="Times New Roman" w:hAnsi="Times New Roman" w:cs="Times New Roman"/>
                <w:sz w:val="24"/>
                <w:szCs w:val="24"/>
              </w:rPr>
              <w:t>least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during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initial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period</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several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years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remain</w:t>
            </w:r>
            <w:proofErr w:type="spellEnd"/>
            <w:r w:rsidRPr="00E25115">
              <w:rPr>
                <w:rFonts w:ascii="Times New Roman" w:hAnsi="Times New Roman" w:cs="Times New Roman"/>
                <w:sz w:val="24"/>
                <w:szCs w:val="24"/>
              </w:rPr>
              <w:t xml:space="preserve"> so as </w:t>
            </w:r>
            <w:proofErr w:type="spellStart"/>
            <w:r w:rsidRPr="00E25115">
              <w:rPr>
                <w:rFonts w:ascii="Times New Roman" w:hAnsi="Times New Roman" w:cs="Times New Roman"/>
                <w:sz w:val="24"/>
                <w:szCs w:val="24"/>
              </w:rPr>
              <w:t>long</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likely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case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time</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enters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Indeed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having</w:t>
            </w:r>
            <w:proofErr w:type="spellEnd"/>
            <w:r w:rsidRPr="00E25115">
              <w:rPr>
                <w:rFonts w:ascii="Times New Roman" w:hAnsi="Times New Roman" w:cs="Times New Roman"/>
                <w:sz w:val="24"/>
                <w:szCs w:val="24"/>
              </w:rPr>
              <w:t xml:space="preserve"> DR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means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paid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same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generation</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lastRenderedPageBreak/>
              <w:t>aggregators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focus</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periods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high</w:t>
            </w:r>
            <w:proofErr w:type="spellEnd"/>
            <w:r w:rsidRPr="00E25115">
              <w:rPr>
                <w:rFonts w:ascii="Times New Roman" w:hAnsi="Times New Roman" w:cs="Times New Roman"/>
                <w:sz w:val="24"/>
                <w:szCs w:val="24"/>
              </w:rPr>
              <w:t xml:space="preserve">, and market </w:t>
            </w:r>
            <w:proofErr w:type="spellStart"/>
            <w:r w:rsidRPr="00E25115">
              <w:rPr>
                <w:rFonts w:ascii="Times New Roman" w:hAnsi="Times New Roman" w:cs="Times New Roman"/>
                <w:sz w:val="24"/>
                <w:szCs w:val="24"/>
              </w:rPr>
              <w:t>wide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maximum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usually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several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times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
          <w:p w14:paraId="26FB856B"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Therefore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acknowledge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support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suggested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consultation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document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take </w:t>
            </w:r>
            <w:proofErr w:type="spellStart"/>
            <w:r w:rsidRPr="00E25115">
              <w:rPr>
                <w:rFonts w:ascii="Times New Roman" w:hAnsi="Times New Roman" w:cs="Times New Roman"/>
                <w:sz w:val="24"/>
                <w:szCs w:val="24"/>
              </w:rPr>
              <w:t>into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account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defining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further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rules</w:t>
            </w:r>
            <w:proofErr w:type="spellEnd"/>
            <w:r w:rsidRPr="00E25115">
              <w:rPr>
                <w:rFonts w:ascii="Times New Roman" w:hAnsi="Times New Roman" w:cs="Times New Roman"/>
                <w:sz w:val="24"/>
                <w:szCs w:val="24"/>
              </w:rPr>
              <w:t xml:space="preserve">, and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
          <w:p w14:paraId="1A3A1418"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As </w:t>
            </w:r>
            <w:proofErr w:type="spellStart"/>
            <w:r w:rsidRPr="00E25115">
              <w:rPr>
                <w:rFonts w:ascii="Times New Roman" w:hAnsi="Times New Roman" w:cs="Times New Roman"/>
                <w:sz w:val="24"/>
                <w:szCs w:val="24"/>
              </w:rPr>
              <w:t>far</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understand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paid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reduced</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fairly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spread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DR, -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impeding</w:t>
            </w:r>
            <w:proofErr w:type="spellEnd"/>
            <w:r w:rsidRPr="00E25115">
              <w:rPr>
                <w:rFonts w:ascii="Times New Roman" w:hAnsi="Times New Roman" w:cs="Times New Roman"/>
                <w:sz w:val="24"/>
                <w:szCs w:val="24"/>
              </w:rPr>
              <w:t xml:space="preserve"> DR and </w:t>
            </w:r>
            <w:proofErr w:type="spellStart"/>
            <w:r w:rsidRPr="00E25115">
              <w:rPr>
                <w:rFonts w:ascii="Times New Roman" w:hAnsi="Times New Roman" w:cs="Times New Roman"/>
                <w:sz w:val="24"/>
                <w:szCs w:val="24"/>
              </w:rPr>
              <w:t>ultimately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excluding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
          <w:p w14:paraId="4121955D" w14:textId="77777777" w:rsidR="00E25115" w:rsidRPr="00E25115" w:rsidRDefault="00E25115" w:rsidP="00E25115">
            <w:pPr>
              <w:spacing w:line="240" w:lineRule="auto"/>
              <w:ind w:right="50"/>
              <w:jc w:val="both"/>
              <w:rPr>
                <w:rFonts w:ascii="Times New Roman" w:hAnsi="Times New Roman" w:cs="Times New Roman"/>
                <w:sz w:val="24"/>
                <w:szCs w:val="24"/>
              </w:rPr>
            </w:pPr>
          </w:p>
          <w:p w14:paraId="406BF6EA"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Indeed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key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issue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about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much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arguments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amounts</w:t>
            </w:r>
            <w:proofErr w:type="spellEnd"/>
            <w:r w:rsidRPr="00E25115">
              <w:rPr>
                <w:rFonts w:ascii="Times New Roman" w:hAnsi="Times New Roman" w:cs="Times New Roman"/>
                <w:sz w:val="24"/>
                <w:szCs w:val="24"/>
              </w:rPr>
              <w:t xml:space="preserve"> paid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Indeed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understand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Estonia </w:t>
            </w:r>
            <w:proofErr w:type="spellStart"/>
            <w:r w:rsidRPr="00E25115">
              <w:rPr>
                <w:rFonts w:ascii="Times New Roman" w:hAnsi="Times New Roman" w:cs="Times New Roman"/>
                <w:sz w:val="24"/>
                <w:szCs w:val="24"/>
              </w:rPr>
              <w:t>intends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use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perimeter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introduced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imbalances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settled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other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words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while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w:t>
            </w:r>
            <w:proofErr w:type="spellEnd"/>
            <w:r w:rsidRPr="00E25115">
              <w:rPr>
                <w:rFonts w:ascii="Times New Roman" w:hAnsi="Times New Roman" w:cs="Times New Roman"/>
                <w:sz w:val="24"/>
                <w:szCs w:val="24"/>
              </w:rPr>
              <w:t xml:space="preserve"> standard </w:t>
            </w:r>
            <w:proofErr w:type="spellStart"/>
            <w:r w:rsidRPr="00E25115">
              <w:rPr>
                <w:rFonts w:ascii="Times New Roman" w:hAnsi="Times New Roman" w:cs="Times New Roman"/>
                <w:sz w:val="24"/>
                <w:szCs w:val="24"/>
              </w:rPr>
              <w:t>imbalance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rules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TSO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positive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imbalances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resulting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demand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reduction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customers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deprive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payment</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request</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up</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w:t>
            </w:r>
          </w:p>
          <w:p w14:paraId="08EC3897"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With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calculation</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paid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straightforward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based</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volumes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imposed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perimeter</w:t>
            </w:r>
            <w:proofErr w:type="spellEnd"/>
            <w:r w:rsidRPr="00E25115">
              <w:rPr>
                <w:rFonts w:ascii="Times New Roman" w:hAnsi="Times New Roman" w:cs="Times New Roman"/>
                <w:sz w:val="24"/>
                <w:szCs w:val="24"/>
              </w:rPr>
              <w:t xml:space="preserve">, and a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simply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day-ahead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wholesale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because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altogether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reflecting</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conditions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public</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used</w:t>
            </w:r>
            <w:proofErr w:type="spellEnd"/>
            <w:r w:rsidRPr="00E25115">
              <w:rPr>
                <w:rFonts w:ascii="Times New Roman" w:hAnsi="Times New Roman" w:cs="Times New Roman"/>
                <w:sz w:val="24"/>
                <w:szCs w:val="24"/>
              </w:rPr>
              <w:t xml:space="preserve"> as a </w:t>
            </w:r>
            <w:proofErr w:type="spellStart"/>
            <w:r w:rsidRPr="00E25115">
              <w:rPr>
                <w:rFonts w:ascii="Times New Roman" w:hAnsi="Times New Roman" w:cs="Times New Roman"/>
                <w:sz w:val="24"/>
                <w:szCs w:val="24"/>
              </w:rPr>
              <w:t>pivotal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value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kinds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settlements</w:t>
            </w:r>
            <w:proofErr w:type="spellEnd"/>
            <w:r w:rsidRPr="00E25115">
              <w:rPr>
                <w:rFonts w:ascii="Times New Roman" w:hAnsi="Times New Roman" w:cs="Times New Roman"/>
                <w:sz w:val="24"/>
                <w:szCs w:val="24"/>
              </w:rPr>
              <w:t xml:space="preserve">. </w:t>
            </w:r>
          </w:p>
          <w:p w14:paraId="6943BA91"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last </w:t>
            </w:r>
            <w:proofErr w:type="spellStart"/>
            <w:r w:rsidRPr="00E25115">
              <w:rPr>
                <w:rFonts w:ascii="Times New Roman" w:hAnsi="Times New Roman" w:cs="Times New Roman"/>
                <w:sz w:val="24"/>
                <w:szCs w:val="24"/>
              </w:rPr>
              <w:t>issue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payments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According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Member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States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require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payments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various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electricity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undertakings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forth</w:t>
            </w:r>
            <w:proofErr w:type="spellEnd"/>
            <w:r w:rsidRPr="00E25115">
              <w:rPr>
                <w:rFonts w:ascii="Times New Roman" w:hAnsi="Times New Roman" w:cs="Times New Roman"/>
                <w:sz w:val="24"/>
                <w:szCs w:val="24"/>
              </w:rPr>
              <w:t xml:space="preserve"> at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beginning</w:t>
            </w:r>
            <w:proofErr w:type="spellEnd"/>
            <w:r w:rsidRPr="00E25115">
              <w:rPr>
                <w:rFonts w:ascii="Times New Roman" w:hAnsi="Times New Roman" w:cs="Times New Roman"/>
                <w:sz w:val="24"/>
                <w:szCs w:val="24"/>
              </w:rPr>
              <w:t xml:space="preserve"> of art.17-4)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given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obligation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create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barrier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nor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aggregators</w:t>
            </w:r>
            <w:proofErr w:type="spellEnd"/>
            <w:r w:rsidRPr="00E25115">
              <w:rPr>
                <w:rFonts w:ascii="Times New Roman" w:hAnsi="Times New Roman" w:cs="Times New Roman"/>
                <w:sz w:val="24"/>
                <w:szCs w:val="24"/>
              </w:rPr>
              <w:t xml:space="preserve">. The </w:t>
            </w:r>
            <w:proofErr w:type="spellStart"/>
            <w:r w:rsidRPr="00E25115">
              <w:rPr>
                <w:rFonts w:ascii="Times New Roman" w:hAnsi="Times New Roman" w:cs="Times New Roman"/>
                <w:sz w:val="24"/>
                <w:szCs w:val="24"/>
              </w:rPr>
              <w:t>solution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take </w:t>
            </w:r>
            <w:proofErr w:type="spellStart"/>
            <w:r w:rsidRPr="00E25115">
              <w:rPr>
                <w:rFonts w:ascii="Times New Roman" w:hAnsi="Times New Roman" w:cs="Times New Roman"/>
                <w:sz w:val="24"/>
                <w:szCs w:val="24"/>
              </w:rPr>
              <w:lastRenderedPageBreak/>
              <w:t>into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account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and in </w:t>
            </w:r>
            <w:proofErr w:type="spellStart"/>
            <w:r w:rsidRPr="00E25115">
              <w:rPr>
                <w:rFonts w:ascii="Times New Roman" w:hAnsi="Times New Roman" w:cs="Times New Roman"/>
                <w:sz w:val="24"/>
                <w:szCs w:val="24"/>
              </w:rPr>
              <w:t>particular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they</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described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consultation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document</w:t>
            </w:r>
            <w:proofErr w:type="spellEnd"/>
            <w:r w:rsidRPr="00E25115">
              <w:rPr>
                <w:rFonts w:ascii="Times New Roman" w:hAnsi="Times New Roman" w:cs="Times New Roman"/>
                <w:sz w:val="24"/>
                <w:szCs w:val="24"/>
              </w:rPr>
              <w:t xml:space="preserve">. </w:t>
            </w:r>
          </w:p>
          <w:p w14:paraId="665931FA"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Sympower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strongly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supports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adoption</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in Estonia, </w:t>
            </w:r>
            <w:proofErr w:type="spellStart"/>
            <w:r w:rsidRPr="00E25115">
              <w:rPr>
                <w:rFonts w:ascii="Times New Roman" w:hAnsi="Times New Roman" w:cs="Times New Roman"/>
                <w:sz w:val="24"/>
                <w:szCs w:val="24"/>
              </w:rPr>
              <w:t>given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experiences</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other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countries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both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approach</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total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failure</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alternative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proved</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radical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barrier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has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rely</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subsidies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market-</w:t>
            </w:r>
            <w:proofErr w:type="spellStart"/>
            <w:r w:rsidRPr="00E25115">
              <w:rPr>
                <w:rFonts w:ascii="Times New Roman" w:hAnsi="Times New Roman" w:cs="Times New Roman"/>
                <w:sz w:val="24"/>
                <w:szCs w:val="24"/>
              </w:rPr>
              <w:t>based</w:t>
            </w:r>
            <w:proofErr w:type="spellEnd"/>
            <w:r w:rsidRPr="00E25115">
              <w:rPr>
                <w:rFonts w:ascii="Times New Roman" w:hAnsi="Times New Roman" w:cs="Times New Roman"/>
                <w:sz w:val="24"/>
                <w:szCs w:val="24"/>
              </w:rPr>
              <w:t xml:space="preserve">). </w:t>
            </w:r>
          </w:p>
          <w:p w14:paraId="06DF33D8"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The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impose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obligation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create</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barrier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end,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may</w:t>
            </w:r>
            <w:proofErr w:type="spellEnd"/>
            <w:r w:rsidRPr="00E25115">
              <w:rPr>
                <w:rFonts w:ascii="Times New Roman" w:hAnsi="Times New Roman" w:cs="Times New Roman"/>
                <w:sz w:val="24"/>
                <w:szCs w:val="24"/>
              </w:rPr>
              <w:t xml:space="preserve"> take </w:t>
            </w:r>
            <w:proofErr w:type="spellStart"/>
            <w:r w:rsidRPr="00E25115">
              <w:rPr>
                <w:rFonts w:ascii="Times New Roman" w:hAnsi="Times New Roman" w:cs="Times New Roman"/>
                <w:sz w:val="24"/>
                <w:szCs w:val="24"/>
              </w:rPr>
              <w:t>into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account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and,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 xml:space="preserve"> so, DR </w:t>
            </w:r>
            <w:proofErr w:type="spellStart"/>
            <w:r w:rsidRPr="00E25115">
              <w:rPr>
                <w:rFonts w:ascii="Times New Roman" w:hAnsi="Times New Roman" w:cs="Times New Roman"/>
                <w:sz w:val="24"/>
                <w:szCs w:val="24"/>
              </w:rPr>
              <w:t>providers</w:t>
            </w:r>
            <w:proofErr w:type="spellEnd"/>
            <w:r w:rsidRPr="00E25115">
              <w:rPr>
                <w:rFonts w:ascii="Times New Roman" w:hAnsi="Times New Roman" w:cs="Times New Roman"/>
                <w:sz w:val="24"/>
                <w:szCs w:val="24"/>
              </w:rPr>
              <w:t xml:space="preserve"> « </w:t>
            </w:r>
            <w:proofErr w:type="spellStart"/>
            <w:r w:rsidRPr="00E25115">
              <w:rPr>
                <w:rFonts w:ascii="Times New Roman" w:hAnsi="Times New Roman" w:cs="Times New Roman"/>
                <w:sz w:val="24"/>
                <w:szCs w:val="24"/>
              </w:rPr>
              <w:t>may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required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contribute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where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extent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customers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do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incurred</w:t>
            </w:r>
            <w:proofErr w:type="spellEnd"/>
            <w:r w:rsidRPr="00E25115">
              <w:rPr>
                <w:rFonts w:ascii="Times New Roman" w:hAnsi="Times New Roman" w:cs="Times New Roman"/>
                <w:sz w:val="24"/>
                <w:szCs w:val="24"/>
              </w:rPr>
              <w:t xml:space="preserve"> ». </w:t>
            </w:r>
          </w:p>
          <w:p w14:paraId="3BD487C9"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Therefore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straight-forward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spread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basis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provides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them</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reducing</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prices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volatility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basis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volumes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each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w:t>
            </w:r>
            <w:proofErr w:type="spellEnd"/>
            <w:r w:rsidRPr="00E25115">
              <w:rPr>
                <w:rFonts w:ascii="Times New Roman" w:hAnsi="Times New Roman" w:cs="Times New Roman"/>
                <w:sz w:val="24"/>
                <w:szCs w:val="24"/>
              </w:rPr>
              <w:t xml:space="preserve">. </w:t>
            </w:r>
          </w:p>
          <w:p w14:paraId="636A0B33"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simple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achieve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within</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adopted</w:t>
            </w:r>
            <w:proofErr w:type="spellEnd"/>
            <w:r w:rsidRPr="00E25115">
              <w:rPr>
                <w:rFonts w:ascii="Times New Roman" w:hAnsi="Times New Roman" w:cs="Times New Roman"/>
                <w:sz w:val="24"/>
                <w:szCs w:val="24"/>
              </w:rPr>
              <w:t xml:space="preserve"> in Estonia, as </w:t>
            </w:r>
            <w:proofErr w:type="spellStart"/>
            <w:r w:rsidRPr="00E25115">
              <w:rPr>
                <w:rFonts w:ascii="Times New Roman" w:hAnsi="Times New Roman" w:cs="Times New Roman"/>
                <w:sz w:val="24"/>
                <w:szCs w:val="24"/>
              </w:rPr>
              <w:t>described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consultation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documents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support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choice</w:t>
            </w:r>
            <w:proofErr w:type="spellEnd"/>
            <w:r w:rsidRPr="00E25115">
              <w:rPr>
                <w:rFonts w:ascii="Times New Roman" w:hAnsi="Times New Roman" w:cs="Times New Roman"/>
                <w:sz w:val="24"/>
                <w:szCs w:val="24"/>
              </w:rPr>
              <w:t xml:space="preserve"> of a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simple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manage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w:t>
            </w:r>
          </w:p>
          <w:p w14:paraId="763C93EB"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Besides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requirement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protect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commercially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sensitive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set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forth</w:t>
            </w:r>
            <w:proofErr w:type="spellEnd"/>
            <w:r w:rsidRPr="00E25115">
              <w:rPr>
                <w:rFonts w:ascii="Times New Roman" w:hAnsi="Times New Roman" w:cs="Times New Roman"/>
                <w:sz w:val="24"/>
                <w:szCs w:val="24"/>
              </w:rPr>
              <w:t xml:space="preserve"> by art.17-3-d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share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individual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regarding</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activations</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which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consumer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at </w:t>
            </w:r>
            <w:proofErr w:type="spellStart"/>
            <w:r w:rsidRPr="00E25115">
              <w:rPr>
                <w:rFonts w:ascii="Times New Roman" w:hAnsi="Times New Roman" w:cs="Times New Roman"/>
                <w:sz w:val="24"/>
                <w:szCs w:val="24"/>
              </w:rPr>
              <w:t>aggregated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level</w:t>
            </w:r>
            <w:proofErr w:type="spellEnd"/>
            <w:r w:rsidRPr="00E25115">
              <w:rPr>
                <w:rFonts w:ascii="Times New Roman" w:hAnsi="Times New Roman" w:cs="Times New Roman"/>
                <w:sz w:val="24"/>
                <w:szCs w:val="24"/>
              </w:rPr>
              <w:t xml:space="preserve"> so as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provide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information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who</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also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potentially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competitors</w:t>
            </w:r>
            <w:proofErr w:type="spellEnd"/>
            <w:r w:rsidRPr="00E25115">
              <w:rPr>
                <w:rFonts w:ascii="Times New Roman" w:hAnsi="Times New Roman" w:cs="Times New Roman"/>
                <w:sz w:val="24"/>
                <w:szCs w:val="24"/>
              </w:rPr>
              <w:t xml:space="preserve">. </w:t>
            </w:r>
          </w:p>
          <w:p w14:paraId="0D0389E6"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Finally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like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highlight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ultimately</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consumers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without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need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calculate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simply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because</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bids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selected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cheaper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alternative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bids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generators</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markets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clear</w:t>
            </w:r>
            <w:proofErr w:type="spellEnd"/>
            <w:r w:rsidRPr="00E25115">
              <w:rPr>
                <w:rFonts w:ascii="Times New Roman" w:hAnsi="Times New Roman" w:cs="Times New Roman"/>
                <w:sz w:val="24"/>
                <w:szCs w:val="24"/>
              </w:rPr>
              <w:t xml:space="preserve"> at a </w:t>
            </w:r>
            <w:proofErr w:type="spellStart"/>
            <w:r w:rsidRPr="00E25115">
              <w:rPr>
                <w:rFonts w:ascii="Times New Roman" w:hAnsi="Times New Roman" w:cs="Times New Roman"/>
                <w:sz w:val="24"/>
                <w:szCs w:val="24"/>
              </w:rPr>
              <w:t>lower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w:t>
            </w:r>
            <w:proofErr w:type="spellEnd"/>
            <w:r w:rsidRPr="00E25115">
              <w:rPr>
                <w:rFonts w:ascii="Times New Roman" w:hAnsi="Times New Roman" w:cs="Times New Roman"/>
                <w:sz w:val="24"/>
                <w:szCs w:val="24"/>
              </w:rPr>
              <w:t xml:space="preserve"> – </w:t>
            </w:r>
            <w:proofErr w:type="spellStart"/>
            <w:r w:rsidRPr="00E25115">
              <w:rPr>
                <w:rFonts w:ascii="Times New Roman" w:hAnsi="Times New Roman" w:cs="Times New Roman"/>
                <w:sz w:val="24"/>
                <w:szCs w:val="24"/>
              </w:rPr>
              <w:t>hence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lower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balancing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lastRenderedPageBreak/>
              <w:t>markets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Besides</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studies</w:t>
            </w:r>
            <w:proofErr w:type="spellEnd"/>
            <w:r w:rsidRPr="00E25115">
              <w:rPr>
                <w:rFonts w:ascii="Times New Roman" w:hAnsi="Times New Roman" w:cs="Times New Roman"/>
                <w:sz w:val="24"/>
                <w:szCs w:val="24"/>
              </w:rPr>
              <w:t xml:space="preserve"> in Europe, and all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existing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experiences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notably</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US, show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far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given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tend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bid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when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prices</w:t>
            </w:r>
            <w:proofErr w:type="spellEnd"/>
            <w:r w:rsidRPr="00E25115">
              <w:rPr>
                <w:rFonts w:ascii="Times New Roman" w:hAnsi="Times New Roman" w:cs="Times New Roman"/>
                <w:sz w:val="24"/>
                <w:szCs w:val="24"/>
              </w:rPr>
              <w:t xml:space="preserve"> are </w:t>
            </w:r>
            <w:proofErr w:type="spellStart"/>
            <w:r w:rsidRPr="00E25115">
              <w:rPr>
                <w:rFonts w:ascii="Times New Roman" w:hAnsi="Times New Roman" w:cs="Times New Roman"/>
                <w:sz w:val="24"/>
                <w:szCs w:val="24"/>
              </w:rPr>
              <w:t>high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maximising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principle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have DR </w:t>
            </w:r>
            <w:proofErr w:type="spellStart"/>
            <w:r w:rsidRPr="00E25115">
              <w:rPr>
                <w:rFonts w:ascii="Times New Roman" w:hAnsi="Times New Roman" w:cs="Times New Roman"/>
                <w:sz w:val="24"/>
                <w:szCs w:val="24"/>
              </w:rPr>
              <w:t>participate</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and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hampered</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if</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do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may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charged</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up</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difference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considered</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ultimate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safeguard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starting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point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given</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studies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experiences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However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definitely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good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have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assessment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made </w:t>
            </w:r>
            <w:proofErr w:type="spellStart"/>
            <w:r w:rsidRPr="00E25115">
              <w:rPr>
                <w:rFonts w:ascii="Times New Roman" w:hAnsi="Times New Roman" w:cs="Times New Roman"/>
                <w:sz w:val="24"/>
                <w:szCs w:val="24"/>
              </w:rPr>
              <w:t>once</w:t>
            </w:r>
            <w:proofErr w:type="spellEnd"/>
            <w:r w:rsidRPr="00E25115">
              <w:rPr>
                <w:rFonts w:ascii="Times New Roman" w:hAnsi="Times New Roman" w:cs="Times New Roman"/>
                <w:sz w:val="24"/>
                <w:szCs w:val="24"/>
              </w:rPr>
              <w:t xml:space="preserve"> in a </w:t>
            </w:r>
            <w:proofErr w:type="spellStart"/>
            <w:r w:rsidRPr="00E25115">
              <w:rPr>
                <w:rFonts w:ascii="Times New Roman" w:hAnsi="Times New Roman" w:cs="Times New Roman"/>
                <w:sz w:val="24"/>
                <w:szCs w:val="24"/>
              </w:rPr>
              <w:t>while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every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year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every</w:t>
            </w:r>
            <w:proofErr w:type="spellEnd"/>
            <w:r w:rsidRPr="00E25115">
              <w:rPr>
                <w:rFonts w:ascii="Times New Roman" w:hAnsi="Times New Roman" w:cs="Times New Roman"/>
                <w:sz w:val="24"/>
                <w:szCs w:val="24"/>
              </w:rPr>
              <w:t xml:space="preserve"> 3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5 </w:t>
            </w:r>
            <w:proofErr w:type="spellStart"/>
            <w:r w:rsidRPr="00E25115">
              <w:rPr>
                <w:rFonts w:ascii="Times New Roman" w:hAnsi="Times New Roman" w:cs="Times New Roman"/>
                <w:sz w:val="24"/>
                <w:szCs w:val="24"/>
              </w:rPr>
              <w:t>years</w:t>
            </w:r>
            <w:proofErr w:type="spellEnd"/>
            <w:r w:rsidRPr="00E25115">
              <w:rPr>
                <w:rFonts w:ascii="Times New Roman" w:hAnsi="Times New Roman" w:cs="Times New Roman"/>
                <w:sz w:val="24"/>
                <w:szCs w:val="24"/>
              </w:rPr>
              <w:t xml:space="preserve">, so as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confirm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t>entails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high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thus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justifying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policy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point</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view</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consumers</w:t>
            </w:r>
            <w:proofErr w:type="spellEnd"/>
            <w:r w:rsidRPr="00E25115">
              <w:rPr>
                <w:rFonts w:ascii="Times New Roman" w:hAnsi="Times New Roman" w:cs="Times New Roman"/>
                <w:sz w:val="24"/>
                <w:szCs w:val="24"/>
              </w:rPr>
              <w:t xml:space="preserve">. </w:t>
            </w:r>
          </w:p>
          <w:p w14:paraId="5BCDE2D7"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Yet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should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noticed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assessment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sufficient</w:t>
            </w:r>
            <w:proofErr w:type="spellEnd"/>
            <w:r w:rsidRPr="00E25115">
              <w:rPr>
                <w:rFonts w:ascii="Times New Roman" w:hAnsi="Times New Roman" w:cs="Times New Roman"/>
                <w:sz w:val="24"/>
                <w:szCs w:val="24"/>
              </w:rPr>
              <w:t xml:space="preserve"> – </w:t>
            </w:r>
            <w:proofErr w:type="spellStart"/>
            <w:r w:rsidRPr="00E25115">
              <w:rPr>
                <w:rFonts w:ascii="Times New Roman" w:hAnsi="Times New Roman" w:cs="Times New Roman"/>
                <w:sz w:val="24"/>
                <w:szCs w:val="24"/>
              </w:rPr>
              <w:t>there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no need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a </w:t>
            </w:r>
            <w:proofErr w:type="spellStart"/>
            <w:r w:rsidRPr="00E25115">
              <w:rPr>
                <w:rFonts w:ascii="Times New Roman" w:hAnsi="Times New Roman" w:cs="Times New Roman"/>
                <w:sz w:val="24"/>
                <w:szCs w:val="24"/>
              </w:rPr>
              <w:t>very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precise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calculation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indeed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purpose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confirm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(by </w:t>
            </w:r>
            <w:proofErr w:type="spellStart"/>
            <w:r w:rsidRPr="00E25115">
              <w:rPr>
                <w:rFonts w:ascii="Times New Roman" w:hAnsi="Times New Roman" w:cs="Times New Roman"/>
                <w:sz w:val="24"/>
                <w:szCs w:val="24"/>
              </w:rPr>
              <w:t>far</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policy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justified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both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have DR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and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again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do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need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calculation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reap</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full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since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automatically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from</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lower</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prices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volatility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via</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without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any</w:t>
            </w:r>
            <w:proofErr w:type="spellEnd"/>
            <w:r w:rsidRPr="00E25115">
              <w:rPr>
                <w:rFonts w:ascii="Times New Roman" w:hAnsi="Times New Roman" w:cs="Times New Roman"/>
                <w:sz w:val="24"/>
                <w:szCs w:val="24"/>
              </w:rPr>
              <w:t xml:space="preserve"> need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regulatory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intervention</w:t>
            </w:r>
            <w:proofErr w:type="spellEnd"/>
            <w:r w:rsidRPr="00E25115">
              <w:rPr>
                <w:rFonts w:ascii="Times New Roman" w:hAnsi="Times New Roman" w:cs="Times New Roman"/>
                <w:sz w:val="24"/>
                <w:szCs w:val="24"/>
              </w:rPr>
              <w:t>.</w:t>
            </w:r>
          </w:p>
          <w:p w14:paraId="04844B58" w14:textId="77777777" w:rsidR="00E25115" w:rsidRPr="00E25115" w:rsidRDefault="00E25115" w:rsidP="00E25115">
            <w:pPr>
              <w:spacing w:line="240" w:lineRule="auto"/>
              <w:ind w:right="50"/>
              <w:jc w:val="both"/>
              <w:rPr>
                <w:rFonts w:ascii="Times New Roman" w:hAnsi="Times New Roman" w:cs="Times New Roman"/>
                <w:sz w:val="24"/>
                <w:szCs w:val="24"/>
              </w:rPr>
            </w:pPr>
          </w:p>
          <w:p w14:paraId="624B1E66" w14:textId="77777777" w:rsidR="00E25115" w:rsidRPr="00E25115" w:rsidRDefault="00E25115" w:rsidP="00E25115">
            <w:p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Recommendations</w:t>
            </w:r>
            <w:proofErr w:type="spellEnd"/>
            <w:r w:rsidRPr="00E25115">
              <w:rPr>
                <w:rFonts w:ascii="Times New Roman" w:hAnsi="Times New Roman" w:cs="Times New Roman"/>
                <w:sz w:val="24"/>
                <w:szCs w:val="24"/>
              </w:rPr>
              <w:t xml:space="preserve"> </w:t>
            </w:r>
          </w:p>
          <w:p w14:paraId="76DA0811" w14:textId="77777777" w:rsidR="00E25115" w:rsidRPr="00E25115" w:rsidRDefault="00E25115" w:rsidP="00E25115">
            <w:pPr>
              <w:spacing w:line="240" w:lineRule="auto"/>
              <w:ind w:right="50"/>
              <w:jc w:val="both"/>
              <w:rPr>
                <w:rFonts w:ascii="Times New Roman" w:hAnsi="Times New Roman" w:cs="Times New Roman"/>
                <w:sz w:val="24"/>
                <w:szCs w:val="24"/>
              </w:rPr>
            </w:pPr>
            <w:r w:rsidRPr="00E25115">
              <w:rPr>
                <w:rFonts w:ascii="Times New Roman" w:hAnsi="Times New Roman" w:cs="Times New Roman"/>
                <w:sz w:val="24"/>
                <w:szCs w:val="24"/>
              </w:rPr>
              <w:t xml:space="preserve">In order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provide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sufficient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clarity</w:t>
            </w:r>
            <w:proofErr w:type="spellEnd"/>
            <w:r w:rsidRPr="00E25115">
              <w:rPr>
                <w:rFonts w:ascii="Times New Roman" w:hAnsi="Times New Roman" w:cs="Times New Roman"/>
                <w:sz w:val="24"/>
                <w:szCs w:val="24"/>
              </w:rPr>
              <w:t xml:space="preserve"> at </w:t>
            </w:r>
            <w:proofErr w:type="spellStart"/>
            <w:r w:rsidRPr="00E25115">
              <w:rPr>
                <w:rFonts w:ascii="Times New Roman" w:hAnsi="Times New Roman" w:cs="Times New Roman"/>
                <w:sz w:val="24"/>
                <w:szCs w:val="24"/>
              </w:rPr>
              <w:t>legislative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level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recommend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law</w:t>
            </w:r>
            <w:proofErr w:type="spellEnd"/>
            <w:r w:rsidRPr="00E25115">
              <w:rPr>
                <w:rFonts w:ascii="Times New Roman" w:hAnsi="Times New Roman" w:cs="Times New Roman"/>
                <w:sz w:val="24"/>
                <w:szCs w:val="24"/>
              </w:rPr>
              <w:t xml:space="preserve">: </w:t>
            </w:r>
          </w:p>
          <w:p w14:paraId="25746C4A" w14:textId="37DCDFDD" w:rsidR="00E25115" w:rsidRPr="00E25115" w:rsidRDefault="00E25115" w:rsidP="00E25115">
            <w:pPr>
              <w:pStyle w:val="ListParagraph"/>
              <w:numPr>
                <w:ilvl w:val="0"/>
                <w:numId w:val="9"/>
              </w:num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Adopt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central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model</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law</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Sweden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 xml:space="preserve">). </w:t>
            </w:r>
          </w:p>
          <w:p w14:paraId="7E6B0CF3" w14:textId="68785407" w:rsidR="00E25115" w:rsidRPr="00E25115" w:rsidRDefault="00E25115" w:rsidP="00E25115">
            <w:pPr>
              <w:pStyle w:val="ListParagraph"/>
              <w:numPr>
                <w:ilvl w:val="0"/>
                <w:numId w:val="9"/>
              </w:num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Add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perimeter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existing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imbalance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settlement</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mentioned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recital</w:t>
            </w:r>
            <w:proofErr w:type="spellEnd"/>
            <w:r w:rsidRPr="00E25115">
              <w:rPr>
                <w:rFonts w:ascii="Times New Roman" w:hAnsi="Times New Roman" w:cs="Times New Roman"/>
                <w:sz w:val="24"/>
                <w:szCs w:val="24"/>
              </w:rPr>
              <w:t xml:space="preserve"> 39 of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directive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related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financial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paid on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basis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these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corrections</w:t>
            </w:r>
            <w:proofErr w:type="spellEnd"/>
            <w:r w:rsidRPr="00E25115">
              <w:rPr>
                <w:rFonts w:ascii="Times New Roman" w:hAnsi="Times New Roman" w:cs="Times New Roman"/>
                <w:sz w:val="24"/>
                <w:szCs w:val="24"/>
              </w:rPr>
              <w:t xml:space="preserve">. </w:t>
            </w:r>
          </w:p>
          <w:p w14:paraId="6BDCBDB6" w14:textId="15147A39" w:rsidR="00E25115" w:rsidRPr="00E25115" w:rsidRDefault="00E25115" w:rsidP="00E25115">
            <w:pPr>
              <w:pStyle w:val="ListParagraph"/>
              <w:numPr>
                <w:ilvl w:val="0"/>
                <w:numId w:val="9"/>
              </w:numPr>
              <w:spacing w:line="240" w:lineRule="auto"/>
              <w:ind w:right="5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Establish</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of DR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taken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account</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mechanism</w:t>
            </w:r>
            <w:proofErr w:type="spellEnd"/>
            <w:r w:rsidRPr="00E25115">
              <w:rPr>
                <w:rFonts w:ascii="Times New Roman" w:hAnsi="Times New Roman" w:cs="Times New Roman"/>
                <w:sz w:val="24"/>
                <w:szCs w:val="24"/>
              </w:rPr>
              <w:t xml:space="preserve">, so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compensation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fairly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spread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among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electricity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undertakings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(pro </w:t>
            </w:r>
            <w:proofErr w:type="spellStart"/>
            <w:r w:rsidRPr="00E25115">
              <w:rPr>
                <w:rFonts w:ascii="Times New Roman" w:hAnsi="Times New Roman" w:cs="Times New Roman"/>
                <w:sz w:val="24"/>
                <w:szCs w:val="24"/>
              </w:rPr>
              <w:t>rata</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overall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consumption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volumes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rather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than</w:t>
            </w:r>
            <w:proofErr w:type="spellEnd"/>
            <w:r w:rsidRPr="00E25115">
              <w:rPr>
                <w:rFonts w:ascii="Times New Roman" w:hAnsi="Times New Roman" w:cs="Times New Roman"/>
                <w:sz w:val="24"/>
                <w:szCs w:val="24"/>
              </w:rPr>
              <w:t xml:space="preserve"> DR </w:t>
            </w:r>
            <w:proofErr w:type="spellStart"/>
            <w:r w:rsidRPr="00E25115">
              <w:rPr>
                <w:rFonts w:ascii="Times New Roman" w:hAnsi="Times New Roman" w:cs="Times New Roman"/>
                <w:sz w:val="24"/>
                <w:szCs w:val="24"/>
              </w:rPr>
              <w:lastRenderedPageBreak/>
              <w:t>providers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aggregators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participating</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consumers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decided</w:t>
            </w:r>
            <w:proofErr w:type="spellEnd"/>
            <w:r w:rsidRPr="00E25115">
              <w:rPr>
                <w:rFonts w:ascii="Times New Roman" w:hAnsi="Times New Roman" w:cs="Times New Roman"/>
                <w:sz w:val="24"/>
                <w:szCs w:val="24"/>
              </w:rPr>
              <w:t xml:space="preserve">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UK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 xml:space="preserve">). </w:t>
            </w:r>
          </w:p>
          <w:p w14:paraId="0E66DDA4" w14:textId="6BCB73B3" w:rsidR="00E25115" w:rsidRPr="00E25115" w:rsidRDefault="00E25115" w:rsidP="00E25115">
            <w:pPr>
              <w:pStyle w:val="ListParagraph"/>
              <w:numPr>
                <w:ilvl w:val="0"/>
                <w:numId w:val="9"/>
              </w:numPr>
              <w:spacing w:line="240" w:lineRule="auto"/>
              <w:ind w:right="50"/>
              <w:jc w:val="both"/>
              <w:rPr>
                <w:rFonts w:ascii="Times New Roman" w:hAnsi="Times New Roman" w:cs="Times New Roman"/>
                <w:sz w:val="24"/>
                <w:szCs w:val="24"/>
              </w:rPr>
            </w:pPr>
            <w:proofErr w:type="spellStart"/>
            <w:r w:rsidRPr="00E25115">
              <w:rPr>
                <w:rFonts w:ascii="Times New Roman" w:hAnsi="Times New Roman" w:cs="Times New Roman"/>
                <w:sz w:val="24"/>
                <w:szCs w:val="24"/>
              </w:rPr>
              <w:t>Define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an</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initial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period</w:t>
            </w:r>
            <w:proofErr w:type="spellEnd"/>
            <w:r w:rsidRPr="00E25115">
              <w:rPr>
                <w:rFonts w:ascii="Times New Roman" w:hAnsi="Times New Roman" w:cs="Times New Roman"/>
                <w:sz w:val="24"/>
                <w:szCs w:val="24"/>
              </w:rPr>
              <w:t xml:space="preserve"> of at </w:t>
            </w:r>
            <w:proofErr w:type="spellStart"/>
            <w:r w:rsidRPr="00E25115">
              <w:rPr>
                <w:rFonts w:ascii="Times New Roman" w:hAnsi="Times New Roman" w:cs="Times New Roman"/>
                <w:sz w:val="24"/>
                <w:szCs w:val="24"/>
              </w:rPr>
              <w:t>least</w:t>
            </w:r>
            <w:proofErr w:type="spellEnd"/>
            <w:r w:rsidRPr="00E25115">
              <w:rPr>
                <w:rFonts w:ascii="Times New Roman" w:hAnsi="Times New Roman" w:cs="Times New Roman"/>
                <w:sz w:val="24"/>
                <w:szCs w:val="24"/>
              </w:rPr>
              <w:t xml:space="preserve"> 5 </w:t>
            </w:r>
            <w:proofErr w:type="spellStart"/>
            <w:r w:rsidRPr="00E25115">
              <w:rPr>
                <w:rFonts w:ascii="Times New Roman" w:hAnsi="Times New Roman" w:cs="Times New Roman"/>
                <w:sz w:val="24"/>
                <w:szCs w:val="24"/>
              </w:rPr>
              <w:t>years</w:t>
            </w:r>
            <w:proofErr w:type="spellEnd"/>
            <w:r w:rsidRPr="00E25115">
              <w:rPr>
                <w:rFonts w:ascii="Times New Roman" w:hAnsi="Times New Roman" w:cs="Times New Roman"/>
                <w:sz w:val="24"/>
                <w:szCs w:val="24"/>
              </w:rPr>
              <w:t xml:space="preserve"> of </w:t>
            </w:r>
            <w:proofErr w:type="spellStart"/>
            <w:r w:rsidRPr="00E25115">
              <w:rPr>
                <w:rFonts w:ascii="Times New Roman" w:hAnsi="Times New Roman" w:cs="Times New Roman"/>
                <w:sz w:val="24"/>
                <w:szCs w:val="24"/>
              </w:rPr>
              <w:t>participation</w:t>
            </w:r>
            <w:proofErr w:type="spellEnd"/>
            <w:r w:rsidRPr="00E25115">
              <w:rPr>
                <w:rFonts w:ascii="Times New Roman" w:hAnsi="Times New Roman" w:cs="Times New Roman"/>
                <w:sz w:val="24"/>
                <w:szCs w:val="24"/>
              </w:rPr>
              <w:t xml:space="preserve"> of DR in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market </w:t>
            </w:r>
            <w:proofErr w:type="spellStart"/>
            <w:r w:rsidRPr="00E25115">
              <w:rPr>
                <w:rFonts w:ascii="Times New Roman" w:hAnsi="Times New Roman" w:cs="Times New Roman"/>
                <w:sz w:val="24"/>
                <w:szCs w:val="24"/>
              </w:rPr>
              <w:t>during</w:t>
            </w:r>
            <w:proofErr w:type="spellEnd"/>
            <w:r w:rsidRPr="00E25115">
              <w:rPr>
                <w:rFonts w:ascii="Times New Roman" w:hAnsi="Times New Roman" w:cs="Times New Roman"/>
                <w:sz w:val="24"/>
                <w:szCs w:val="24"/>
              </w:rPr>
              <w:t xml:space="preserve"> no </w:t>
            </w:r>
            <w:proofErr w:type="spellStart"/>
            <w:r w:rsidRPr="00E25115">
              <w:rPr>
                <w:rFonts w:ascii="Times New Roman" w:hAnsi="Times New Roman" w:cs="Times New Roman"/>
                <w:sz w:val="24"/>
                <w:szCs w:val="24"/>
              </w:rPr>
              <w:t>cost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will</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charged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DR, and </w:t>
            </w:r>
            <w:proofErr w:type="spellStart"/>
            <w:r w:rsidRPr="00E25115">
              <w:rPr>
                <w:rFonts w:ascii="Times New Roman" w:hAnsi="Times New Roman" w:cs="Times New Roman"/>
                <w:sz w:val="24"/>
                <w:szCs w:val="24"/>
              </w:rPr>
              <w:t>after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w:t>
            </w:r>
            <w:proofErr w:type="spellStart"/>
            <w:r w:rsidRPr="00E25115">
              <w:rPr>
                <w:rFonts w:ascii="Times New Roman" w:hAnsi="Times New Roman" w:cs="Times New Roman"/>
                <w:sz w:val="24"/>
                <w:szCs w:val="24"/>
              </w:rPr>
              <w:t>only</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where</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to</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extent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that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benefits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all </w:t>
            </w:r>
            <w:proofErr w:type="spellStart"/>
            <w:r w:rsidRPr="00E25115">
              <w:rPr>
                <w:rFonts w:ascii="Times New Roman" w:hAnsi="Times New Roman" w:cs="Times New Roman"/>
                <w:sz w:val="24"/>
                <w:szCs w:val="24"/>
              </w:rPr>
              <w:t>suppliers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customers</w:t>
            </w:r>
            <w:proofErr w:type="spellEnd"/>
            <w:r w:rsidRPr="00E25115">
              <w:rPr>
                <w:rFonts w:ascii="Times New Roman" w:hAnsi="Times New Roman" w:cs="Times New Roman"/>
                <w:sz w:val="24"/>
                <w:szCs w:val="24"/>
              </w:rPr>
              <w:t xml:space="preserve"> and </w:t>
            </w:r>
            <w:proofErr w:type="spellStart"/>
            <w:r w:rsidRPr="00E25115">
              <w:rPr>
                <w:rFonts w:ascii="Times New Roman" w:hAnsi="Times New Roman" w:cs="Times New Roman"/>
                <w:sz w:val="24"/>
                <w:szCs w:val="24"/>
              </w:rPr>
              <w:t>their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BRPs</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would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not</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exceed</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costs</w:t>
            </w:r>
            <w:proofErr w:type="spellEnd"/>
            <w:r w:rsidRPr="00E25115">
              <w:rPr>
                <w:rFonts w:ascii="Times New Roman" w:hAnsi="Times New Roman" w:cs="Times New Roman"/>
                <w:sz w:val="24"/>
                <w:szCs w:val="24"/>
              </w:rPr>
              <w:t xml:space="preserve">” (as </w:t>
            </w:r>
            <w:proofErr w:type="spellStart"/>
            <w:r w:rsidRPr="00E25115">
              <w:rPr>
                <w:rFonts w:ascii="Times New Roman" w:hAnsi="Times New Roman" w:cs="Times New Roman"/>
                <w:sz w:val="24"/>
                <w:szCs w:val="24"/>
              </w:rPr>
              <w:t>for</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instance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the</w:t>
            </w:r>
            <w:proofErr w:type="spellEnd"/>
            <w:r w:rsidRPr="00E25115">
              <w:rPr>
                <w:rFonts w:ascii="Times New Roman" w:hAnsi="Times New Roman" w:cs="Times New Roman"/>
                <w:sz w:val="24"/>
                <w:szCs w:val="24"/>
              </w:rPr>
              <w:t xml:space="preserve"> </w:t>
            </w:r>
            <w:proofErr w:type="spellStart"/>
            <w:r w:rsidRPr="00E25115">
              <w:rPr>
                <w:rFonts w:ascii="Times New Roman" w:hAnsi="Times New Roman" w:cs="Times New Roman"/>
                <w:sz w:val="24"/>
                <w:szCs w:val="24"/>
              </w:rPr>
              <w:t>law</w:t>
            </w:r>
            <w:proofErr w:type="spellEnd"/>
            <w:r w:rsidRPr="00E25115">
              <w:rPr>
                <w:rFonts w:ascii="Times New Roman" w:hAnsi="Times New Roman" w:cs="Times New Roman"/>
                <w:sz w:val="24"/>
                <w:szCs w:val="24"/>
              </w:rPr>
              <w:t xml:space="preserve"> in Luxembourg </w:t>
            </w:r>
            <w:proofErr w:type="spellStart"/>
            <w:r w:rsidRPr="00E25115">
              <w:rPr>
                <w:rFonts w:ascii="Times New Roman" w:hAnsi="Times New Roman" w:cs="Times New Roman"/>
                <w:sz w:val="24"/>
                <w:szCs w:val="24"/>
              </w:rPr>
              <w:t>does</w:t>
            </w:r>
            <w:proofErr w:type="spellEnd"/>
            <w:r w:rsidRPr="00E25115">
              <w:rPr>
                <w:rFonts w:ascii="Times New Roman" w:hAnsi="Times New Roman" w:cs="Times New Roman"/>
                <w:sz w:val="24"/>
                <w:szCs w:val="24"/>
              </w:rPr>
              <w:t xml:space="preserve">). </w:t>
            </w:r>
          </w:p>
          <w:p w14:paraId="1B518D0F" w14:textId="12FE7453" w:rsidR="00E25115" w:rsidRPr="00131779" w:rsidRDefault="00E25115" w:rsidP="00131779">
            <w:pPr>
              <w:pStyle w:val="ListParagraph"/>
              <w:numPr>
                <w:ilvl w:val="0"/>
                <w:numId w:val="9"/>
              </w:numPr>
              <w:spacing w:line="240" w:lineRule="auto"/>
              <w:ind w:right="50"/>
              <w:jc w:val="both"/>
              <w:rPr>
                <w:rFonts w:ascii="Times New Roman" w:hAnsi="Times New Roman" w:cs="Times New Roman"/>
                <w:sz w:val="24"/>
                <w:szCs w:val="24"/>
              </w:rPr>
            </w:pPr>
            <w:proofErr w:type="spellStart"/>
            <w:r w:rsidRPr="00131779">
              <w:rPr>
                <w:rFonts w:ascii="Times New Roman" w:hAnsi="Times New Roman" w:cs="Times New Roman"/>
                <w:sz w:val="24"/>
                <w:szCs w:val="24"/>
              </w:rPr>
              <w:t>Mandate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the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Competition</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Authority</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with</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if</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they</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consider</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it</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appropriate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contributions</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from</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the</w:t>
            </w:r>
            <w:proofErr w:type="spellEnd"/>
            <w:r w:rsidRPr="00131779">
              <w:rPr>
                <w:rFonts w:ascii="Times New Roman" w:hAnsi="Times New Roman" w:cs="Times New Roman"/>
                <w:sz w:val="24"/>
                <w:szCs w:val="24"/>
              </w:rPr>
              <w:t xml:space="preserve"> TSO and market </w:t>
            </w:r>
            <w:proofErr w:type="spellStart"/>
            <w:r w:rsidRPr="00131779">
              <w:rPr>
                <w:rFonts w:ascii="Times New Roman" w:hAnsi="Times New Roman" w:cs="Times New Roman"/>
                <w:sz w:val="24"/>
                <w:szCs w:val="24"/>
              </w:rPr>
              <w:t>operator</w:t>
            </w:r>
            <w:proofErr w:type="spellEnd"/>
            <w:r w:rsidRPr="00131779">
              <w:rPr>
                <w:rFonts w:ascii="Times New Roman" w:hAnsi="Times New Roman" w:cs="Times New Roman"/>
                <w:sz w:val="24"/>
                <w:szCs w:val="24"/>
              </w:rPr>
              <w:t xml:space="preserve">(s), </w:t>
            </w:r>
            <w:proofErr w:type="spellStart"/>
            <w:r w:rsidRPr="00131779">
              <w:rPr>
                <w:rFonts w:ascii="Times New Roman" w:hAnsi="Times New Roman" w:cs="Times New Roman"/>
                <w:sz w:val="24"/>
                <w:szCs w:val="24"/>
              </w:rPr>
              <w:t>to</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run</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assessments</w:t>
            </w:r>
            <w:proofErr w:type="spellEnd"/>
            <w:r w:rsidRPr="00131779">
              <w:rPr>
                <w:rFonts w:ascii="Times New Roman" w:hAnsi="Times New Roman" w:cs="Times New Roman"/>
                <w:sz w:val="24"/>
                <w:szCs w:val="24"/>
              </w:rPr>
              <w:t xml:space="preserve"> of </w:t>
            </w:r>
            <w:proofErr w:type="spellStart"/>
            <w:r w:rsidRPr="00131779">
              <w:rPr>
                <w:rFonts w:ascii="Times New Roman" w:hAnsi="Times New Roman" w:cs="Times New Roman"/>
                <w:sz w:val="24"/>
                <w:szCs w:val="24"/>
              </w:rPr>
              <w:t>these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benefits</w:t>
            </w:r>
            <w:proofErr w:type="spellEnd"/>
            <w:r w:rsidRPr="00131779">
              <w:rPr>
                <w:rFonts w:ascii="Times New Roman" w:hAnsi="Times New Roman" w:cs="Times New Roman"/>
                <w:sz w:val="24"/>
                <w:szCs w:val="24"/>
              </w:rPr>
              <w:t xml:space="preserve"> of DR </w:t>
            </w:r>
            <w:proofErr w:type="spellStart"/>
            <w:r w:rsidRPr="00131779">
              <w:rPr>
                <w:rFonts w:ascii="Times New Roman" w:hAnsi="Times New Roman" w:cs="Times New Roman"/>
                <w:sz w:val="24"/>
                <w:szCs w:val="24"/>
              </w:rPr>
              <w:t>every</w:t>
            </w:r>
            <w:proofErr w:type="spellEnd"/>
            <w:r w:rsidRPr="00131779">
              <w:rPr>
                <w:rFonts w:ascii="Times New Roman" w:hAnsi="Times New Roman" w:cs="Times New Roman"/>
                <w:sz w:val="24"/>
                <w:szCs w:val="24"/>
              </w:rPr>
              <w:t xml:space="preserve"> 3 </w:t>
            </w:r>
            <w:proofErr w:type="spellStart"/>
            <w:r w:rsidRPr="00131779">
              <w:rPr>
                <w:rFonts w:ascii="Times New Roman" w:hAnsi="Times New Roman" w:cs="Times New Roman"/>
                <w:sz w:val="24"/>
                <w:szCs w:val="24"/>
              </w:rPr>
              <w:t>to</w:t>
            </w:r>
            <w:proofErr w:type="spellEnd"/>
            <w:r w:rsidRPr="00131779">
              <w:rPr>
                <w:rFonts w:ascii="Times New Roman" w:hAnsi="Times New Roman" w:cs="Times New Roman"/>
                <w:sz w:val="24"/>
                <w:szCs w:val="24"/>
              </w:rPr>
              <w:t xml:space="preserve"> 5 </w:t>
            </w:r>
            <w:proofErr w:type="spellStart"/>
            <w:r w:rsidRPr="00131779">
              <w:rPr>
                <w:rFonts w:ascii="Times New Roman" w:hAnsi="Times New Roman" w:cs="Times New Roman"/>
                <w:sz w:val="24"/>
                <w:szCs w:val="24"/>
              </w:rPr>
              <w:t>years</w:t>
            </w:r>
            <w:proofErr w:type="spellEnd"/>
            <w:r w:rsidRPr="00131779">
              <w:rPr>
                <w:rFonts w:ascii="Times New Roman" w:hAnsi="Times New Roman" w:cs="Times New Roman"/>
                <w:sz w:val="24"/>
                <w:szCs w:val="24"/>
              </w:rPr>
              <w:t xml:space="preserve">, so as </w:t>
            </w:r>
            <w:proofErr w:type="spellStart"/>
            <w:r w:rsidRPr="00131779">
              <w:rPr>
                <w:rFonts w:ascii="Times New Roman" w:hAnsi="Times New Roman" w:cs="Times New Roman"/>
                <w:sz w:val="24"/>
                <w:szCs w:val="24"/>
              </w:rPr>
              <w:t>to</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provide</w:t>
            </w:r>
            <w:proofErr w:type="spellEnd"/>
            <w:r w:rsidRPr="00131779">
              <w:rPr>
                <w:rFonts w:ascii="Times New Roman" w:hAnsi="Times New Roman" w:cs="Times New Roman"/>
                <w:sz w:val="24"/>
                <w:szCs w:val="24"/>
              </w:rPr>
              <w:t xml:space="preserve"> a </w:t>
            </w:r>
            <w:proofErr w:type="spellStart"/>
            <w:r w:rsidRPr="00131779">
              <w:rPr>
                <w:rFonts w:ascii="Times New Roman" w:hAnsi="Times New Roman" w:cs="Times New Roman"/>
                <w:sz w:val="24"/>
                <w:szCs w:val="24"/>
              </w:rPr>
              <w:t>basis</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to</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confirm</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the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policy</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or</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adapt</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it</w:t>
            </w:r>
            <w:proofErr w:type="spellEnd"/>
            <w:r w:rsidRPr="00131779">
              <w:rPr>
                <w:rFonts w:ascii="Times New Roman" w:hAnsi="Times New Roman" w:cs="Times New Roman"/>
                <w:sz w:val="24"/>
                <w:szCs w:val="24"/>
              </w:rPr>
              <w:t xml:space="preserve"> and start </w:t>
            </w:r>
            <w:proofErr w:type="spellStart"/>
            <w:r w:rsidRPr="00131779">
              <w:rPr>
                <w:rFonts w:ascii="Times New Roman" w:hAnsi="Times New Roman" w:cs="Times New Roman"/>
                <w:sz w:val="24"/>
                <w:szCs w:val="24"/>
              </w:rPr>
              <w:t>charging</w:t>
            </w:r>
            <w:proofErr w:type="spellEnd"/>
            <w:r w:rsidRPr="00131779">
              <w:rPr>
                <w:rFonts w:ascii="Times New Roman" w:hAnsi="Times New Roman" w:cs="Times New Roman"/>
                <w:sz w:val="24"/>
                <w:szCs w:val="24"/>
              </w:rPr>
              <w:t xml:space="preserve"> DR a </w:t>
            </w:r>
            <w:proofErr w:type="spellStart"/>
            <w:r w:rsidRPr="00131779">
              <w:rPr>
                <w:rFonts w:ascii="Times New Roman" w:hAnsi="Times New Roman" w:cs="Times New Roman"/>
                <w:sz w:val="24"/>
                <w:szCs w:val="24"/>
              </w:rPr>
              <w:t>contribution</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to</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the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compensation</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mechanism</w:t>
            </w:r>
            <w:proofErr w:type="spellEnd"/>
            <w:r w:rsidRPr="00131779">
              <w:rPr>
                <w:rFonts w:ascii="Times New Roman" w:hAnsi="Times New Roman" w:cs="Times New Roman"/>
                <w:sz w:val="24"/>
                <w:szCs w:val="24"/>
              </w:rPr>
              <w:t xml:space="preserve"> (as </w:t>
            </w:r>
            <w:proofErr w:type="spellStart"/>
            <w:r w:rsidRPr="00131779">
              <w:rPr>
                <w:rFonts w:ascii="Times New Roman" w:hAnsi="Times New Roman" w:cs="Times New Roman"/>
                <w:sz w:val="24"/>
                <w:szCs w:val="24"/>
              </w:rPr>
              <w:t>set</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forth</w:t>
            </w:r>
            <w:proofErr w:type="spellEnd"/>
            <w:r w:rsidRPr="00131779">
              <w:rPr>
                <w:rFonts w:ascii="Times New Roman" w:hAnsi="Times New Roman" w:cs="Times New Roman"/>
                <w:sz w:val="24"/>
                <w:szCs w:val="24"/>
              </w:rPr>
              <w:t xml:space="preserve"> and </w:t>
            </w:r>
            <w:proofErr w:type="spellStart"/>
            <w:r w:rsidRPr="00131779">
              <w:rPr>
                <w:rFonts w:ascii="Times New Roman" w:hAnsi="Times New Roman" w:cs="Times New Roman"/>
                <w:sz w:val="24"/>
                <w:szCs w:val="24"/>
              </w:rPr>
              <w:t>limited</w:t>
            </w:r>
            <w:proofErr w:type="spellEnd"/>
            <w:r w:rsidRPr="00131779">
              <w:rPr>
                <w:rFonts w:ascii="Times New Roman" w:hAnsi="Times New Roman" w:cs="Times New Roman"/>
                <w:sz w:val="24"/>
                <w:szCs w:val="24"/>
              </w:rPr>
              <w:t xml:space="preserve"> by </w:t>
            </w:r>
            <w:proofErr w:type="spellStart"/>
            <w:r w:rsidRPr="00131779">
              <w:rPr>
                <w:rFonts w:ascii="Times New Roman" w:hAnsi="Times New Roman" w:cs="Times New Roman"/>
                <w:sz w:val="24"/>
                <w:szCs w:val="24"/>
              </w:rPr>
              <w:t>article</w:t>
            </w:r>
            <w:proofErr w:type="spellEnd"/>
            <w:r w:rsidRPr="00131779">
              <w:rPr>
                <w:rFonts w:ascii="Times New Roman" w:hAnsi="Times New Roman" w:cs="Times New Roman"/>
                <w:sz w:val="24"/>
                <w:szCs w:val="24"/>
              </w:rPr>
              <w:t xml:space="preserve"> 17-4 of </w:t>
            </w:r>
            <w:proofErr w:type="spellStart"/>
            <w:r w:rsidRPr="00131779">
              <w:rPr>
                <w:rFonts w:ascii="Times New Roman" w:hAnsi="Times New Roman" w:cs="Times New Roman"/>
                <w:sz w:val="24"/>
                <w:szCs w:val="24"/>
              </w:rPr>
              <w:t>the</w:t>
            </w:r>
            <w:proofErr w:type="spellEnd"/>
            <w:r w:rsidRPr="00131779">
              <w:rPr>
                <w:rFonts w:ascii="Times New Roman" w:hAnsi="Times New Roman" w:cs="Times New Roman"/>
                <w:sz w:val="24"/>
                <w:szCs w:val="24"/>
              </w:rPr>
              <w:t xml:space="preserve"> </w:t>
            </w:r>
            <w:proofErr w:type="spellStart"/>
            <w:r w:rsidRPr="00131779">
              <w:rPr>
                <w:rFonts w:ascii="Times New Roman" w:hAnsi="Times New Roman" w:cs="Times New Roman"/>
                <w:sz w:val="24"/>
                <w:szCs w:val="24"/>
              </w:rPr>
              <w:t>directive</w:t>
            </w:r>
            <w:proofErr w:type="spellEnd"/>
            <w:r w:rsidRPr="00131779">
              <w:rPr>
                <w:rFonts w:ascii="Times New Roman" w:hAnsi="Times New Roman" w:cs="Times New Roman"/>
                <w:sz w:val="24"/>
                <w:szCs w:val="24"/>
              </w:rPr>
              <w:t xml:space="preserve">). </w:t>
            </w:r>
          </w:p>
          <w:p w14:paraId="57F4BAF2" w14:textId="01E0C178" w:rsidR="00E25115" w:rsidRPr="004105A1"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4AA5B" w14:textId="1E8A6A63" w:rsidR="00E25115" w:rsidRPr="004105A1" w:rsidRDefault="005C6B57" w:rsidP="00E25115">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4105A1" w14:paraId="4B8D309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9A196"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8D993" w14:textId="3DC878D7" w:rsidR="00E25115" w:rsidRPr="004105A1" w:rsidRDefault="00AE7560" w:rsidP="00E25115">
            <w:pPr>
              <w:spacing w:line="240" w:lineRule="auto"/>
              <w:ind w:left="14"/>
              <w:rPr>
                <w:rFonts w:ascii="Times New Roman" w:hAnsi="Times New Roman" w:cs="Times New Roman"/>
                <w:sz w:val="24"/>
                <w:szCs w:val="24"/>
              </w:rPr>
            </w:pPr>
            <w:proofErr w:type="spellStart"/>
            <w:r>
              <w:rPr>
                <w:rFonts w:ascii="Times New Roman" w:hAnsi="Times New Roman" w:cs="Times New Roman"/>
                <w:sz w:val="24"/>
                <w:szCs w:val="24"/>
              </w:rPr>
              <w:t>Fusebox</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137B5" w14:textId="77777777" w:rsidR="00AE7560" w:rsidRPr="00AE7560" w:rsidRDefault="00AE7560" w:rsidP="00AE7560">
            <w:pPr>
              <w:spacing w:line="240" w:lineRule="auto"/>
              <w:ind w:right="50"/>
              <w:jc w:val="both"/>
              <w:rPr>
                <w:rFonts w:ascii="Times New Roman" w:hAnsi="Times New Roman" w:cs="Times New Roman"/>
                <w:sz w:val="24"/>
                <w:szCs w:val="24"/>
              </w:rPr>
            </w:pPr>
            <w:proofErr w:type="spellStart"/>
            <w:r w:rsidRPr="00AE7560">
              <w:rPr>
                <w:rFonts w:ascii="Times New Roman" w:hAnsi="Times New Roman" w:cs="Times New Roman"/>
                <w:sz w:val="24"/>
                <w:szCs w:val="24"/>
              </w:rPr>
              <w:t>Fusebox</w:t>
            </w:r>
            <w:proofErr w:type="spellEnd"/>
            <w:r w:rsidRPr="00AE7560">
              <w:rPr>
                <w:rFonts w:ascii="Times New Roman" w:hAnsi="Times New Roman" w:cs="Times New Roman"/>
                <w:sz w:val="24"/>
                <w:szCs w:val="24"/>
              </w:rPr>
              <w:t xml:space="preserve"> OÜ toetab turuosalisena täielikult DR4EU ettepanekuid. Oleme nende väljatöötamise juures ise osalenud. </w:t>
            </w:r>
          </w:p>
          <w:p w14:paraId="29DFAD54" w14:textId="78A2E022" w:rsidR="00E25115" w:rsidRPr="004105A1"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Mis puudutab Elektrilevi ettepanekut alates 500kW suuruste akude osas rakendada meetodeid, siis arvame, et see on väiksemate osas ebaõiglane.</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92997" w14:textId="3F2022AB" w:rsidR="00E25115" w:rsidRPr="004105A1" w:rsidRDefault="005C6B57" w:rsidP="00E25115">
            <w:pPr>
              <w:spacing w:line="240" w:lineRule="auto"/>
              <w:jc w:val="both"/>
              <w:rPr>
                <w:rFonts w:ascii="Times New Roman" w:hAnsi="Times New Roman" w:cs="Times New Roman"/>
                <w:sz w:val="24"/>
                <w:szCs w:val="24"/>
              </w:rPr>
            </w:pPr>
            <w:r>
              <w:rPr>
                <w:rFonts w:ascii="Times New Roman" w:hAnsi="Times New Roman" w:cs="Times New Roman"/>
                <w:sz w:val="24"/>
                <w:szCs w:val="24"/>
              </w:rPr>
              <w:t>Teadmiseks võetud. Sätestame täpsemad tarbimiskaja tingimused määruses ja tarbimiskajas osalemise tehnilised tingimused koostab süsteemihaldur.</w:t>
            </w:r>
          </w:p>
        </w:tc>
      </w:tr>
      <w:tr w:rsidR="00E25115" w:rsidRPr="004105A1" w14:paraId="7DDD186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9AFD2"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B0CC3" w14:textId="301B3173" w:rsidR="00E25115" w:rsidRPr="004105A1" w:rsidRDefault="00AE7560" w:rsidP="00E25115">
            <w:pPr>
              <w:spacing w:line="240" w:lineRule="auto"/>
              <w:ind w:left="14"/>
              <w:rPr>
                <w:rFonts w:ascii="Times New Roman" w:hAnsi="Times New Roman" w:cs="Times New Roman"/>
                <w:sz w:val="24"/>
                <w:szCs w:val="24"/>
              </w:rPr>
            </w:pPr>
            <w:r w:rsidRPr="00AE7560">
              <w:rPr>
                <w:rFonts w:ascii="Times New Roman" w:hAnsi="Times New Roman" w:cs="Times New Roman"/>
                <w:sz w:val="24"/>
                <w:szCs w:val="24"/>
              </w:rPr>
              <w:t>OÜ Derivaat NH3</w:t>
            </w:r>
            <w:r>
              <w:rPr>
                <w:rFonts w:ascii="Times New Roman" w:hAnsi="Times New Roman" w:cs="Times New Roman"/>
                <w:sz w:val="24"/>
                <w:szCs w:val="24"/>
              </w:rPr>
              <w:t>, AS Estonian Cell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F32A8"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Teeme ettepaneku täiendada Elektrituruseaduse paragrahvi 59</w:t>
            </w:r>
            <w:r w:rsidRPr="00AE7560">
              <w:rPr>
                <w:rFonts w:ascii="Times New Roman" w:hAnsi="Times New Roman" w:cs="Times New Roman"/>
                <w:sz w:val="24"/>
                <w:szCs w:val="24"/>
                <w:vertAlign w:val="superscript"/>
              </w:rPr>
              <w:t>2</w:t>
            </w:r>
            <w:r w:rsidRPr="00AE7560">
              <w:rPr>
                <w:rFonts w:ascii="Times New Roman" w:hAnsi="Times New Roman" w:cs="Times New Roman"/>
                <w:sz w:val="24"/>
                <w:szCs w:val="24"/>
              </w:rPr>
              <w:t xml:space="preserve"> lõige 1 järgmise lausega: </w:t>
            </w:r>
          </w:p>
          <w:p w14:paraId="09174568" w14:textId="77777777" w:rsidR="00AE7560" w:rsidRPr="00AE7560" w:rsidRDefault="00AE7560" w:rsidP="00AE7560">
            <w:pPr>
              <w:spacing w:line="240" w:lineRule="auto"/>
              <w:ind w:right="50"/>
              <w:jc w:val="both"/>
              <w:rPr>
                <w:rFonts w:ascii="Times New Roman" w:hAnsi="Times New Roman" w:cs="Times New Roman"/>
                <w:sz w:val="24"/>
                <w:szCs w:val="24"/>
              </w:rPr>
            </w:pPr>
          </w:p>
          <w:p w14:paraId="5CCE493F" w14:textId="275441F5"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 xml:space="preserve">Äritarbija, mis kasutab aastas 100 </w:t>
            </w:r>
            <w:proofErr w:type="spellStart"/>
            <w:r w:rsidRPr="00AE7560">
              <w:rPr>
                <w:rFonts w:ascii="Times New Roman" w:hAnsi="Times New Roman" w:cs="Times New Roman"/>
                <w:sz w:val="24"/>
                <w:szCs w:val="24"/>
              </w:rPr>
              <w:t>GWh</w:t>
            </w:r>
            <w:proofErr w:type="spellEnd"/>
            <w:r w:rsidRPr="00AE7560">
              <w:rPr>
                <w:rFonts w:ascii="Times New Roman" w:hAnsi="Times New Roman" w:cs="Times New Roman"/>
                <w:sz w:val="24"/>
                <w:szCs w:val="24"/>
              </w:rPr>
              <w:t xml:space="preserve"> või rohkem elektrienergiat oma tarbeks osaleb 15% ulatuses eelnevalt nimetatud kulude katmisel.</w:t>
            </w:r>
          </w:p>
          <w:p w14:paraId="70DCE501" w14:textId="77777777" w:rsidR="00AE7560" w:rsidRPr="00AE7560" w:rsidRDefault="00AE7560" w:rsidP="00AE7560">
            <w:pPr>
              <w:spacing w:line="240" w:lineRule="auto"/>
              <w:ind w:right="50"/>
              <w:jc w:val="both"/>
              <w:rPr>
                <w:rFonts w:ascii="Times New Roman" w:hAnsi="Times New Roman" w:cs="Times New Roman"/>
                <w:sz w:val="24"/>
                <w:szCs w:val="24"/>
              </w:rPr>
            </w:pPr>
          </w:p>
          <w:p w14:paraId="654A3F83"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Kaaskiri täienduse põhjenduseks:</w:t>
            </w:r>
          </w:p>
          <w:p w14:paraId="6C737102" w14:textId="77777777" w:rsidR="00AE7560" w:rsidRPr="00AE7560" w:rsidRDefault="00AE7560" w:rsidP="00AE7560">
            <w:pPr>
              <w:spacing w:line="240" w:lineRule="auto"/>
              <w:ind w:right="50"/>
              <w:jc w:val="both"/>
              <w:rPr>
                <w:rFonts w:ascii="Times New Roman" w:hAnsi="Times New Roman" w:cs="Times New Roman"/>
                <w:sz w:val="24"/>
                <w:szCs w:val="24"/>
              </w:rPr>
            </w:pPr>
          </w:p>
          <w:p w14:paraId="23C35390"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 xml:space="preserve">Üheks Eesti majanduse kasvule juhtimise viisiks on elektri hinna ja sellega kaasnevate tasude ning maksude alandamine. Täna oleme olukorras, kus meie energiamahukad tootmisettevõtted ei suuda kõrgete elektrihindade ja nendega kaasnevate tasude ning maksude tõttu turul oma toodetega konkureerida, kannavad kahjumit ning on sunnitud oma tootmist vähendama, peatama või teistesse riikidesse üle viima. Ka on eelmainitud </w:t>
            </w:r>
            <w:r w:rsidRPr="00AE7560">
              <w:rPr>
                <w:rFonts w:ascii="Times New Roman" w:hAnsi="Times New Roman" w:cs="Times New Roman"/>
                <w:sz w:val="24"/>
                <w:szCs w:val="24"/>
              </w:rPr>
              <w:lastRenderedPageBreak/>
              <w:t xml:space="preserve">põhjuse tõttu raskendatud siia uute energiamahukate tootmisettevõtete meelitamine. Arvestades Eesti riigi poolt püstitatud kliimaeesmärke, mille kohaselt 2030. aastaks tuleb katta kogu elektrivajadus puhta energiaga ning 2050. aastaks peaks Eesti saama täiesti kliimaneutraalseks on meil selge vajadus ehitada juurde uusi taastuvenergia tootmise üksusi, sh. tuule ja </w:t>
            </w:r>
            <w:proofErr w:type="spellStart"/>
            <w:r w:rsidRPr="00AE7560">
              <w:rPr>
                <w:rFonts w:ascii="Times New Roman" w:hAnsi="Times New Roman" w:cs="Times New Roman"/>
                <w:sz w:val="24"/>
                <w:szCs w:val="24"/>
              </w:rPr>
              <w:t>päikesparke</w:t>
            </w:r>
            <w:proofErr w:type="spellEnd"/>
            <w:r w:rsidRPr="00AE7560">
              <w:rPr>
                <w:rFonts w:ascii="Times New Roman" w:hAnsi="Times New Roman" w:cs="Times New Roman"/>
                <w:sz w:val="24"/>
                <w:szCs w:val="24"/>
              </w:rPr>
              <w:t xml:space="preserve">. Uute investeeringutega taastuvenergia tootmiseks kaasneb paratamatult ka </w:t>
            </w:r>
            <w:proofErr w:type="spellStart"/>
            <w:r w:rsidRPr="00AE7560">
              <w:rPr>
                <w:rFonts w:ascii="Times New Roman" w:hAnsi="Times New Roman" w:cs="Times New Roman"/>
                <w:sz w:val="24"/>
                <w:szCs w:val="24"/>
              </w:rPr>
              <w:t>ülalminitud</w:t>
            </w:r>
            <w:proofErr w:type="spellEnd"/>
            <w:r w:rsidRPr="00AE7560">
              <w:rPr>
                <w:rFonts w:ascii="Times New Roman" w:hAnsi="Times New Roman" w:cs="Times New Roman"/>
                <w:sz w:val="24"/>
                <w:szCs w:val="24"/>
              </w:rPr>
              <w:t xml:space="preserve"> tasude, eriti taastuvenergiatasu tõus, mis aga halvendab meie olemasolevate ja kavandatavate energiamahukate äriühingute konkurentsivõimet veelgi ning uusi energiamahukaid tootmisi siia ei rajata.  Eesti möödunud aasta elektritarbimine kokku oli alla 8 </w:t>
            </w:r>
            <w:proofErr w:type="spellStart"/>
            <w:r w:rsidRPr="00AE7560">
              <w:rPr>
                <w:rFonts w:ascii="Times New Roman" w:hAnsi="Times New Roman" w:cs="Times New Roman"/>
                <w:sz w:val="24"/>
                <w:szCs w:val="24"/>
              </w:rPr>
              <w:t>TWh</w:t>
            </w:r>
            <w:proofErr w:type="spellEnd"/>
            <w:r w:rsidRPr="00AE7560">
              <w:rPr>
                <w:rFonts w:ascii="Times New Roman" w:hAnsi="Times New Roman" w:cs="Times New Roman"/>
                <w:sz w:val="24"/>
                <w:szCs w:val="24"/>
              </w:rPr>
              <w:t xml:space="preserve"> aastas ning tarbimise trend on pigem kahanev, samas on aga kavandatavate taastuvenergia tootmiste plaan ja selleks kavandatavate maismaa- ja meretuuleparkide hinnapõrandate pakkumine rajatud eeldusele, et Eesti elektritarbimine kasvab mitu korda. Selline tarbimise oluline kasv saab tulla ainult siis kui olemasolevad energiamahukad ettevõtted suudavad oma tootmismahtusid säilitada ning et siia rajataks uusi energiamahukaid tootmisettevõtteid. Meie poolt pakutud muudatusettepanek loob selleks head eeldused.</w:t>
            </w:r>
          </w:p>
          <w:p w14:paraId="17697C47" w14:textId="77777777" w:rsidR="00AE7560" w:rsidRPr="00AE7560" w:rsidRDefault="00AE7560" w:rsidP="00AE7560">
            <w:pPr>
              <w:spacing w:line="240" w:lineRule="auto"/>
              <w:ind w:right="50"/>
              <w:jc w:val="both"/>
              <w:rPr>
                <w:rFonts w:ascii="Times New Roman" w:hAnsi="Times New Roman" w:cs="Times New Roman"/>
                <w:sz w:val="24"/>
                <w:szCs w:val="24"/>
              </w:rPr>
            </w:pPr>
          </w:p>
          <w:p w14:paraId="4C05903F" w14:textId="44D175C7" w:rsidR="00E25115" w:rsidRPr="004105A1"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Loodan, et meie ettepanek leiab toetust ning saate selle Elektrituruseadusesse muudatusena sisse viia.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79674" w14:textId="0A5E54DE" w:rsidR="005C6B57" w:rsidRDefault="005C6B57" w:rsidP="005C6B57">
            <w:pPr>
              <w:spacing w:line="240" w:lineRule="auto"/>
              <w:jc w:val="both"/>
              <w:rPr>
                <w:rFonts w:ascii="Times New Roman" w:hAnsi="Times New Roman" w:cs="Times New Roman"/>
                <w:sz w:val="24"/>
                <w:szCs w:val="24"/>
              </w:rPr>
            </w:pPr>
            <w:r w:rsidRPr="005C6B57">
              <w:rPr>
                <w:rFonts w:ascii="Times New Roman" w:hAnsi="Times New Roman" w:cs="Times New Roman"/>
                <w:sz w:val="24"/>
                <w:szCs w:val="24"/>
              </w:rPr>
              <w:lastRenderedPageBreak/>
              <w:t>Teadmiseks võetud.</w:t>
            </w:r>
          </w:p>
          <w:p w14:paraId="0C7BA106" w14:textId="7BD2842A" w:rsidR="00FB2B59" w:rsidRPr="005C6B57" w:rsidRDefault="005C6B57" w:rsidP="005C6B57">
            <w:pPr>
              <w:spacing w:line="240" w:lineRule="auto"/>
              <w:jc w:val="both"/>
              <w:rPr>
                <w:rFonts w:ascii="Times New Roman" w:hAnsi="Times New Roman" w:cs="Times New Roman"/>
                <w:sz w:val="24"/>
                <w:szCs w:val="24"/>
              </w:rPr>
            </w:pPr>
            <w:r>
              <w:rPr>
                <w:rFonts w:ascii="Times New Roman" w:hAnsi="Times New Roman" w:cs="Times New Roman"/>
                <w:sz w:val="24"/>
                <w:szCs w:val="24"/>
              </w:rPr>
              <w:t>Edastasime ettepaneku Majandus- ja Kommunikatsiooniministeerium</w:t>
            </w:r>
            <w:r w:rsidR="00176E16">
              <w:rPr>
                <w:rFonts w:ascii="Times New Roman" w:hAnsi="Times New Roman" w:cs="Times New Roman"/>
                <w:sz w:val="24"/>
                <w:szCs w:val="24"/>
              </w:rPr>
              <w:t>ile</w:t>
            </w:r>
            <w:r>
              <w:rPr>
                <w:rFonts w:ascii="Times New Roman" w:hAnsi="Times New Roman" w:cs="Times New Roman"/>
                <w:sz w:val="24"/>
                <w:szCs w:val="24"/>
              </w:rPr>
              <w:t>, kes on  e</w:t>
            </w:r>
            <w:r w:rsidRPr="00AE7560">
              <w:rPr>
                <w:rFonts w:ascii="Times New Roman" w:hAnsi="Times New Roman" w:cs="Times New Roman"/>
                <w:sz w:val="24"/>
                <w:szCs w:val="24"/>
              </w:rPr>
              <w:t xml:space="preserve">lektrituruseaduse </w:t>
            </w:r>
            <w:r w:rsidR="00176E16">
              <w:rPr>
                <w:rFonts w:ascii="Times New Roman" w:hAnsi="Times New Roman" w:cs="Times New Roman"/>
                <w:sz w:val="24"/>
                <w:szCs w:val="24"/>
              </w:rPr>
              <w:t>§</w:t>
            </w:r>
            <w:r w:rsidR="00176E16" w:rsidRPr="00AE7560">
              <w:rPr>
                <w:rFonts w:ascii="Times New Roman" w:hAnsi="Times New Roman" w:cs="Times New Roman"/>
                <w:sz w:val="24"/>
                <w:szCs w:val="24"/>
              </w:rPr>
              <w:t xml:space="preserve"> </w:t>
            </w:r>
            <w:r w:rsidRPr="00AE7560">
              <w:rPr>
                <w:rFonts w:ascii="Times New Roman" w:hAnsi="Times New Roman" w:cs="Times New Roman"/>
                <w:sz w:val="24"/>
                <w:szCs w:val="24"/>
              </w:rPr>
              <w:t>59</w:t>
            </w:r>
            <w:r w:rsidRPr="00AE7560">
              <w:rPr>
                <w:rFonts w:ascii="Times New Roman" w:hAnsi="Times New Roman" w:cs="Times New Roman"/>
                <w:sz w:val="24"/>
                <w:szCs w:val="24"/>
                <w:vertAlign w:val="superscript"/>
              </w:rPr>
              <w:t>2</w:t>
            </w:r>
            <w:r w:rsidRPr="00AE7560">
              <w:rPr>
                <w:rFonts w:ascii="Times New Roman" w:hAnsi="Times New Roman" w:cs="Times New Roman"/>
                <w:sz w:val="24"/>
                <w:szCs w:val="24"/>
              </w:rPr>
              <w:t xml:space="preserve"> lõi</w:t>
            </w:r>
            <w:r>
              <w:rPr>
                <w:rFonts w:ascii="Times New Roman" w:hAnsi="Times New Roman" w:cs="Times New Roman"/>
                <w:sz w:val="24"/>
                <w:szCs w:val="24"/>
              </w:rPr>
              <w:t>ke</w:t>
            </w:r>
            <w:r w:rsidRPr="00AE7560">
              <w:rPr>
                <w:rFonts w:ascii="Times New Roman" w:hAnsi="Times New Roman" w:cs="Times New Roman"/>
                <w:sz w:val="24"/>
                <w:szCs w:val="24"/>
              </w:rPr>
              <w:t xml:space="preserve"> 1 </w:t>
            </w:r>
            <w:r>
              <w:rPr>
                <w:rFonts w:ascii="Times New Roman" w:hAnsi="Times New Roman" w:cs="Times New Roman"/>
                <w:sz w:val="24"/>
                <w:szCs w:val="24"/>
              </w:rPr>
              <w:t>muudatust koostöös Kliimaministeeriumiga välja töötamas.</w:t>
            </w:r>
          </w:p>
        </w:tc>
      </w:tr>
      <w:tr w:rsidR="00E25115" w:rsidRPr="004105A1" w14:paraId="33FC3A4B"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3F720"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C4484" w14:textId="6785BFF9" w:rsidR="00E25115" w:rsidRPr="004105A1" w:rsidRDefault="00AE7560"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Nordic Power Management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FC0A2"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Lähtuvalt Kliimaministeeriumi poolt 11.04.2024 nr 1-4/24/1911 algatatud Elektrituruseaduse muutmise ja sellega seonduvalt alkoholi-, tubaka-, kütuse- ja elektriaktsiisi seaduse muutmise seaduses toodud eesmärkidest soovime jagada alljärgnevaid selgitusi ja teha mõned täiendavad Elektrituruseaduse muutmise ettepanekud.</w:t>
            </w:r>
          </w:p>
          <w:p w14:paraId="6BE075BC" w14:textId="77777777" w:rsidR="00AE7560" w:rsidRPr="00AE7560" w:rsidRDefault="00AE7560" w:rsidP="00AE7560">
            <w:pPr>
              <w:spacing w:line="240" w:lineRule="auto"/>
              <w:ind w:right="50"/>
              <w:jc w:val="both"/>
              <w:rPr>
                <w:rFonts w:ascii="Times New Roman" w:hAnsi="Times New Roman" w:cs="Times New Roman"/>
                <w:color w:val="auto"/>
                <w:sz w:val="24"/>
                <w:szCs w:val="24"/>
              </w:rPr>
            </w:pPr>
          </w:p>
          <w:p w14:paraId="1D11A1AA"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 xml:space="preserve">Täiendavalt Kliimaministeeriumi poolt elektrisalvestuse </w:t>
            </w:r>
            <w:proofErr w:type="spellStart"/>
            <w:r w:rsidRPr="00AE7560">
              <w:rPr>
                <w:rFonts w:ascii="Times New Roman" w:hAnsi="Times New Roman" w:cs="Times New Roman"/>
                <w:color w:val="auto"/>
                <w:sz w:val="24"/>
                <w:szCs w:val="24"/>
              </w:rPr>
              <w:t>topeltmaksustamise</w:t>
            </w:r>
            <w:proofErr w:type="spellEnd"/>
            <w:r w:rsidRPr="00AE7560">
              <w:rPr>
                <w:rFonts w:ascii="Times New Roman" w:hAnsi="Times New Roman" w:cs="Times New Roman"/>
                <w:color w:val="auto"/>
                <w:sz w:val="24"/>
                <w:szCs w:val="24"/>
              </w:rPr>
              <w:t xml:space="preserve"> kaotamise ja sel eesmärgil salvestuse eraldi mõõtepunkti rajamise regulatsiooni lisamise ettepanekutele Elektrituruseadusesse, soovime välja tuua alljärgnevad olulised tõsiasjad:</w:t>
            </w:r>
          </w:p>
          <w:p w14:paraId="4873ADAE"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lastRenderedPageBreak/>
              <w:t>-</w:t>
            </w:r>
            <w:r w:rsidRPr="00AE7560">
              <w:rPr>
                <w:rFonts w:ascii="Times New Roman" w:hAnsi="Times New Roman" w:cs="Times New Roman"/>
                <w:color w:val="auto"/>
                <w:sz w:val="24"/>
                <w:szCs w:val="24"/>
              </w:rPr>
              <w:tab/>
              <w:t>Tihti on suuremate elektritarbijate ja -tootjate elektrisüsteemid väga keerulised ning asuvad suure maa-ala peal, mille puhul elektrienergia mõõtmise lahendused võrguettevõtja liitumis- ja mõõtepunktis ei ole võimalikud või oleksid ebamõistlikult keerulised lahendada;</w:t>
            </w:r>
          </w:p>
          <w:p w14:paraId="18DACB86"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w:t>
            </w:r>
            <w:r w:rsidRPr="00AE7560">
              <w:rPr>
                <w:rFonts w:ascii="Times New Roman" w:hAnsi="Times New Roman" w:cs="Times New Roman"/>
                <w:color w:val="auto"/>
                <w:sz w:val="24"/>
                <w:szCs w:val="24"/>
              </w:rPr>
              <w:tab/>
            </w:r>
            <w:proofErr w:type="spellStart"/>
            <w:r w:rsidRPr="00AE7560">
              <w:rPr>
                <w:rFonts w:ascii="Times New Roman" w:hAnsi="Times New Roman" w:cs="Times New Roman"/>
                <w:color w:val="auto"/>
                <w:sz w:val="24"/>
                <w:szCs w:val="24"/>
              </w:rPr>
              <w:t>Elektritoomisseadmete</w:t>
            </w:r>
            <w:proofErr w:type="spellEnd"/>
            <w:r w:rsidRPr="00AE7560">
              <w:rPr>
                <w:rFonts w:ascii="Times New Roman" w:hAnsi="Times New Roman" w:cs="Times New Roman"/>
                <w:color w:val="auto"/>
                <w:sz w:val="24"/>
                <w:szCs w:val="24"/>
              </w:rPr>
              <w:t xml:space="preserve"> liitumine ja toodetud elektrienergia mõõtmine elektritarbijate elektripaigaldise siseselt on juba täna mõistlikult lahendatud otseliini mõõtepunkti lahenduse abil kus, elektritarbija ja -tootja rajab ise võrguga kaudses ühenduses oleva lisaliini koos mõõtepunktis asuva </w:t>
            </w:r>
            <w:proofErr w:type="spellStart"/>
            <w:r w:rsidRPr="00AE7560">
              <w:rPr>
                <w:rFonts w:ascii="Times New Roman" w:hAnsi="Times New Roman" w:cs="Times New Roman"/>
                <w:color w:val="auto"/>
                <w:sz w:val="24"/>
                <w:szCs w:val="24"/>
              </w:rPr>
              <w:t>kaugloetava</w:t>
            </w:r>
            <w:proofErr w:type="spellEnd"/>
            <w:r w:rsidRPr="00AE7560">
              <w:rPr>
                <w:rFonts w:ascii="Times New Roman" w:hAnsi="Times New Roman" w:cs="Times New Roman"/>
                <w:color w:val="auto"/>
                <w:sz w:val="24"/>
                <w:szCs w:val="24"/>
              </w:rPr>
              <w:t xml:space="preserve"> arvestiga ja tagab selle korrektse töö;</w:t>
            </w:r>
          </w:p>
          <w:p w14:paraId="1CBE88F5"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w:t>
            </w:r>
            <w:r w:rsidRPr="00AE7560">
              <w:rPr>
                <w:rFonts w:ascii="Times New Roman" w:hAnsi="Times New Roman" w:cs="Times New Roman"/>
                <w:color w:val="auto"/>
                <w:sz w:val="24"/>
                <w:szCs w:val="24"/>
              </w:rPr>
              <w:tab/>
              <w:t xml:space="preserve">Sarnaselt otseliini ja sellele rajatava mõõtepunktis asuva </w:t>
            </w:r>
            <w:proofErr w:type="spellStart"/>
            <w:r w:rsidRPr="00AE7560">
              <w:rPr>
                <w:rFonts w:ascii="Times New Roman" w:hAnsi="Times New Roman" w:cs="Times New Roman"/>
                <w:color w:val="auto"/>
                <w:sz w:val="24"/>
                <w:szCs w:val="24"/>
              </w:rPr>
              <w:t>kaugloetava</w:t>
            </w:r>
            <w:proofErr w:type="spellEnd"/>
            <w:r w:rsidRPr="00AE7560">
              <w:rPr>
                <w:rFonts w:ascii="Times New Roman" w:hAnsi="Times New Roman" w:cs="Times New Roman"/>
                <w:color w:val="auto"/>
                <w:sz w:val="24"/>
                <w:szCs w:val="24"/>
              </w:rPr>
              <w:t xml:space="preserve"> arvestiga saaks väga edukalt lahendada ka elektrisalvestusüksuste ühendamise tarbija/tootja elektripaigaldisega;</w:t>
            </w:r>
          </w:p>
          <w:p w14:paraId="5498D819"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w:t>
            </w:r>
            <w:r w:rsidRPr="00AE7560">
              <w:rPr>
                <w:rFonts w:ascii="Times New Roman" w:hAnsi="Times New Roman" w:cs="Times New Roman"/>
                <w:color w:val="auto"/>
                <w:sz w:val="24"/>
                <w:szCs w:val="24"/>
              </w:rPr>
              <w:tab/>
              <w:t>Selline lahenduse tagaks väga selge elektrikoguste mõõtmise ja oleks tehniliselt lahenduselt kõige lihtsamini teostatav;</w:t>
            </w:r>
          </w:p>
          <w:p w14:paraId="06A720A9"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Selleks, et selline lihtne ja praktikas järgi proovitud tehniline lahendus ellu viia, tuleks meie hinnangul muuta alljärgnevaid Elektrituruseaduse punkte:</w:t>
            </w:r>
          </w:p>
          <w:p w14:paraId="549CA43F"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1)</w:t>
            </w:r>
            <w:r w:rsidRPr="00AE7560">
              <w:rPr>
                <w:rFonts w:ascii="Times New Roman" w:hAnsi="Times New Roman" w:cs="Times New Roman"/>
                <w:color w:val="auto"/>
                <w:sz w:val="24"/>
                <w:szCs w:val="24"/>
              </w:rPr>
              <w:tab/>
              <w:t xml:space="preserve"> § 3  20) otseliin – võrguettevõtja teeninduspiirkonnas asuv liin, millel puudub eraldi võrguühendus võrguga, välja arvatud suletud jaotusvõrguga, kuid mis võib olla võrguga kaudses ühenduses turuosalise elektripaigaldise kaudu ning mis on ette nähtud elektrienergia edastamiseks energiasalvestusüksusele, salvestusperioodi jooksul salvestatud ja energiasalvestusüksusest tagastatud elektrienergia koguse kindlaksmääramiseks, ühest elektrijaamast teise või teisele turuosalisele kas oma tarbeks kasutamiseks, salvestamiseks, edasimüügiks või edastamiseks;</w:t>
            </w:r>
          </w:p>
          <w:p w14:paraId="1855EF36" w14:textId="77777777" w:rsidR="00AE7560" w:rsidRPr="00AE7560" w:rsidRDefault="00AE7560" w:rsidP="00AE7560">
            <w:pPr>
              <w:spacing w:line="240" w:lineRule="auto"/>
              <w:ind w:right="50"/>
              <w:jc w:val="both"/>
              <w:rPr>
                <w:rFonts w:ascii="Times New Roman" w:hAnsi="Times New Roman" w:cs="Times New Roman"/>
                <w:color w:val="auto"/>
                <w:sz w:val="24"/>
                <w:szCs w:val="24"/>
              </w:rPr>
            </w:pPr>
          </w:p>
          <w:p w14:paraId="33C6BACB" w14:textId="77777777" w:rsidR="00AE7560" w:rsidRPr="00AE7560"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2)</w:t>
            </w:r>
            <w:r w:rsidRPr="00AE7560">
              <w:rPr>
                <w:rFonts w:ascii="Times New Roman" w:hAnsi="Times New Roman" w:cs="Times New Roman"/>
                <w:color w:val="auto"/>
                <w:sz w:val="24"/>
                <w:szCs w:val="24"/>
              </w:rPr>
              <w:tab/>
              <w:t>§58 lõige (2) Elektrienergia kogus, mille kohta antakse energiamajanduse korralduse seaduse §-s 327nimetatud päritolutunnistus, samuti elektrienergia kogus, mille eest tervikuna või osaliselt makstakse §-s 59, 59</w:t>
            </w:r>
            <w:r w:rsidRPr="00AE7560">
              <w:rPr>
                <w:rFonts w:ascii="Times New Roman" w:hAnsi="Times New Roman" w:cs="Times New Roman"/>
                <w:color w:val="auto"/>
                <w:sz w:val="24"/>
                <w:szCs w:val="24"/>
                <w:vertAlign w:val="superscript"/>
              </w:rPr>
              <w:t>4</w:t>
            </w:r>
            <w:r w:rsidRPr="00AE7560">
              <w:rPr>
                <w:rFonts w:ascii="Times New Roman" w:hAnsi="Times New Roman" w:cs="Times New Roman"/>
                <w:color w:val="auto"/>
                <w:sz w:val="24"/>
                <w:szCs w:val="24"/>
              </w:rPr>
              <w:t>, 59</w:t>
            </w:r>
            <w:r w:rsidRPr="00AE7560">
              <w:rPr>
                <w:rFonts w:ascii="Times New Roman" w:hAnsi="Times New Roman" w:cs="Times New Roman"/>
                <w:color w:val="auto"/>
                <w:sz w:val="24"/>
                <w:szCs w:val="24"/>
                <w:vertAlign w:val="superscript"/>
              </w:rPr>
              <w:t>5</w:t>
            </w:r>
            <w:r w:rsidRPr="00AE7560">
              <w:rPr>
                <w:rFonts w:ascii="Times New Roman" w:hAnsi="Times New Roman" w:cs="Times New Roman"/>
                <w:color w:val="auto"/>
                <w:sz w:val="24"/>
                <w:szCs w:val="24"/>
              </w:rPr>
              <w:t xml:space="preserve">  või 59</w:t>
            </w:r>
            <w:r w:rsidRPr="00AE7560">
              <w:rPr>
                <w:rFonts w:ascii="Times New Roman" w:hAnsi="Times New Roman" w:cs="Times New Roman"/>
                <w:color w:val="auto"/>
                <w:sz w:val="24"/>
                <w:szCs w:val="24"/>
                <w:vertAlign w:val="superscript"/>
              </w:rPr>
              <w:t>6</w:t>
            </w:r>
            <w:r w:rsidRPr="00AE7560">
              <w:rPr>
                <w:rFonts w:ascii="Times New Roman" w:hAnsi="Times New Roman" w:cs="Times New Roman"/>
                <w:color w:val="auto"/>
                <w:sz w:val="24"/>
                <w:szCs w:val="24"/>
              </w:rPr>
              <w:t xml:space="preserve"> nimetatud, määratakse kindlaks </w:t>
            </w:r>
            <w:proofErr w:type="spellStart"/>
            <w:r w:rsidRPr="00AE7560">
              <w:rPr>
                <w:rFonts w:ascii="Times New Roman" w:hAnsi="Times New Roman" w:cs="Times New Roman"/>
                <w:color w:val="auto"/>
                <w:sz w:val="24"/>
                <w:szCs w:val="24"/>
              </w:rPr>
              <w:t>kauglugemisseadmega</w:t>
            </w:r>
            <w:proofErr w:type="spellEnd"/>
            <w:r w:rsidRPr="00AE7560">
              <w:rPr>
                <w:rFonts w:ascii="Times New Roman" w:hAnsi="Times New Roman" w:cs="Times New Roman"/>
                <w:color w:val="auto"/>
                <w:sz w:val="24"/>
                <w:szCs w:val="24"/>
              </w:rPr>
              <w:t xml:space="preserve"> ning selleks loetakse tootja elektrijaama kõikides liitumispunktides kokku kauplemisperioodi jooksul tegevusloa alusel tegutseva võrguettevõtja võrku ja/või suletud jaotusvõrku antud </w:t>
            </w:r>
            <w:proofErr w:type="spellStart"/>
            <w:r w:rsidRPr="00AE7560">
              <w:rPr>
                <w:rFonts w:ascii="Times New Roman" w:hAnsi="Times New Roman" w:cs="Times New Roman"/>
                <w:color w:val="auto"/>
                <w:sz w:val="24"/>
                <w:szCs w:val="24"/>
              </w:rPr>
              <w:t>saldeeritud</w:t>
            </w:r>
            <w:proofErr w:type="spellEnd"/>
            <w:r w:rsidRPr="00AE7560">
              <w:rPr>
                <w:rFonts w:ascii="Times New Roman" w:hAnsi="Times New Roman" w:cs="Times New Roman"/>
                <w:color w:val="auto"/>
                <w:sz w:val="24"/>
                <w:szCs w:val="24"/>
              </w:rPr>
              <w:t xml:space="preserve"> </w:t>
            </w:r>
            <w:r w:rsidRPr="00AE7560">
              <w:rPr>
                <w:rFonts w:ascii="Times New Roman" w:hAnsi="Times New Roman" w:cs="Times New Roman"/>
                <w:color w:val="auto"/>
                <w:sz w:val="24"/>
                <w:szCs w:val="24"/>
              </w:rPr>
              <w:lastRenderedPageBreak/>
              <w:t>toodang ja käesoleva seaduse kohase otseliini kaudu tarbijale või energiasalvestusüksusele edastatud elektrienergia kogus. Käesoleva seaduse §-s 108</w:t>
            </w:r>
            <w:r w:rsidRPr="007308A0">
              <w:rPr>
                <w:rFonts w:ascii="Times New Roman" w:hAnsi="Times New Roman" w:cs="Times New Roman"/>
                <w:color w:val="auto"/>
                <w:sz w:val="24"/>
                <w:szCs w:val="24"/>
                <w:vertAlign w:val="superscript"/>
              </w:rPr>
              <w:t>1</w:t>
            </w:r>
            <w:r w:rsidRPr="00AE7560">
              <w:rPr>
                <w:rFonts w:ascii="Times New Roman" w:hAnsi="Times New Roman" w:cs="Times New Roman"/>
                <w:color w:val="auto"/>
                <w:sz w:val="24"/>
                <w:szCs w:val="24"/>
              </w:rPr>
              <w:t xml:space="preserve"> nimetatud juhul määratakse elektrienergia kogus, mille eest makstakse toetust või mille kohta väljastatakse päritolutunnistus, kindlaks iga elektritootmiseks kasutatava elektripaigaldise põhiselt eraldi selleks ettenähtud </w:t>
            </w:r>
            <w:proofErr w:type="spellStart"/>
            <w:r w:rsidRPr="00AE7560">
              <w:rPr>
                <w:rFonts w:ascii="Times New Roman" w:hAnsi="Times New Roman" w:cs="Times New Roman"/>
                <w:color w:val="auto"/>
                <w:sz w:val="24"/>
                <w:szCs w:val="24"/>
              </w:rPr>
              <w:t>kauglugemisseadmega</w:t>
            </w:r>
            <w:proofErr w:type="spellEnd"/>
            <w:r w:rsidRPr="00AE7560">
              <w:rPr>
                <w:rFonts w:ascii="Times New Roman" w:hAnsi="Times New Roman" w:cs="Times New Roman"/>
                <w:color w:val="auto"/>
                <w:sz w:val="24"/>
                <w:szCs w:val="24"/>
              </w:rPr>
              <w:t>.</w:t>
            </w:r>
          </w:p>
          <w:p w14:paraId="69F8BEDB" w14:textId="77777777" w:rsidR="00AE7560" w:rsidRPr="00AE7560" w:rsidRDefault="00AE7560" w:rsidP="00AE7560">
            <w:pPr>
              <w:spacing w:line="240" w:lineRule="auto"/>
              <w:ind w:right="50"/>
              <w:jc w:val="both"/>
              <w:rPr>
                <w:rFonts w:ascii="Times New Roman" w:hAnsi="Times New Roman" w:cs="Times New Roman"/>
                <w:color w:val="auto"/>
                <w:sz w:val="24"/>
                <w:szCs w:val="24"/>
              </w:rPr>
            </w:pPr>
          </w:p>
          <w:p w14:paraId="717D5723" w14:textId="06BED1D8" w:rsidR="00E25115" w:rsidRPr="004105A1" w:rsidRDefault="00AE7560" w:rsidP="00AE7560">
            <w:pPr>
              <w:spacing w:line="240" w:lineRule="auto"/>
              <w:ind w:right="50"/>
              <w:jc w:val="both"/>
              <w:rPr>
                <w:rFonts w:ascii="Times New Roman" w:hAnsi="Times New Roman" w:cs="Times New Roman"/>
                <w:color w:val="auto"/>
                <w:sz w:val="24"/>
                <w:szCs w:val="24"/>
              </w:rPr>
            </w:pPr>
            <w:r w:rsidRPr="00AE7560">
              <w:rPr>
                <w:rFonts w:ascii="Times New Roman" w:hAnsi="Times New Roman" w:cs="Times New Roman"/>
                <w:color w:val="auto"/>
                <w:sz w:val="24"/>
                <w:szCs w:val="24"/>
              </w:rPr>
              <w:t xml:space="preserve">Loodetavasti aitab selline lähenemine lihtsalt ja loogiliselt lahendada Elektrituruseaduse muutmise eesmärgi elektrisalvestuse </w:t>
            </w:r>
            <w:proofErr w:type="spellStart"/>
            <w:r w:rsidRPr="00AE7560">
              <w:rPr>
                <w:rFonts w:ascii="Times New Roman" w:hAnsi="Times New Roman" w:cs="Times New Roman"/>
                <w:color w:val="auto"/>
                <w:sz w:val="24"/>
                <w:szCs w:val="24"/>
              </w:rPr>
              <w:t>topeltmaksustamise</w:t>
            </w:r>
            <w:proofErr w:type="spellEnd"/>
            <w:r w:rsidRPr="00AE7560">
              <w:rPr>
                <w:rFonts w:ascii="Times New Roman" w:hAnsi="Times New Roman" w:cs="Times New Roman"/>
                <w:color w:val="auto"/>
                <w:sz w:val="24"/>
                <w:szCs w:val="24"/>
              </w:rPr>
              <w:t xml:space="preserve"> kaotamise osas.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FD3D6" w14:textId="7B5AEC1F" w:rsidR="00E25115" w:rsidRDefault="005C6B57" w:rsidP="005C6B5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Osaliselt arvestatud.</w:t>
            </w:r>
          </w:p>
          <w:p w14:paraId="3CFE5845" w14:textId="77777777" w:rsidR="005C6B57" w:rsidRDefault="005C6B57" w:rsidP="005C6B5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7084DC16" w14:textId="0111ECF5" w:rsidR="005C6B57" w:rsidRPr="004105A1" w:rsidRDefault="005C6B57" w:rsidP="005C6B5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Oleme täiendanud sätteid viitega otseliinile. Kuna võrguettevõtjal puudub võimalus kontrollida tarbijapaigaldises asuvaid seadmeid, siis suureneb otseliini kaudu salvestuse topelt maksustamise kaotamise arvestamist andmetega ja </w:t>
            </w:r>
            <w:r w:rsidR="001E7E70">
              <w:rPr>
                <w:rFonts w:ascii="Times New Roman" w:hAnsi="Times New Roman" w:cs="Times New Roman"/>
                <w:color w:val="auto"/>
                <w:sz w:val="24"/>
                <w:szCs w:val="24"/>
              </w:rPr>
              <w:t xml:space="preserve">mõõteskeemiga manipuleerimist. Tekib oht, et suurte ja keeruliste skeemide puhul ei ole eristatav </w:t>
            </w:r>
            <w:r w:rsidR="001E7E70">
              <w:rPr>
                <w:rFonts w:ascii="Times New Roman" w:hAnsi="Times New Roman" w:cs="Times New Roman"/>
                <w:color w:val="auto"/>
                <w:sz w:val="24"/>
                <w:szCs w:val="24"/>
              </w:rPr>
              <w:lastRenderedPageBreak/>
              <w:t>elektrienergia, mis elektrivõrgust salvestati ja võrku tagastati.</w:t>
            </w:r>
          </w:p>
        </w:tc>
      </w:tr>
      <w:tr w:rsidR="00E25115" w:rsidRPr="004105A1" w14:paraId="134F3135"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7FBCD"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3D2B2" w14:textId="210CB767" w:rsidR="00E25115" w:rsidRPr="004105A1" w:rsidRDefault="00AE7560"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EB941"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Paragrahvi 44 täiendatakse lõikega 8</w:t>
            </w:r>
            <w:r w:rsidRPr="007308A0">
              <w:rPr>
                <w:rFonts w:ascii="Times New Roman" w:hAnsi="Times New Roman" w:cs="Times New Roman"/>
                <w:sz w:val="24"/>
                <w:szCs w:val="24"/>
                <w:vertAlign w:val="superscript"/>
              </w:rPr>
              <w:t>1</w:t>
            </w:r>
            <w:r w:rsidRPr="00AE7560">
              <w:rPr>
                <w:rFonts w:ascii="Times New Roman" w:hAnsi="Times New Roman" w:cs="Times New Roman"/>
                <w:sz w:val="24"/>
                <w:szCs w:val="24"/>
              </w:rPr>
              <w:t xml:space="preserve"> järgmises sõnastuses:</w:t>
            </w:r>
          </w:p>
          <w:p w14:paraId="11A5BB86"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„(8</w:t>
            </w:r>
            <w:r w:rsidRPr="007308A0">
              <w:rPr>
                <w:rFonts w:ascii="Times New Roman" w:hAnsi="Times New Roman" w:cs="Times New Roman"/>
                <w:sz w:val="24"/>
                <w:szCs w:val="24"/>
                <w:vertAlign w:val="superscript"/>
              </w:rPr>
              <w:t>1</w:t>
            </w:r>
            <w:r w:rsidRPr="00AE7560">
              <w:rPr>
                <w:rFonts w:ascii="Times New Roman" w:hAnsi="Times New Roman" w:cs="Times New Roman"/>
                <w:sz w:val="24"/>
                <w:szCs w:val="24"/>
              </w:rPr>
              <w:t xml:space="preserve">) Avatud tarnija ja bilansihaldur ei nõua </w:t>
            </w:r>
            <w:proofErr w:type="spellStart"/>
            <w:r w:rsidRPr="00AE7560">
              <w:rPr>
                <w:rFonts w:ascii="Times New Roman" w:hAnsi="Times New Roman" w:cs="Times New Roman"/>
                <w:sz w:val="24"/>
                <w:szCs w:val="24"/>
              </w:rPr>
              <w:t>agregaatoriga</w:t>
            </w:r>
            <w:proofErr w:type="spellEnd"/>
            <w:r w:rsidRPr="00AE7560">
              <w:rPr>
                <w:rFonts w:ascii="Times New Roman" w:hAnsi="Times New Roman" w:cs="Times New Roman"/>
                <w:sz w:val="24"/>
                <w:szCs w:val="24"/>
              </w:rPr>
              <w:t xml:space="preserve"> agregeerimislepingu sõlminud tarbijalt ja aktiivselt võrguteenuse kasutajalt alusetuid makseid ega trahve ega rakenda nende suhtes muid põhjendamatuid lepingulisi piiranguid ega tehnilisi nõudeid, mis tuleneksid sellest, et tarbija või aktiivne võrguteenuse kasutaja osaleb agregeerimises.“</w:t>
            </w:r>
          </w:p>
          <w:p w14:paraId="1E17AD0B" w14:textId="55FE6999" w:rsid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 xml:space="preserve">Seletuskirja kohaselt on lisatava sätte eesmärk tagada, et avatud tarnija ja bilansihaldur ei keelaks tarbijale agregeerimise kaudu tarbimiskaja pakkumises osalemist ega esitaks tarbijale või tema </w:t>
            </w:r>
            <w:proofErr w:type="spellStart"/>
            <w:r w:rsidRPr="00AE7560">
              <w:rPr>
                <w:rFonts w:ascii="Times New Roman" w:hAnsi="Times New Roman" w:cs="Times New Roman"/>
                <w:sz w:val="24"/>
                <w:szCs w:val="24"/>
              </w:rPr>
              <w:t>agregaatorile</w:t>
            </w:r>
            <w:proofErr w:type="spellEnd"/>
            <w:r w:rsidRPr="00AE7560">
              <w:rPr>
                <w:rFonts w:ascii="Times New Roman" w:hAnsi="Times New Roman" w:cs="Times New Roman"/>
                <w:sz w:val="24"/>
                <w:szCs w:val="24"/>
              </w:rPr>
              <w:t xml:space="preserve"> arveid tarbimiskajas osalemise eest. Samuti sätestab seletuskiri, et erandjuhuks on määratud tarned, mille puhul peab turuosaline tagama, et ta soetab kauplemisperioodil kokku lepitud energiakoguse. Siiski, tuleb arvestada, et praktikas on tekkinud olukordi, kus tarbija </w:t>
            </w:r>
            <w:proofErr w:type="spellStart"/>
            <w:r w:rsidRPr="00AE7560">
              <w:rPr>
                <w:rFonts w:ascii="Times New Roman" w:hAnsi="Times New Roman" w:cs="Times New Roman"/>
                <w:sz w:val="24"/>
                <w:szCs w:val="24"/>
              </w:rPr>
              <w:t>agregaatoriks</w:t>
            </w:r>
            <w:proofErr w:type="spellEnd"/>
            <w:r w:rsidRPr="00AE7560">
              <w:rPr>
                <w:rFonts w:ascii="Times New Roman" w:hAnsi="Times New Roman" w:cs="Times New Roman"/>
                <w:sz w:val="24"/>
                <w:szCs w:val="24"/>
              </w:rPr>
              <w:t xml:space="preserve"> on muu kolmas isik kui tema avatud tarnija, ning tarbija poolt </w:t>
            </w:r>
            <w:proofErr w:type="spellStart"/>
            <w:r w:rsidRPr="00AE7560">
              <w:rPr>
                <w:rFonts w:ascii="Times New Roman" w:hAnsi="Times New Roman" w:cs="Times New Roman"/>
                <w:sz w:val="24"/>
                <w:szCs w:val="24"/>
              </w:rPr>
              <w:t>agregaatoriga</w:t>
            </w:r>
            <w:proofErr w:type="spellEnd"/>
            <w:r w:rsidRPr="00AE7560">
              <w:rPr>
                <w:rFonts w:ascii="Times New Roman" w:hAnsi="Times New Roman" w:cs="Times New Roman"/>
                <w:sz w:val="24"/>
                <w:szCs w:val="24"/>
              </w:rPr>
              <w:t xml:space="preserve"> sõlmitud agregeerimislepingu alusel agregeerimises osalemise tõttu tekib tema avatud tarnijale otsene rahaline kahju, millisel juhul tuleb avatud tarnijal esitada põhjendatult tarbijale arve selle kahju ulatuses. Mööname, et reguleerimisturul selline probleem langeb ära nii pea, kui kehtestatakse tsentraalne arveldusmudel, mistõttu oleks meie hinnangul asjakohane jõustada kõnealune säte mitte varem kui tsentraalse arveldusmudeli rakendamisel. Sõltuvalt sellest, kuidas tarbimiskaja võetakse kasutusele </w:t>
            </w:r>
            <w:r w:rsidRPr="00AE7560">
              <w:rPr>
                <w:rFonts w:ascii="Times New Roman" w:hAnsi="Times New Roman" w:cs="Times New Roman"/>
                <w:sz w:val="24"/>
                <w:szCs w:val="24"/>
              </w:rPr>
              <w:lastRenderedPageBreak/>
              <w:t>päev-ette ja päevasisesel turul, võib kompensatsioon bilansihaldurile või avatud tarnijale olla ka nendel turgudel kohane.</w:t>
            </w:r>
          </w:p>
          <w:p w14:paraId="2AF9AF83" w14:textId="77777777" w:rsidR="007308A0" w:rsidRPr="00AE7560" w:rsidRDefault="007308A0" w:rsidP="00AE7560">
            <w:pPr>
              <w:spacing w:line="240" w:lineRule="auto"/>
              <w:ind w:right="50"/>
              <w:jc w:val="both"/>
              <w:rPr>
                <w:rFonts w:ascii="Times New Roman" w:hAnsi="Times New Roman" w:cs="Times New Roman"/>
                <w:sz w:val="24"/>
                <w:szCs w:val="24"/>
              </w:rPr>
            </w:pPr>
          </w:p>
          <w:p w14:paraId="40620C0A" w14:textId="6EA7F4C1"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2.</w:t>
            </w:r>
            <w:r>
              <w:rPr>
                <w:rFonts w:ascii="Times New Roman" w:hAnsi="Times New Roman" w:cs="Times New Roman"/>
                <w:sz w:val="24"/>
                <w:szCs w:val="24"/>
              </w:rPr>
              <w:t xml:space="preserve"> </w:t>
            </w:r>
            <w:r w:rsidRPr="00AE7560">
              <w:rPr>
                <w:rFonts w:ascii="Times New Roman" w:hAnsi="Times New Roman" w:cs="Times New Roman"/>
                <w:sz w:val="24"/>
                <w:szCs w:val="24"/>
              </w:rPr>
              <w:t>Paragrahvi 87 täiendatakse lõikega 6 järgmises sõnastuses:</w:t>
            </w:r>
          </w:p>
          <w:p w14:paraId="0C74C403"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„(6) Elektrimüüja võimaldab tarbijal sõlmida dünaamilise elektrihinnaga lepingut. Dünaamilise elektrihinnaga lepingu sõlmimise eel teavitab elektrimüüja tarbijat lepinguga kaasnevatest võimalustest, maksumusest ja riskidest.“</w:t>
            </w:r>
          </w:p>
          <w:p w14:paraId="76905B89"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Seletuskirja kohaselt on selle muudatuse vajalikkus seotud sellega, et sätestada dünaamilise elektrihinnaga pakkumine elektrimüüjate kohustusena. Nõustume seletuskirjas märgituga, et iseenesest sellise kohustuse sätestamine turul olulist muudatust kaasa ei too, kuna kõik elektrimüüjad pakuvad ka täna dünaamilise hinnaga lepinguid. Siiski tooksime välja siin kolm küsimust, mis on meie hinnangul muuhulgas olulised kodutarbijate seisukohast:</w:t>
            </w:r>
          </w:p>
          <w:p w14:paraId="6B3E85F7" w14:textId="77777777" w:rsidR="00E25115"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2.1.</w:t>
            </w:r>
            <w:r>
              <w:rPr>
                <w:rFonts w:ascii="Times New Roman" w:hAnsi="Times New Roman" w:cs="Times New Roman"/>
                <w:sz w:val="24"/>
                <w:szCs w:val="24"/>
              </w:rPr>
              <w:t xml:space="preserve"> </w:t>
            </w:r>
            <w:r w:rsidRPr="00AE7560">
              <w:rPr>
                <w:rFonts w:ascii="Times New Roman" w:hAnsi="Times New Roman" w:cs="Times New Roman"/>
                <w:sz w:val="24"/>
                <w:szCs w:val="24"/>
              </w:rPr>
              <w:t>Kas ELTS muudatusega, millega sätestatakse ELTS §-</w:t>
            </w:r>
            <w:proofErr w:type="spellStart"/>
            <w:r w:rsidRPr="00AE7560">
              <w:rPr>
                <w:rFonts w:ascii="Times New Roman" w:hAnsi="Times New Roman" w:cs="Times New Roman"/>
                <w:sz w:val="24"/>
                <w:szCs w:val="24"/>
              </w:rPr>
              <w:t>is</w:t>
            </w:r>
            <w:proofErr w:type="spellEnd"/>
            <w:r w:rsidRPr="00AE7560">
              <w:rPr>
                <w:rFonts w:ascii="Times New Roman" w:hAnsi="Times New Roman" w:cs="Times New Roman"/>
                <w:sz w:val="24"/>
                <w:szCs w:val="24"/>
              </w:rPr>
              <w:t xml:space="preserve"> 3 termin „dünaamilise elektrihinnaga leping“ kohustab ühtlasi ka elektrimüüjaid kasutama seda terminit elektrimüügi lepingutes ja pakkumiste tegemisel? Kuidas on selle osas teiste liikmesriikide praktika, kes on direktiivi samal moel üle võtnud? Alexela hinnangul on tarbijatele oluliselt arusaadavam käibetermin „börsileping“/“börsihind“ ning meie hinnangul puuduks vajadus muuta ümber olemasolevaid ja tulevikus sõlmitavaid börsihinnal põhinevaid lepinguid seaduses sätestatava termini kaudu.</w:t>
            </w:r>
          </w:p>
          <w:p w14:paraId="01F05A1A" w14:textId="1D1F5F0A"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2.2.</w:t>
            </w:r>
            <w:r>
              <w:rPr>
                <w:rFonts w:ascii="Times New Roman" w:hAnsi="Times New Roman" w:cs="Times New Roman"/>
                <w:sz w:val="24"/>
                <w:szCs w:val="24"/>
              </w:rPr>
              <w:t xml:space="preserve"> </w:t>
            </w:r>
            <w:r w:rsidRPr="00AE7560">
              <w:rPr>
                <w:rFonts w:ascii="Times New Roman" w:hAnsi="Times New Roman" w:cs="Times New Roman"/>
                <w:sz w:val="24"/>
                <w:szCs w:val="24"/>
              </w:rPr>
              <w:t>Kui elektrimüüja pakub lepingut, milles teatud protsentuaalne osa lepingu tarbimisest on kokku lepitud dünaamilise hinnaga, kas sellist lepingut kvalifitseeritakse dünaamilise elektrihinnaga lepinguna, millega kaasneks teavitamiskohustus?</w:t>
            </w:r>
          </w:p>
          <w:p w14:paraId="047A36B7" w14:textId="76531684"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2.3.</w:t>
            </w:r>
            <w:r>
              <w:rPr>
                <w:rFonts w:ascii="Times New Roman" w:hAnsi="Times New Roman" w:cs="Times New Roman"/>
                <w:sz w:val="24"/>
                <w:szCs w:val="24"/>
              </w:rPr>
              <w:t xml:space="preserve"> </w:t>
            </w:r>
            <w:r w:rsidRPr="00AE7560">
              <w:rPr>
                <w:rFonts w:ascii="Times New Roman" w:hAnsi="Times New Roman" w:cs="Times New Roman"/>
                <w:sz w:val="24"/>
                <w:szCs w:val="24"/>
              </w:rPr>
              <w:t>Kõnealuse sätte kohaselt kohustub elektrimüüja teavitama dünaamilise elektrihinnaga lepingu sõlmimise eel tarbijat lepinguga kaasnevatest võimalustest, maksumusest ja riskidest. Kuivõrd selline kohustus puudutab oluliselt kodutarbijatele müüdava teenuse sisu arusaadavust, siis palume esitada siia ka tarbijakaitseameti poolne selgitus sellest:</w:t>
            </w:r>
          </w:p>
          <w:p w14:paraId="7525B231" w14:textId="7C289E12" w:rsidR="00AE7560" w:rsidRPr="00163FDC" w:rsidRDefault="00AE7560" w:rsidP="00AE7560">
            <w:pPr>
              <w:spacing w:line="240" w:lineRule="auto"/>
              <w:ind w:right="50"/>
              <w:jc w:val="both"/>
              <w:rPr>
                <w:rFonts w:ascii="Times New Roman" w:hAnsi="Times New Roman" w:cs="Times New Roman"/>
                <w:sz w:val="24"/>
                <w:szCs w:val="24"/>
              </w:rPr>
            </w:pPr>
            <w:r w:rsidRPr="00163FDC">
              <w:rPr>
                <w:rFonts w:ascii="Times New Roman" w:hAnsi="Times New Roman" w:cs="Times New Roman"/>
                <w:sz w:val="24"/>
                <w:szCs w:val="24"/>
              </w:rPr>
              <w:lastRenderedPageBreak/>
              <w:t>2.3.1. millisel viisil ja vormis loetakse piisavaks lepingu sõlmimisele eelnev teabe andmine, arvestades, et elektrilepinguid saab sõlmida nii elektrooniliselt kaupleja iseteeninduskeskkonnas, telefonitsi sidevahendi teel, e-kirja vahendusel kui ka paberkandjal.</w:t>
            </w:r>
          </w:p>
          <w:p w14:paraId="102B18A7" w14:textId="1E268A88" w:rsidR="00AE7560" w:rsidRPr="00163FDC" w:rsidRDefault="00AE7560" w:rsidP="00AE7560">
            <w:pPr>
              <w:spacing w:line="240" w:lineRule="auto"/>
              <w:ind w:right="50"/>
              <w:jc w:val="both"/>
              <w:rPr>
                <w:rFonts w:ascii="Times New Roman" w:hAnsi="Times New Roman" w:cs="Times New Roman"/>
                <w:sz w:val="24"/>
                <w:szCs w:val="24"/>
              </w:rPr>
            </w:pPr>
            <w:r w:rsidRPr="00163FDC">
              <w:rPr>
                <w:rFonts w:ascii="Times New Roman" w:hAnsi="Times New Roman" w:cs="Times New Roman"/>
                <w:sz w:val="24"/>
                <w:szCs w:val="24"/>
              </w:rPr>
              <w:t xml:space="preserve">2.3.2. On arusaadav, et elektrimüüja peab tutvustama elektrilepingu hinna teabe, seega info maksumuse kohta. Kuid jääb ebaselgeks, millistest dünaamilise hinnaga elektrilepinguga kaasnevatest võimalustest ja riskidest (potentsiaalselt </w:t>
            </w:r>
            <w:proofErr w:type="spellStart"/>
            <w:r w:rsidRPr="00163FDC">
              <w:rPr>
                <w:rFonts w:ascii="Times New Roman" w:hAnsi="Times New Roman" w:cs="Times New Roman"/>
                <w:sz w:val="24"/>
                <w:szCs w:val="24"/>
              </w:rPr>
              <w:t>volatiilsed</w:t>
            </w:r>
            <w:proofErr w:type="spellEnd"/>
            <w:r w:rsidRPr="00163FDC">
              <w:rPr>
                <w:rFonts w:ascii="Times New Roman" w:hAnsi="Times New Roman" w:cs="Times New Roman"/>
                <w:sz w:val="24"/>
                <w:szCs w:val="24"/>
              </w:rPr>
              <w:t xml:space="preserve"> tunnihinnad?) tuleks kauplejal enne lepingu sõlmimist tarbijat teavitada?</w:t>
            </w:r>
          </w:p>
          <w:p w14:paraId="78D8C508" w14:textId="77777777" w:rsidR="00AE7560" w:rsidRPr="00163FDC" w:rsidRDefault="00AE7560" w:rsidP="00AE7560">
            <w:pPr>
              <w:spacing w:line="240" w:lineRule="auto"/>
              <w:ind w:right="50"/>
              <w:jc w:val="both"/>
              <w:rPr>
                <w:rFonts w:ascii="Times New Roman" w:hAnsi="Times New Roman" w:cs="Times New Roman"/>
                <w:sz w:val="24"/>
                <w:szCs w:val="24"/>
              </w:rPr>
            </w:pPr>
            <w:r w:rsidRPr="00163FDC">
              <w:rPr>
                <w:rFonts w:ascii="Times New Roman" w:hAnsi="Times New Roman" w:cs="Times New Roman"/>
                <w:sz w:val="24"/>
                <w:szCs w:val="24"/>
              </w:rPr>
              <w:t>Meie hinnangul on oluline, et tarbijatele ühetaolise teabe esitamine oleks selliste nõuete kehtestamisel ka tarbijaõiguseid kaitsva ja kaebuseid menetleva pädeva asutuse hinnangul üheselt selge ja piisava täpsusega kauplejatele kohustusena selgitatud, vältimaks seaduse jõustumise järel hilisemaid vaidlusi selliste kohustuste õigusselguse üle.</w:t>
            </w:r>
          </w:p>
          <w:p w14:paraId="08F30CA4" w14:textId="77777777" w:rsidR="00163FDC" w:rsidRPr="00163FDC" w:rsidRDefault="00163FDC" w:rsidP="00AE7560">
            <w:pPr>
              <w:spacing w:line="240" w:lineRule="auto"/>
              <w:ind w:right="50"/>
              <w:jc w:val="both"/>
              <w:rPr>
                <w:rFonts w:ascii="Times New Roman" w:hAnsi="Times New Roman" w:cs="Times New Roman"/>
                <w:sz w:val="24"/>
                <w:szCs w:val="24"/>
              </w:rPr>
            </w:pPr>
          </w:p>
          <w:p w14:paraId="1CA60A86" w14:textId="4FF1EA7A"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3.</w:t>
            </w:r>
            <w:r w:rsidR="00163FDC">
              <w:rPr>
                <w:rFonts w:ascii="Times New Roman" w:hAnsi="Times New Roman" w:cs="Times New Roman"/>
                <w:sz w:val="24"/>
                <w:szCs w:val="24"/>
              </w:rPr>
              <w:t xml:space="preserve"> </w:t>
            </w:r>
            <w:r w:rsidRPr="00AE7560">
              <w:rPr>
                <w:rFonts w:ascii="Times New Roman" w:hAnsi="Times New Roman" w:cs="Times New Roman"/>
                <w:sz w:val="24"/>
                <w:szCs w:val="24"/>
              </w:rPr>
              <w:t>Eelnõu punktiga 22 muudetakse ELTS § 87 lõike 1 punkti 9 ja täpsustatakse, et lepinguga koos antakse tarbijale info kaebuste käsitlemise kohta, sealhulgas teave tarbija õiguste kohta, mis seonduvad vaidluste kohtuvälise lahendamisega.</w:t>
            </w:r>
          </w:p>
          <w:p w14:paraId="28EE6AAF"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Millise täpsusega peab see olema tarbijatele esitatud? Näiteks elektrimüügi valdkonnas – kas on piisav, kui müüki reguleerivates üldtingimustes on sätestatud, millistele kontaktandmetele ja mil viisil on tarbijatel võimalus esitada kaebuseid ja pretensioone kauplejale, et lahendada kaebus kokkuleppeliselt kohtuväliselt ning et (kodu)tarbijatel on õigus pöörduda oma õiguste kaitseks ka ELTS § 93 kohaselt avaldusega tarbijavaidluste komisjoni ja Konkurentsiameti poole?</w:t>
            </w:r>
          </w:p>
          <w:p w14:paraId="6090F48B" w14:textId="77777777" w:rsidR="00AE7560" w:rsidRDefault="00AE7560" w:rsidP="00AE7560">
            <w:pPr>
              <w:spacing w:line="240" w:lineRule="auto"/>
              <w:ind w:right="50"/>
              <w:jc w:val="both"/>
              <w:rPr>
                <w:rFonts w:ascii="Times New Roman" w:hAnsi="Times New Roman" w:cs="Times New Roman"/>
                <w:sz w:val="24"/>
                <w:szCs w:val="24"/>
              </w:rPr>
            </w:pPr>
          </w:p>
          <w:p w14:paraId="7D2A5383" w14:textId="5BC974A0"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4.</w:t>
            </w:r>
            <w:r>
              <w:rPr>
                <w:rFonts w:ascii="Times New Roman" w:hAnsi="Times New Roman" w:cs="Times New Roman"/>
                <w:sz w:val="24"/>
                <w:szCs w:val="24"/>
              </w:rPr>
              <w:t xml:space="preserve"> </w:t>
            </w:r>
            <w:r w:rsidRPr="00AE7560">
              <w:rPr>
                <w:rFonts w:ascii="Times New Roman" w:hAnsi="Times New Roman" w:cs="Times New Roman"/>
                <w:sz w:val="24"/>
                <w:szCs w:val="24"/>
              </w:rPr>
              <w:t>Paragrahvi 87 lõiget 1 täiendatakse punktiga 11 järgmises sõnastuses:</w:t>
            </w:r>
          </w:p>
          <w:p w14:paraId="5BD2BFCD"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„11) lihtsas ja täpses sõnastuses kokkuvõte käesolevas lõikes nimetatud lepingutingimustest.“</w:t>
            </w:r>
          </w:p>
          <w:p w14:paraId="3F14F503"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 xml:space="preserve">Seletuskirja kohaselt on selle täienduse sisuks, et liitumislepingus, võrgulepingus, elektrilepingus ja agregeerimislepingus tuleb esitada lihtsas </w:t>
            </w:r>
            <w:r w:rsidRPr="00AE7560">
              <w:rPr>
                <w:rFonts w:ascii="Times New Roman" w:hAnsi="Times New Roman" w:cs="Times New Roman"/>
                <w:sz w:val="24"/>
                <w:szCs w:val="24"/>
              </w:rPr>
              <w:lastRenderedPageBreak/>
              <w:t>ja täpses sõnastuses kokkuvõte põhilistest elektrituruseadusega sätestatud lepingutingimustest.</w:t>
            </w:r>
          </w:p>
          <w:p w14:paraId="33FB9120" w14:textId="45E87996"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4.1.</w:t>
            </w:r>
            <w:r>
              <w:rPr>
                <w:rFonts w:ascii="Times New Roman" w:hAnsi="Times New Roman" w:cs="Times New Roman"/>
                <w:sz w:val="24"/>
                <w:szCs w:val="24"/>
              </w:rPr>
              <w:t xml:space="preserve"> </w:t>
            </w:r>
            <w:r w:rsidRPr="00AE7560">
              <w:rPr>
                <w:rFonts w:ascii="Times New Roman" w:hAnsi="Times New Roman" w:cs="Times New Roman"/>
                <w:sz w:val="24"/>
                <w:szCs w:val="24"/>
              </w:rPr>
              <w:t>Jääb arusaamatuks, kuidas piiritletakse seda, millised on „põhilised lepingutingimused“? Kuidas tagada, et selline kokkuvõte ei tähenda eri- ja üldtingimuste dubleerimist? On tõenäoline, et elektrimüüjad võivad seda nii sisult kui vormilt tõlgendada erinevalt, mistõttu on oluline, et seadusandja koos tarbijakaitseametiga selgitaks piisava põhjalikkusega esmalt, milliseid tingimusi peaks see näiteks elektrimüüja vaatest sisaldama, vältimaks asjaolu, et ehkki kaupleja üldtingimused neid tingimusi juba sätestavad heidetaks elektrimüüjatele hiljem ette, et sellele tulnuks lepinguga edastatavas kokkuvõttes eraldiseisvalt osundada. Meie hinnangul võiks selle jaoks tekkida ühtne vorm, mida kõik elektrimüüjad või antud sättes nimetatud lepingutes tegutsevad kauplejad ühetaoliselt sisustaksid ja vormistaksid, mis tagaks üheselt arusaadavuse ja võrreldavuse ka tarbijatele. Samas ei tohiks see hakata piirama ettevõtlusvabadust ja seda, et teatud toodete puhul ei oleks võimalik seal piisava täpsusega teavet kajastada.</w:t>
            </w:r>
          </w:p>
          <w:p w14:paraId="46A06789" w14:textId="7F0CCD06"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4.2.</w:t>
            </w:r>
            <w:r>
              <w:rPr>
                <w:rFonts w:ascii="Times New Roman" w:hAnsi="Times New Roman" w:cs="Times New Roman"/>
                <w:sz w:val="24"/>
                <w:szCs w:val="24"/>
              </w:rPr>
              <w:t xml:space="preserve"> </w:t>
            </w:r>
            <w:r w:rsidRPr="00AE7560">
              <w:rPr>
                <w:rFonts w:ascii="Times New Roman" w:hAnsi="Times New Roman" w:cs="Times New Roman"/>
                <w:sz w:val="24"/>
                <w:szCs w:val="24"/>
              </w:rPr>
              <w:t>Millises vormis tuleb see kokkuvõte edastada ja millal? Kas see tuleb edastada koos lepinguga kliendi e-postile? Kas see peab olema iseteeninduskeskkonnas alla laetav kokkuvõte?</w:t>
            </w:r>
          </w:p>
          <w:p w14:paraId="333ECD42" w14:textId="68235C5D"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4.3.</w:t>
            </w:r>
            <w:r>
              <w:rPr>
                <w:rFonts w:ascii="Times New Roman" w:hAnsi="Times New Roman" w:cs="Times New Roman"/>
                <w:sz w:val="24"/>
                <w:szCs w:val="24"/>
              </w:rPr>
              <w:t xml:space="preserve"> </w:t>
            </w:r>
            <w:r w:rsidRPr="00AE7560">
              <w:rPr>
                <w:rFonts w:ascii="Times New Roman" w:hAnsi="Times New Roman" w:cs="Times New Roman"/>
                <w:sz w:val="24"/>
                <w:szCs w:val="24"/>
              </w:rPr>
              <w:t>Kas selline kokkuvõtte esitamise kohustus tekib ka olukorras, kus tarbija sõlmib lepingumuudatuse, millega ehk muudetakse ainult lepingu kestust, hinda, paketti? Kas</w:t>
            </w:r>
            <w:r>
              <w:t xml:space="preserve"> </w:t>
            </w:r>
            <w:r w:rsidRPr="00AE7560">
              <w:rPr>
                <w:rFonts w:ascii="Times New Roman" w:hAnsi="Times New Roman" w:cs="Times New Roman"/>
                <w:sz w:val="24"/>
                <w:szCs w:val="24"/>
              </w:rPr>
              <w:t>tähendust omab see, kas tarbija teeb muudatuse enda initsiatiivil (näiteks kaupleja</w:t>
            </w:r>
          </w:p>
          <w:p w14:paraId="0B55291B"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iseteeninduskeskkonnas või kaupleja poole telefonitsi pöördumisel), mitte kaupleja algatusel?</w:t>
            </w:r>
          </w:p>
          <w:p w14:paraId="4BCE31FB" w14:textId="723997B7" w:rsid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4.4.</w:t>
            </w:r>
            <w:r>
              <w:rPr>
                <w:rFonts w:ascii="Times New Roman" w:hAnsi="Times New Roman" w:cs="Times New Roman"/>
                <w:sz w:val="24"/>
                <w:szCs w:val="24"/>
              </w:rPr>
              <w:t xml:space="preserve"> </w:t>
            </w:r>
            <w:r w:rsidRPr="00AE7560">
              <w:rPr>
                <w:rFonts w:ascii="Times New Roman" w:hAnsi="Times New Roman" w:cs="Times New Roman"/>
                <w:sz w:val="24"/>
                <w:szCs w:val="24"/>
              </w:rPr>
              <w:t>Kas selline kokkuvõtte esitamise kohustus laieneb üksnes kodutarbijatele või ka äri- ja väiketarbijatele ELTS tähenduses?</w:t>
            </w:r>
          </w:p>
          <w:p w14:paraId="3CC8B984" w14:textId="77777777" w:rsidR="00CD2960" w:rsidRPr="00AE7560" w:rsidRDefault="00CD2960" w:rsidP="00AE7560">
            <w:pPr>
              <w:spacing w:line="240" w:lineRule="auto"/>
              <w:ind w:right="50"/>
              <w:jc w:val="both"/>
              <w:rPr>
                <w:rFonts w:ascii="Times New Roman" w:hAnsi="Times New Roman" w:cs="Times New Roman"/>
                <w:sz w:val="24"/>
                <w:szCs w:val="24"/>
              </w:rPr>
            </w:pPr>
          </w:p>
          <w:p w14:paraId="479A31CD" w14:textId="529158C6"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5.</w:t>
            </w:r>
            <w:r>
              <w:rPr>
                <w:rFonts w:ascii="Times New Roman" w:hAnsi="Times New Roman" w:cs="Times New Roman"/>
                <w:sz w:val="24"/>
                <w:szCs w:val="24"/>
              </w:rPr>
              <w:t xml:space="preserve"> </w:t>
            </w:r>
            <w:r w:rsidRPr="00AE7560">
              <w:rPr>
                <w:rFonts w:ascii="Times New Roman" w:hAnsi="Times New Roman" w:cs="Times New Roman"/>
                <w:sz w:val="24"/>
                <w:szCs w:val="24"/>
              </w:rPr>
              <w:t>Paragrahvi 89 lõiget 4 täiendatakse pärast teist lauset lausega:</w:t>
            </w:r>
          </w:p>
          <w:p w14:paraId="01755C9E"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„Müüja peab enne tarbija lepingu dünaamilise elektrihinnaga lepingu vastu vahetamist saama selleks tarbija nõusoleku.“</w:t>
            </w:r>
          </w:p>
          <w:p w14:paraId="0E6ED665"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lastRenderedPageBreak/>
              <w:t>Seletuskirja kohaselt ei tohi müüja ilma tarbija nõusolekuta antud muudatuse kohaselt olemasolevat lepingut muuta ja vahetada seda dünaamilise elektrihinnaga lepingu vastu, välja arvatud juhul, kui eelnev leping on lõppenud. Sätte eesmärk on viia regulatsioon kooskõlla direktiiviga (EL) 2019/944 ja tagada, et müüja ei lõpetaks ja vahetaks ühepoolselt tarbija kehtivat lepingut dünaamilise elektrihinnaga paketi vastu.</w:t>
            </w:r>
          </w:p>
          <w:p w14:paraId="174AB3E2" w14:textId="77777777" w:rsid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 xml:space="preserve">Antud sätte eesmärk on ebaselge. Esiteks luuakse sellega erinev olukord teiste elektrimüügi toodete ees, kuivõrd fikseeritud hinnaga lepingule ühepoolselt üle viimise osas sellist piirangut ei seata. Toome siia ka elulise näite – universaalteenus – selle lõpetamisega seoses on äsja vastu võetud säte ELTS § 1092 lg 3, mille kohaselt: „Elektrimüüja teatab universaalteenuse tarbijatele sellest 30 päeva ette ja annab tarbijale võimaluse valida endale uus leping. Kui tarbija oma eelistusest elektrimüüjale teada ei anna, viib müüja universaalteenuse osutamise lepingu lõppemisel tarbija üle börsihinnal põhinevale elektrimüügilepingule sellel hetkel müüja pakutavatel üldlevinud tingimustel.“ Olukorras, kus § 89 lg 4 lisatav lause hakkaks kehtima veel universaalteenuse kehtimise hetkel, muudaks see võimatuks antud börsihinnal põhinevatele lepingutele üle viimise, kuivõrd ühepoolselt ei olekski seda võimalik teha. Teine, aga praktikas olulisem teema on see, et elektrimüüjatel ei ole sellist ressurssi ega võimekust, et suure kliendibaasi korral igalt tarbijalt nõusolek saada, mis aga tähendaks seda, et näiteks antud näite korral langeksid paljud neist klientidest </w:t>
            </w:r>
            <w:proofErr w:type="spellStart"/>
            <w:r w:rsidRPr="00AE7560">
              <w:rPr>
                <w:rFonts w:ascii="Times New Roman" w:hAnsi="Times New Roman" w:cs="Times New Roman"/>
                <w:sz w:val="24"/>
                <w:szCs w:val="24"/>
              </w:rPr>
              <w:t>üldteenusele</w:t>
            </w:r>
            <w:proofErr w:type="spellEnd"/>
            <w:r w:rsidRPr="00AE7560">
              <w:rPr>
                <w:rFonts w:ascii="Times New Roman" w:hAnsi="Times New Roman" w:cs="Times New Roman"/>
                <w:sz w:val="24"/>
                <w:szCs w:val="24"/>
              </w:rPr>
              <w:t xml:space="preserve">, kuna universaalteenus on näidanud, kui passiivsed võivad tarbijad olla. Lisaks on see aga paljudele tarbijatele arusaadav, et kui teda teavitatakse mingist muudatusest enne selle rakendamist ja tarbijal ei ole talle antava 30-päevase või muu piisava etteteatamiseperioodi jooksul muudatuse osas pretensiooni, siis lähtutakse, et tarbija on muudatusega nõustunud ja kaupleja saab vastava muudatuse rakendada. Ilmestame siin seda ka näiteks pikaajaliste fikseeritud hinna lepingutega, kus tarbijatega võidakse lepingu sõlmimisel kokku leppida, et lepingu tähtaja saabumisel hakatakse neile elektrit müüma </w:t>
            </w:r>
            <w:r w:rsidRPr="00AE7560">
              <w:rPr>
                <w:rFonts w:ascii="Times New Roman" w:hAnsi="Times New Roman" w:cs="Times New Roman"/>
                <w:sz w:val="24"/>
                <w:szCs w:val="24"/>
              </w:rPr>
              <w:lastRenderedPageBreak/>
              <w:t xml:space="preserve">börsihinna alusel, vältimaks taaskord tarbija langemist </w:t>
            </w:r>
            <w:proofErr w:type="spellStart"/>
            <w:r w:rsidRPr="00AE7560">
              <w:rPr>
                <w:rFonts w:ascii="Times New Roman" w:hAnsi="Times New Roman" w:cs="Times New Roman"/>
                <w:sz w:val="24"/>
                <w:szCs w:val="24"/>
              </w:rPr>
              <w:t>üldteenusele</w:t>
            </w:r>
            <w:proofErr w:type="spellEnd"/>
            <w:r w:rsidRPr="00AE7560">
              <w:rPr>
                <w:rFonts w:ascii="Times New Roman" w:hAnsi="Times New Roman" w:cs="Times New Roman"/>
                <w:sz w:val="24"/>
                <w:szCs w:val="24"/>
              </w:rPr>
              <w:t>. Antud muudatuse korral ei oleks sisuliselt elektrimüüjatel võimalust tähtajaliste lepingute lõppemisel või toodete lõpetamisel tarbijaid börsihinnaga lepingutele (sellest eelnevalt tarbijat teavitades ja andes võimaluse mittenõustumisel leping üles öelda/mitte jätkata) ühepoolselt üle viia. Samas on selge, et vähemalt kodutarbijate passiivsust arvestades ei hakka tarbijad üldjuhul edastama elektrimüüjatele igakordselt oma nõustumust, kui tarbija on kaupleja poolt pakutava muudatusega nõus.</w:t>
            </w:r>
          </w:p>
          <w:p w14:paraId="15613230" w14:textId="77777777" w:rsidR="00CD2960" w:rsidRDefault="00CD2960" w:rsidP="00AE7560">
            <w:pPr>
              <w:spacing w:line="240" w:lineRule="auto"/>
              <w:ind w:right="50"/>
              <w:jc w:val="both"/>
              <w:rPr>
                <w:rFonts w:ascii="Times New Roman" w:hAnsi="Times New Roman" w:cs="Times New Roman"/>
                <w:sz w:val="24"/>
                <w:szCs w:val="24"/>
              </w:rPr>
            </w:pPr>
          </w:p>
          <w:p w14:paraId="69F6C270" w14:textId="4B25C8D6"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6.</w:t>
            </w:r>
            <w:r>
              <w:rPr>
                <w:rFonts w:ascii="Times New Roman" w:hAnsi="Times New Roman" w:cs="Times New Roman"/>
                <w:sz w:val="24"/>
                <w:szCs w:val="24"/>
              </w:rPr>
              <w:t xml:space="preserve"> </w:t>
            </w:r>
            <w:r w:rsidRPr="00AE7560">
              <w:rPr>
                <w:rFonts w:ascii="Times New Roman" w:hAnsi="Times New Roman" w:cs="Times New Roman"/>
                <w:sz w:val="24"/>
                <w:szCs w:val="24"/>
              </w:rPr>
              <w:t>Paragrahvi 93 lõike 6 punkt 18 muudetakse ja sõnastatakse järgmiselt:</w:t>
            </w:r>
          </w:p>
          <w:p w14:paraId="3A8E2AC3" w14:textId="77777777" w:rsidR="00AE7560" w:rsidRPr="00AE7560"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„18) jälgib turu olukorda ja konkurentsi taset, sealhulgas elektribörsi ja kodutarbijatele määratud hindu ning dünaamilise elektrihinnaga lepingute statistikat ja mõju tarbijate arvetele, ning avaldab vähemalt kord aastas sellekohase aruande, mis sisaldab ka soovitusi kodutarbijatele müüdava elektrienergia hinna kujunduse kohta;“</w:t>
            </w:r>
          </w:p>
          <w:p w14:paraId="4226CDBB" w14:textId="7B0B6024" w:rsidR="00AE7560" w:rsidRPr="004105A1" w:rsidRDefault="00AE7560" w:rsidP="00AE7560">
            <w:pPr>
              <w:spacing w:line="240" w:lineRule="auto"/>
              <w:ind w:right="50"/>
              <w:jc w:val="both"/>
              <w:rPr>
                <w:rFonts w:ascii="Times New Roman" w:hAnsi="Times New Roman" w:cs="Times New Roman"/>
                <w:sz w:val="24"/>
                <w:szCs w:val="24"/>
              </w:rPr>
            </w:pPr>
            <w:r w:rsidRPr="00AE7560">
              <w:rPr>
                <w:rFonts w:ascii="Times New Roman" w:hAnsi="Times New Roman" w:cs="Times New Roman"/>
                <w:sz w:val="24"/>
                <w:szCs w:val="24"/>
              </w:rPr>
              <w:t>Seletuskirja kohaselt on selle eesmärk lisada seadusesse Konkurentsiameti kohustus hinnata dünaamilise elektrihinnaga lepingute statistikat ja mõju tarbija arvetele ning avaldada sellekohane info kord aastas. Olemuselt tähendab see ka seda, et elektrimüüjatel tuleb hakata Konkurentsiametit sellise teabega varustama. Esitame täna Konkurentsiametile küllaltki põhjalikult juba sellekohaseid andmeid – kas antud muudatuse raames hakatakse küsima mingeid täiendavaid andmeid ning tuleks turuosalistel siin arvestada ka mingi perioodilise täiendava administratiivse aruandluskohustusega Konkurentsiametile selliste andmete esitamiseks?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93416" w14:textId="77777777" w:rsidR="00E25115" w:rsidRDefault="003C56EF" w:rsidP="00E25115">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lastRenderedPageBreak/>
              <w:t>Osaliselt arvestatud.</w:t>
            </w:r>
          </w:p>
          <w:p w14:paraId="2CC7DAA8" w14:textId="77777777" w:rsidR="003C56EF" w:rsidRDefault="003C56EF"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w:t>
            </w:r>
          </w:p>
          <w:p w14:paraId="34F07BC6" w14:textId="77777777" w:rsidR="003C56EF" w:rsidRDefault="003C56EF" w:rsidP="003C56EF">
            <w:pPr>
              <w:spacing w:line="240" w:lineRule="auto"/>
              <w:jc w:val="both"/>
              <w:rPr>
                <w:rFonts w:ascii="Times New Roman" w:hAnsi="Times New Roman" w:cs="Times New Roman"/>
                <w:sz w:val="24"/>
                <w:szCs w:val="24"/>
              </w:rPr>
            </w:pPr>
            <w:r w:rsidRPr="00AE7560">
              <w:rPr>
                <w:rFonts w:ascii="Times New Roman" w:hAnsi="Times New Roman" w:cs="Times New Roman"/>
                <w:sz w:val="24"/>
                <w:szCs w:val="24"/>
              </w:rPr>
              <w:t>Paragrahvi 44 täiendatakse lõikega 8</w:t>
            </w:r>
            <w:r w:rsidRPr="007308A0">
              <w:rPr>
                <w:rFonts w:ascii="Times New Roman" w:hAnsi="Times New Roman" w:cs="Times New Roman"/>
                <w:sz w:val="24"/>
                <w:szCs w:val="24"/>
                <w:vertAlign w:val="superscript"/>
              </w:rPr>
              <w:t>1</w:t>
            </w:r>
            <w:r>
              <w:rPr>
                <w:rFonts w:ascii="Times New Roman" w:hAnsi="Times New Roman" w:cs="Times New Roman"/>
                <w:sz w:val="24"/>
                <w:szCs w:val="24"/>
              </w:rPr>
              <w:t xml:space="preserve"> ettepanek on igati asjakohane. Eesmärk on tsentraalse arveldusega mudelit rakendada ka teistel turgudel ja näha regulatsiooniga ette otseste kulude hüvitamise kord. Täpsemad tarbimiskajas osalemise nõuded sätestatakse määruses ja süsteemihalduri koostatavas tarbimiskajas osalemise tingimustes.</w:t>
            </w:r>
          </w:p>
          <w:p w14:paraId="2B2DCD67" w14:textId="77777777" w:rsidR="003C56EF" w:rsidRDefault="003C56EF" w:rsidP="003C56EF">
            <w:pPr>
              <w:spacing w:line="240" w:lineRule="auto"/>
              <w:jc w:val="both"/>
              <w:rPr>
                <w:rFonts w:ascii="Times New Roman" w:hAnsi="Times New Roman" w:cs="Times New Roman"/>
                <w:sz w:val="24"/>
                <w:szCs w:val="24"/>
              </w:rPr>
            </w:pPr>
          </w:p>
          <w:p w14:paraId="4E99B125" w14:textId="77777777" w:rsidR="003C56EF" w:rsidRDefault="003C56EF" w:rsidP="003C56EF">
            <w:pPr>
              <w:spacing w:line="240" w:lineRule="auto"/>
              <w:jc w:val="both"/>
              <w:rPr>
                <w:rFonts w:ascii="Times New Roman" w:hAnsi="Times New Roman" w:cs="Times New Roman"/>
                <w:sz w:val="24"/>
                <w:szCs w:val="24"/>
              </w:rPr>
            </w:pPr>
          </w:p>
          <w:p w14:paraId="6806725F" w14:textId="77777777" w:rsidR="003C56EF" w:rsidRDefault="003C56EF" w:rsidP="003C56EF">
            <w:pPr>
              <w:spacing w:line="240" w:lineRule="auto"/>
              <w:jc w:val="both"/>
              <w:rPr>
                <w:rFonts w:ascii="Times New Roman" w:hAnsi="Times New Roman" w:cs="Times New Roman"/>
                <w:sz w:val="24"/>
                <w:szCs w:val="24"/>
              </w:rPr>
            </w:pPr>
          </w:p>
          <w:p w14:paraId="78CA7335" w14:textId="77777777" w:rsidR="003C56EF" w:rsidRDefault="003C56EF" w:rsidP="003C56EF">
            <w:pPr>
              <w:spacing w:line="240" w:lineRule="auto"/>
              <w:jc w:val="both"/>
              <w:rPr>
                <w:rFonts w:ascii="Times New Roman" w:hAnsi="Times New Roman" w:cs="Times New Roman"/>
                <w:sz w:val="24"/>
                <w:szCs w:val="24"/>
              </w:rPr>
            </w:pPr>
          </w:p>
          <w:p w14:paraId="2513D804" w14:textId="77777777" w:rsidR="003C56EF" w:rsidRDefault="003C56EF" w:rsidP="003C56EF">
            <w:pPr>
              <w:spacing w:line="240" w:lineRule="auto"/>
              <w:jc w:val="both"/>
              <w:rPr>
                <w:rFonts w:ascii="Times New Roman" w:hAnsi="Times New Roman" w:cs="Times New Roman"/>
                <w:sz w:val="24"/>
                <w:szCs w:val="24"/>
              </w:rPr>
            </w:pPr>
          </w:p>
          <w:p w14:paraId="56702C91" w14:textId="77777777" w:rsidR="003C56EF" w:rsidRDefault="003C56EF" w:rsidP="003C56EF">
            <w:pPr>
              <w:spacing w:line="240" w:lineRule="auto"/>
              <w:jc w:val="both"/>
              <w:rPr>
                <w:rFonts w:ascii="Times New Roman" w:hAnsi="Times New Roman" w:cs="Times New Roman"/>
                <w:sz w:val="24"/>
                <w:szCs w:val="24"/>
              </w:rPr>
            </w:pPr>
          </w:p>
          <w:p w14:paraId="1DC92C03" w14:textId="77777777" w:rsidR="003C56EF" w:rsidRDefault="003C56EF" w:rsidP="003C56EF">
            <w:pPr>
              <w:spacing w:line="240" w:lineRule="auto"/>
              <w:jc w:val="both"/>
              <w:rPr>
                <w:rFonts w:ascii="Times New Roman" w:hAnsi="Times New Roman" w:cs="Times New Roman"/>
                <w:sz w:val="24"/>
                <w:szCs w:val="24"/>
              </w:rPr>
            </w:pPr>
          </w:p>
          <w:p w14:paraId="2138EC9D" w14:textId="77777777" w:rsidR="003C56EF" w:rsidRDefault="003C56EF" w:rsidP="003C56EF">
            <w:pPr>
              <w:spacing w:line="240" w:lineRule="auto"/>
              <w:jc w:val="both"/>
              <w:rPr>
                <w:rFonts w:ascii="Times New Roman" w:hAnsi="Times New Roman" w:cs="Times New Roman"/>
                <w:sz w:val="24"/>
                <w:szCs w:val="24"/>
              </w:rPr>
            </w:pPr>
          </w:p>
          <w:p w14:paraId="0B5688C9" w14:textId="77777777" w:rsidR="003C56EF" w:rsidRDefault="003C56EF" w:rsidP="003C56EF">
            <w:pPr>
              <w:spacing w:line="240" w:lineRule="auto"/>
              <w:jc w:val="both"/>
              <w:rPr>
                <w:rFonts w:ascii="Times New Roman" w:hAnsi="Times New Roman" w:cs="Times New Roman"/>
                <w:sz w:val="24"/>
                <w:szCs w:val="24"/>
              </w:rPr>
            </w:pPr>
          </w:p>
          <w:p w14:paraId="184C73A1" w14:textId="77777777" w:rsidR="003C56EF" w:rsidRDefault="003C56EF" w:rsidP="003C56EF">
            <w:pPr>
              <w:spacing w:line="240" w:lineRule="auto"/>
              <w:jc w:val="both"/>
              <w:rPr>
                <w:rFonts w:ascii="Times New Roman" w:hAnsi="Times New Roman" w:cs="Times New Roman"/>
                <w:sz w:val="24"/>
                <w:szCs w:val="24"/>
              </w:rPr>
            </w:pPr>
          </w:p>
          <w:p w14:paraId="403F2E00" w14:textId="77777777" w:rsidR="003C56EF" w:rsidRDefault="003C56EF" w:rsidP="003C56EF">
            <w:pPr>
              <w:spacing w:line="240" w:lineRule="auto"/>
              <w:jc w:val="both"/>
              <w:rPr>
                <w:rFonts w:ascii="Times New Roman" w:hAnsi="Times New Roman" w:cs="Times New Roman"/>
                <w:sz w:val="24"/>
                <w:szCs w:val="24"/>
              </w:rPr>
            </w:pPr>
          </w:p>
          <w:p w14:paraId="3C8E4015" w14:textId="77777777" w:rsidR="003C56EF" w:rsidRDefault="003C56EF" w:rsidP="003C56EF">
            <w:pPr>
              <w:spacing w:line="240" w:lineRule="auto"/>
              <w:jc w:val="both"/>
              <w:rPr>
                <w:rFonts w:ascii="Times New Roman" w:hAnsi="Times New Roman" w:cs="Times New Roman"/>
                <w:sz w:val="24"/>
                <w:szCs w:val="24"/>
              </w:rPr>
            </w:pPr>
          </w:p>
          <w:p w14:paraId="22877B72" w14:textId="77777777" w:rsidR="003C56EF" w:rsidRDefault="003C56EF" w:rsidP="003C56EF">
            <w:pPr>
              <w:spacing w:line="240" w:lineRule="auto"/>
              <w:jc w:val="both"/>
              <w:rPr>
                <w:rFonts w:ascii="Times New Roman" w:hAnsi="Times New Roman" w:cs="Times New Roman"/>
                <w:sz w:val="24"/>
                <w:szCs w:val="24"/>
              </w:rPr>
            </w:pPr>
          </w:p>
          <w:p w14:paraId="4BDBA997" w14:textId="77777777" w:rsidR="003C56EF" w:rsidRDefault="003C56EF" w:rsidP="003C56EF">
            <w:pPr>
              <w:spacing w:line="240" w:lineRule="auto"/>
              <w:jc w:val="both"/>
              <w:rPr>
                <w:rFonts w:ascii="Times New Roman" w:hAnsi="Times New Roman" w:cs="Times New Roman"/>
                <w:sz w:val="24"/>
                <w:szCs w:val="24"/>
              </w:rPr>
            </w:pPr>
          </w:p>
          <w:p w14:paraId="0C8BEB0A" w14:textId="77777777" w:rsidR="003C56EF" w:rsidRDefault="003C56EF" w:rsidP="003C56EF">
            <w:pPr>
              <w:spacing w:line="240" w:lineRule="auto"/>
              <w:jc w:val="both"/>
              <w:rPr>
                <w:rFonts w:ascii="Times New Roman" w:hAnsi="Times New Roman" w:cs="Times New Roman"/>
                <w:sz w:val="24"/>
                <w:szCs w:val="24"/>
              </w:rPr>
            </w:pPr>
          </w:p>
          <w:p w14:paraId="06682AE0" w14:textId="77777777" w:rsidR="003C56EF" w:rsidRDefault="003C56EF" w:rsidP="003C56EF">
            <w:pPr>
              <w:spacing w:line="240" w:lineRule="auto"/>
              <w:jc w:val="both"/>
              <w:rPr>
                <w:rFonts w:ascii="Times New Roman" w:hAnsi="Times New Roman" w:cs="Times New Roman"/>
                <w:sz w:val="24"/>
                <w:szCs w:val="24"/>
              </w:rPr>
            </w:pPr>
          </w:p>
          <w:p w14:paraId="1B1C0AAF" w14:textId="77777777" w:rsidR="003C56EF" w:rsidRDefault="003C56EF" w:rsidP="003C56EF">
            <w:pPr>
              <w:spacing w:line="240" w:lineRule="auto"/>
              <w:jc w:val="both"/>
              <w:rPr>
                <w:rFonts w:ascii="Times New Roman" w:hAnsi="Times New Roman" w:cs="Times New Roman"/>
                <w:sz w:val="24"/>
                <w:szCs w:val="24"/>
              </w:rPr>
            </w:pPr>
          </w:p>
          <w:p w14:paraId="34281BFA" w14:textId="77777777" w:rsidR="003C56EF" w:rsidRDefault="003C56EF" w:rsidP="003C56EF">
            <w:pPr>
              <w:spacing w:line="240" w:lineRule="auto"/>
              <w:jc w:val="both"/>
              <w:rPr>
                <w:rFonts w:ascii="Times New Roman" w:hAnsi="Times New Roman" w:cs="Times New Roman"/>
                <w:sz w:val="24"/>
                <w:szCs w:val="24"/>
              </w:rPr>
            </w:pPr>
          </w:p>
          <w:p w14:paraId="29F599D8" w14:textId="77777777" w:rsidR="003C56EF" w:rsidRDefault="003C56EF" w:rsidP="003C56EF">
            <w:pPr>
              <w:spacing w:line="240" w:lineRule="auto"/>
              <w:jc w:val="both"/>
              <w:rPr>
                <w:rFonts w:ascii="Times New Roman" w:hAnsi="Times New Roman" w:cs="Times New Roman"/>
                <w:sz w:val="24"/>
                <w:szCs w:val="24"/>
              </w:rPr>
            </w:pPr>
          </w:p>
          <w:p w14:paraId="16DD6F36" w14:textId="77777777" w:rsidR="003C56EF" w:rsidRDefault="003C56EF" w:rsidP="003C56EF">
            <w:pPr>
              <w:spacing w:line="240" w:lineRule="auto"/>
              <w:jc w:val="both"/>
              <w:rPr>
                <w:rFonts w:ascii="Times New Roman" w:hAnsi="Times New Roman" w:cs="Times New Roman"/>
                <w:sz w:val="24"/>
                <w:szCs w:val="24"/>
              </w:rPr>
            </w:pPr>
          </w:p>
          <w:p w14:paraId="49471C9A" w14:textId="77777777" w:rsidR="003C56EF" w:rsidRDefault="003C56EF" w:rsidP="003C56EF">
            <w:pPr>
              <w:spacing w:line="240" w:lineRule="auto"/>
              <w:jc w:val="both"/>
              <w:rPr>
                <w:rFonts w:ascii="Times New Roman" w:hAnsi="Times New Roman" w:cs="Times New Roman"/>
                <w:sz w:val="24"/>
                <w:szCs w:val="24"/>
              </w:rPr>
            </w:pPr>
          </w:p>
          <w:p w14:paraId="3C148118" w14:textId="77777777" w:rsidR="003C56EF" w:rsidRDefault="003C56EF" w:rsidP="003C56EF">
            <w:pPr>
              <w:spacing w:line="240" w:lineRule="auto"/>
              <w:jc w:val="both"/>
              <w:rPr>
                <w:rFonts w:ascii="Times New Roman" w:hAnsi="Times New Roman" w:cs="Times New Roman"/>
                <w:sz w:val="24"/>
                <w:szCs w:val="24"/>
              </w:rPr>
            </w:pPr>
          </w:p>
          <w:p w14:paraId="6CFF6DE8" w14:textId="77777777" w:rsidR="003C56EF" w:rsidRDefault="003C56EF" w:rsidP="003C56EF">
            <w:pPr>
              <w:spacing w:line="240" w:lineRule="auto"/>
              <w:jc w:val="both"/>
              <w:rPr>
                <w:rFonts w:ascii="Times New Roman" w:hAnsi="Times New Roman" w:cs="Times New Roman"/>
                <w:sz w:val="24"/>
                <w:szCs w:val="24"/>
              </w:rPr>
            </w:pPr>
          </w:p>
          <w:p w14:paraId="0B9D468F" w14:textId="77777777" w:rsidR="003C56EF" w:rsidRDefault="003C56EF" w:rsidP="003C56EF">
            <w:pPr>
              <w:spacing w:line="240" w:lineRule="auto"/>
              <w:jc w:val="both"/>
              <w:rPr>
                <w:rFonts w:ascii="Times New Roman" w:hAnsi="Times New Roman" w:cs="Times New Roman"/>
                <w:sz w:val="24"/>
                <w:szCs w:val="24"/>
              </w:rPr>
            </w:pPr>
          </w:p>
          <w:p w14:paraId="7D033539" w14:textId="77777777" w:rsidR="003C56EF" w:rsidRDefault="003C56EF" w:rsidP="003C56EF">
            <w:pPr>
              <w:spacing w:line="240" w:lineRule="auto"/>
              <w:jc w:val="both"/>
              <w:rPr>
                <w:rFonts w:ascii="Times New Roman" w:hAnsi="Times New Roman" w:cs="Times New Roman"/>
                <w:sz w:val="24"/>
                <w:szCs w:val="24"/>
              </w:rPr>
            </w:pPr>
          </w:p>
          <w:p w14:paraId="33FC68A3" w14:textId="77777777" w:rsidR="003C56EF" w:rsidRDefault="003C56EF" w:rsidP="003C56EF">
            <w:pPr>
              <w:spacing w:line="240" w:lineRule="auto"/>
              <w:jc w:val="both"/>
              <w:rPr>
                <w:rFonts w:ascii="Times New Roman" w:hAnsi="Times New Roman" w:cs="Times New Roman"/>
                <w:sz w:val="24"/>
                <w:szCs w:val="24"/>
              </w:rPr>
            </w:pPr>
          </w:p>
          <w:p w14:paraId="692C80C8" w14:textId="495DBDD8" w:rsidR="003C56EF" w:rsidRDefault="003C56EF"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Muudatus ei kohusta elektrimüüjaid seda terminit lepingutes kasutama. Termin on vajalik, et võtta üle direktiiv (EL) 2019/944.  Termini asendamine terminiga „börsileping“/“börsihind“ ei ole mõistlik, kuna dünaamilise elektrihinnaga lepingu termin on laiem kui börsihinnaga lepingu termin.</w:t>
            </w:r>
          </w:p>
          <w:p w14:paraId="78194868" w14:textId="77777777" w:rsidR="003C56EF" w:rsidRDefault="003C56EF"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Dünaamilise elektrihinnaga leping on ka osaliselt börsihinnaga seotud leping.</w:t>
            </w:r>
          </w:p>
          <w:p w14:paraId="5FA32A81" w14:textId="77777777" w:rsidR="003C56EF" w:rsidRDefault="003C56EF" w:rsidP="003C56EF">
            <w:pPr>
              <w:spacing w:line="240" w:lineRule="auto"/>
              <w:jc w:val="both"/>
              <w:rPr>
                <w:rFonts w:ascii="Times New Roman" w:hAnsi="Times New Roman" w:cs="Times New Roman"/>
                <w:sz w:val="24"/>
                <w:szCs w:val="24"/>
              </w:rPr>
            </w:pPr>
          </w:p>
          <w:p w14:paraId="20E9EE22" w14:textId="77777777" w:rsidR="003C56EF" w:rsidRDefault="003C56EF" w:rsidP="003C56EF">
            <w:pPr>
              <w:spacing w:line="240" w:lineRule="auto"/>
              <w:jc w:val="both"/>
              <w:rPr>
                <w:rFonts w:ascii="Times New Roman" w:hAnsi="Times New Roman" w:cs="Times New Roman"/>
                <w:sz w:val="24"/>
                <w:szCs w:val="24"/>
              </w:rPr>
            </w:pPr>
          </w:p>
          <w:p w14:paraId="34916365" w14:textId="77777777" w:rsidR="003C56EF" w:rsidRDefault="003C56EF" w:rsidP="003C56EF">
            <w:pPr>
              <w:spacing w:line="240" w:lineRule="auto"/>
              <w:jc w:val="both"/>
              <w:rPr>
                <w:rFonts w:ascii="Times New Roman" w:hAnsi="Times New Roman" w:cs="Times New Roman"/>
                <w:sz w:val="24"/>
                <w:szCs w:val="24"/>
              </w:rPr>
            </w:pPr>
          </w:p>
          <w:p w14:paraId="11CC9E4B" w14:textId="77777777" w:rsidR="003C56EF" w:rsidRDefault="003C56EF" w:rsidP="003C56EF">
            <w:pPr>
              <w:spacing w:line="240" w:lineRule="auto"/>
              <w:jc w:val="both"/>
              <w:rPr>
                <w:rFonts w:ascii="Times New Roman" w:hAnsi="Times New Roman" w:cs="Times New Roman"/>
                <w:sz w:val="24"/>
                <w:szCs w:val="24"/>
              </w:rPr>
            </w:pPr>
          </w:p>
          <w:p w14:paraId="6D2A847B" w14:textId="77777777" w:rsidR="003C56EF" w:rsidRDefault="003C56EF" w:rsidP="003C56EF">
            <w:pPr>
              <w:spacing w:line="240" w:lineRule="auto"/>
              <w:jc w:val="both"/>
              <w:rPr>
                <w:rFonts w:ascii="Times New Roman" w:hAnsi="Times New Roman" w:cs="Times New Roman"/>
                <w:sz w:val="24"/>
                <w:szCs w:val="24"/>
              </w:rPr>
            </w:pPr>
          </w:p>
          <w:p w14:paraId="31F21C2F" w14:textId="77777777" w:rsidR="003C56EF" w:rsidRDefault="003C56EF" w:rsidP="003C56EF">
            <w:pPr>
              <w:spacing w:line="240" w:lineRule="auto"/>
              <w:jc w:val="both"/>
              <w:rPr>
                <w:rFonts w:ascii="Times New Roman" w:hAnsi="Times New Roman" w:cs="Times New Roman"/>
                <w:sz w:val="24"/>
                <w:szCs w:val="24"/>
              </w:rPr>
            </w:pPr>
          </w:p>
          <w:p w14:paraId="3D4266FC" w14:textId="77777777" w:rsidR="003C56EF" w:rsidRDefault="003C56EF" w:rsidP="003C56EF">
            <w:pPr>
              <w:spacing w:line="240" w:lineRule="auto"/>
              <w:jc w:val="both"/>
              <w:rPr>
                <w:rFonts w:ascii="Times New Roman" w:hAnsi="Times New Roman" w:cs="Times New Roman"/>
                <w:sz w:val="24"/>
                <w:szCs w:val="24"/>
              </w:rPr>
            </w:pPr>
          </w:p>
          <w:p w14:paraId="0D9FFCD4" w14:textId="56254082" w:rsidR="003C56EF" w:rsidRDefault="003C56EF"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Täpsustame seletuskirjas. Üldiselt piisab, kui tarbijale on teavitatud põhilistest dünaamilise elektrihinnaga lepingu ja tähtajalise fikseeritud elektrihinnaga lepingu olemusest ja</w:t>
            </w:r>
            <w:r w:rsidR="00730961">
              <w:rPr>
                <w:rFonts w:ascii="Times New Roman" w:hAnsi="Times New Roman" w:cs="Times New Roman"/>
                <w:sz w:val="24"/>
                <w:szCs w:val="24"/>
              </w:rPr>
              <w:t xml:space="preserve"> ära markeeritud ka võimalus saada täiendavat infot elektrimüüja iseteenindusest või veebilehelt. Tähtis on, et tarbija saab aru, et dünaamilise elektrihinnaga lepingu puhul on tal võimalus oma tarbimisaega nihutades kulusid optimeerida, kuid on avatud hinnariskidele ja tähtajalise fikseeritud elektrilepingu puhul tal tarbimise nihutamisega säästu ei kaasne, kuid seevastu on ta kaitstud hinnariski eest, aga samas peab lepingu lõpetamisel maks</w:t>
            </w:r>
            <w:r w:rsidR="00733DBB">
              <w:rPr>
                <w:rFonts w:ascii="Times New Roman" w:hAnsi="Times New Roman" w:cs="Times New Roman"/>
                <w:sz w:val="24"/>
                <w:szCs w:val="24"/>
              </w:rPr>
              <w:t>m</w:t>
            </w:r>
            <w:r w:rsidR="00730961">
              <w:rPr>
                <w:rFonts w:ascii="Times New Roman" w:hAnsi="Times New Roman" w:cs="Times New Roman"/>
                <w:sz w:val="24"/>
                <w:szCs w:val="24"/>
              </w:rPr>
              <w:t>a lepingu lõpetamise tasu</w:t>
            </w:r>
            <w:r w:rsidR="00733DBB">
              <w:rPr>
                <w:rFonts w:ascii="Times New Roman" w:hAnsi="Times New Roman" w:cs="Times New Roman"/>
                <w:sz w:val="24"/>
                <w:szCs w:val="24"/>
              </w:rPr>
              <w:t>,</w:t>
            </w:r>
            <w:r w:rsidR="00730961">
              <w:rPr>
                <w:rFonts w:ascii="Times New Roman" w:hAnsi="Times New Roman" w:cs="Times New Roman"/>
                <w:sz w:val="24"/>
                <w:szCs w:val="24"/>
              </w:rPr>
              <w:t xml:space="preserve"> sh ka siis kui tarbija elukoha vahetamise tõttu peab lepingu lõpetama. Ministeerium on samuti </w:t>
            </w:r>
            <w:r w:rsidR="00733DBB">
              <w:rPr>
                <w:rFonts w:ascii="Times New Roman" w:hAnsi="Times New Roman" w:cs="Times New Roman"/>
                <w:sz w:val="24"/>
                <w:szCs w:val="24"/>
              </w:rPr>
              <w:t xml:space="preserve">oma </w:t>
            </w:r>
            <w:r w:rsidR="00730961">
              <w:rPr>
                <w:rFonts w:ascii="Times New Roman" w:hAnsi="Times New Roman" w:cs="Times New Roman"/>
                <w:sz w:val="24"/>
                <w:szCs w:val="24"/>
              </w:rPr>
              <w:t>veebilehel pakettide valikuga seotud info ja soovitused avaldanud.</w:t>
            </w:r>
          </w:p>
          <w:p w14:paraId="612EF729" w14:textId="77777777" w:rsidR="00730961" w:rsidRDefault="00730961" w:rsidP="003C56EF">
            <w:pPr>
              <w:spacing w:line="240" w:lineRule="auto"/>
              <w:jc w:val="both"/>
              <w:rPr>
                <w:rFonts w:ascii="Times New Roman" w:hAnsi="Times New Roman" w:cs="Times New Roman"/>
                <w:sz w:val="24"/>
                <w:szCs w:val="24"/>
              </w:rPr>
            </w:pPr>
          </w:p>
          <w:p w14:paraId="74D90646" w14:textId="243BC2BE" w:rsidR="00730961" w:rsidRDefault="00730961"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Punktis 3 väljatoodud info on piisav, et tarbijat tema võimalustest teavitada.</w:t>
            </w:r>
          </w:p>
          <w:p w14:paraId="6875738F" w14:textId="77777777" w:rsidR="00730961" w:rsidRDefault="00730961" w:rsidP="003C56EF">
            <w:pPr>
              <w:spacing w:line="240" w:lineRule="auto"/>
              <w:jc w:val="both"/>
              <w:rPr>
                <w:rFonts w:ascii="Times New Roman" w:hAnsi="Times New Roman" w:cs="Times New Roman"/>
                <w:sz w:val="24"/>
                <w:szCs w:val="24"/>
              </w:rPr>
            </w:pPr>
          </w:p>
          <w:p w14:paraId="14CFB6F4" w14:textId="77777777" w:rsidR="00730961" w:rsidRDefault="00730961" w:rsidP="003C56EF">
            <w:pPr>
              <w:spacing w:line="240" w:lineRule="auto"/>
              <w:jc w:val="both"/>
              <w:rPr>
                <w:rFonts w:ascii="Times New Roman" w:hAnsi="Times New Roman" w:cs="Times New Roman"/>
                <w:sz w:val="24"/>
                <w:szCs w:val="24"/>
              </w:rPr>
            </w:pPr>
          </w:p>
          <w:p w14:paraId="46606C1F" w14:textId="77777777" w:rsidR="00730961" w:rsidRDefault="00730961" w:rsidP="003C56EF">
            <w:pPr>
              <w:spacing w:line="240" w:lineRule="auto"/>
              <w:jc w:val="both"/>
              <w:rPr>
                <w:rFonts w:ascii="Times New Roman" w:hAnsi="Times New Roman" w:cs="Times New Roman"/>
                <w:sz w:val="24"/>
                <w:szCs w:val="24"/>
              </w:rPr>
            </w:pPr>
          </w:p>
          <w:p w14:paraId="1054937F" w14:textId="77777777" w:rsidR="00730961" w:rsidRDefault="00730961" w:rsidP="003C56EF">
            <w:pPr>
              <w:spacing w:line="240" w:lineRule="auto"/>
              <w:jc w:val="both"/>
              <w:rPr>
                <w:rFonts w:ascii="Times New Roman" w:hAnsi="Times New Roman" w:cs="Times New Roman"/>
                <w:sz w:val="24"/>
                <w:szCs w:val="24"/>
              </w:rPr>
            </w:pPr>
          </w:p>
          <w:p w14:paraId="1E5E100D" w14:textId="77777777" w:rsidR="00730961" w:rsidRDefault="00730961" w:rsidP="003C56EF">
            <w:pPr>
              <w:spacing w:line="240" w:lineRule="auto"/>
              <w:jc w:val="both"/>
              <w:rPr>
                <w:rFonts w:ascii="Times New Roman" w:hAnsi="Times New Roman" w:cs="Times New Roman"/>
                <w:sz w:val="24"/>
                <w:szCs w:val="24"/>
              </w:rPr>
            </w:pPr>
          </w:p>
          <w:p w14:paraId="56DA8702" w14:textId="77777777" w:rsidR="00730961" w:rsidRDefault="00730961" w:rsidP="003C56EF">
            <w:pPr>
              <w:spacing w:line="240" w:lineRule="auto"/>
              <w:jc w:val="both"/>
              <w:rPr>
                <w:rFonts w:ascii="Times New Roman" w:hAnsi="Times New Roman" w:cs="Times New Roman"/>
                <w:sz w:val="24"/>
                <w:szCs w:val="24"/>
              </w:rPr>
            </w:pPr>
          </w:p>
          <w:p w14:paraId="22FA5748" w14:textId="77777777" w:rsidR="00730961" w:rsidRDefault="00730961" w:rsidP="003C56EF">
            <w:pPr>
              <w:spacing w:line="240" w:lineRule="auto"/>
              <w:jc w:val="both"/>
              <w:rPr>
                <w:rFonts w:ascii="Times New Roman" w:hAnsi="Times New Roman" w:cs="Times New Roman"/>
                <w:sz w:val="24"/>
                <w:szCs w:val="24"/>
              </w:rPr>
            </w:pPr>
          </w:p>
          <w:p w14:paraId="22917EAE" w14:textId="77777777" w:rsidR="00730961" w:rsidRDefault="00730961" w:rsidP="003C56EF">
            <w:pPr>
              <w:spacing w:line="240" w:lineRule="auto"/>
              <w:jc w:val="both"/>
              <w:rPr>
                <w:rFonts w:ascii="Times New Roman" w:hAnsi="Times New Roman" w:cs="Times New Roman"/>
                <w:sz w:val="24"/>
                <w:szCs w:val="24"/>
              </w:rPr>
            </w:pPr>
          </w:p>
          <w:p w14:paraId="4AD482BF" w14:textId="77777777" w:rsidR="00730961" w:rsidRDefault="00730961" w:rsidP="003C56EF">
            <w:pPr>
              <w:spacing w:line="240" w:lineRule="auto"/>
              <w:jc w:val="both"/>
              <w:rPr>
                <w:rFonts w:ascii="Times New Roman" w:hAnsi="Times New Roman" w:cs="Times New Roman"/>
                <w:sz w:val="24"/>
                <w:szCs w:val="24"/>
              </w:rPr>
            </w:pPr>
          </w:p>
          <w:p w14:paraId="43BCCC12" w14:textId="77777777" w:rsidR="00730961" w:rsidRDefault="00730961" w:rsidP="003C56EF">
            <w:pPr>
              <w:spacing w:line="240" w:lineRule="auto"/>
              <w:jc w:val="both"/>
              <w:rPr>
                <w:rFonts w:ascii="Times New Roman" w:hAnsi="Times New Roman" w:cs="Times New Roman"/>
                <w:sz w:val="24"/>
                <w:szCs w:val="24"/>
              </w:rPr>
            </w:pPr>
          </w:p>
          <w:p w14:paraId="03EE6816" w14:textId="2D7AC6C7" w:rsidR="00730961" w:rsidRDefault="00730961"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Täpsustatud viitega § 87 lõikele 1, kus kokkuvõttes sisalduv info loetletud.</w:t>
            </w:r>
          </w:p>
          <w:p w14:paraId="275ED57E" w14:textId="6E28A1CD" w:rsidR="00730961" w:rsidRDefault="00730961"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Kokkuvõte ei ole lepingu osa, mistõttu ei dubleeri see tingimusi. </w:t>
            </w:r>
            <w:commentRangeStart w:id="0"/>
            <w:r>
              <w:rPr>
                <w:rFonts w:ascii="Times New Roman" w:hAnsi="Times New Roman" w:cs="Times New Roman"/>
                <w:sz w:val="24"/>
                <w:szCs w:val="24"/>
              </w:rPr>
              <w:t>Kokku</w:t>
            </w:r>
            <w:r w:rsidR="008242E3">
              <w:rPr>
                <w:rFonts w:ascii="Times New Roman" w:hAnsi="Times New Roman" w:cs="Times New Roman"/>
                <w:sz w:val="24"/>
                <w:szCs w:val="24"/>
              </w:rPr>
              <w:t>võtte</w:t>
            </w:r>
            <w:r>
              <w:rPr>
                <w:rFonts w:ascii="Times New Roman" w:hAnsi="Times New Roman" w:cs="Times New Roman"/>
                <w:sz w:val="24"/>
                <w:szCs w:val="24"/>
              </w:rPr>
              <w:t xml:space="preserve"> </w:t>
            </w:r>
            <w:commentRangeEnd w:id="0"/>
            <w:r w:rsidR="00733DBB">
              <w:rPr>
                <w:rStyle w:val="CommentReference"/>
              </w:rPr>
              <w:commentReference w:id="0"/>
            </w:r>
            <w:r>
              <w:rPr>
                <w:rFonts w:ascii="Times New Roman" w:hAnsi="Times New Roman" w:cs="Times New Roman"/>
                <w:sz w:val="24"/>
                <w:szCs w:val="24"/>
              </w:rPr>
              <w:t xml:space="preserve">eesmärk on võimaldada saada tarbijale põhilistest tingimustest kiirelt </w:t>
            </w:r>
            <w:r w:rsidR="00733DBB">
              <w:rPr>
                <w:rFonts w:ascii="Times New Roman" w:hAnsi="Times New Roman" w:cs="Times New Roman"/>
                <w:sz w:val="24"/>
                <w:szCs w:val="24"/>
              </w:rPr>
              <w:t xml:space="preserve">ja kergesti arusaadav </w:t>
            </w:r>
            <w:r>
              <w:rPr>
                <w:rFonts w:ascii="Times New Roman" w:hAnsi="Times New Roman" w:cs="Times New Roman"/>
                <w:sz w:val="24"/>
                <w:szCs w:val="24"/>
              </w:rPr>
              <w:t>ülevaade.</w:t>
            </w:r>
          </w:p>
          <w:p w14:paraId="4FF69F51" w14:textId="77777777" w:rsidR="00730961" w:rsidRDefault="00730961" w:rsidP="003C56EF">
            <w:pPr>
              <w:spacing w:line="240" w:lineRule="auto"/>
              <w:jc w:val="both"/>
              <w:rPr>
                <w:rFonts w:ascii="Times New Roman" w:hAnsi="Times New Roman" w:cs="Times New Roman"/>
                <w:sz w:val="24"/>
                <w:szCs w:val="24"/>
              </w:rPr>
            </w:pPr>
          </w:p>
          <w:p w14:paraId="27DE1852" w14:textId="77777777" w:rsidR="00730961" w:rsidRDefault="00730961" w:rsidP="003C56EF">
            <w:pPr>
              <w:spacing w:line="240" w:lineRule="auto"/>
              <w:jc w:val="both"/>
              <w:rPr>
                <w:rFonts w:ascii="Times New Roman" w:hAnsi="Times New Roman" w:cs="Times New Roman"/>
                <w:sz w:val="24"/>
                <w:szCs w:val="24"/>
              </w:rPr>
            </w:pPr>
          </w:p>
          <w:p w14:paraId="590ABE42" w14:textId="77777777" w:rsidR="00730961" w:rsidRDefault="00730961" w:rsidP="003C56EF">
            <w:pPr>
              <w:spacing w:line="240" w:lineRule="auto"/>
              <w:jc w:val="both"/>
              <w:rPr>
                <w:rFonts w:ascii="Times New Roman" w:hAnsi="Times New Roman" w:cs="Times New Roman"/>
                <w:sz w:val="24"/>
                <w:szCs w:val="24"/>
              </w:rPr>
            </w:pPr>
          </w:p>
          <w:p w14:paraId="6D1AD01F" w14:textId="77777777" w:rsidR="00730961" w:rsidRDefault="00730961" w:rsidP="003C56EF">
            <w:pPr>
              <w:spacing w:line="240" w:lineRule="auto"/>
              <w:jc w:val="both"/>
              <w:rPr>
                <w:rFonts w:ascii="Times New Roman" w:hAnsi="Times New Roman" w:cs="Times New Roman"/>
                <w:sz w:val="24"/>
                <w:szCs w:val="24"/>
              </w:rPr>
            </w:pPr>
          </w:p>
          <w:p w14:paraId="3089B742" w14:textId="77777777" w:rsidR="00730961" w:rsidRDefault="00730961" w:rsidP="003C56EF">
            <w:pPr>
              <w:spacing w:line="240" w:lineRule="auto"/>
              <w:jc w:val="both"/>
              <w:rPr>
                <w:rFonts w:ascii="Times New Roman" w:hAnsi="Times New Roman" w:cs="Times New Roman"/>
                <w:sz w:val="24"/>
                <w:szCs w:val="24"/>
              </w:rPr>
            </w:pPr>
          </w:p>
          <w:p w14:paraId="2131B8B3" w14:textId="77777777" w:rsidR="00730961" w:rsidRDefault="00730961" w:rsidP="003C56EF">
            <w:pPr>
              <w:spacing w:line="240" w:lineRule="auto"/>
              <w:jc w:val="both"/>
              <w:rPr>
                <w:rFonts w:ascii="Times New Roman" w:hAnsi="Times New Roman" w:cs="Times New Roman"/>
                <w:sz w:val="24"/>
                <w:szCs w:val="24"/>
              </w:rPr>
            </w:pPr>
          </w:p>
          <w:p w14:paraId="642A220F" w14:textId="77777777" w:rsidR="00730961" w:rsidRDefault="00730961" w:rsidP="003C56EF">
            <w:pPr>
              <w:spacing w:line="240" w:lineRule="auto"/>
              <w:jc w:val="both"/>
              <w:rPr>
                <w:rFonts w:ascii="Times New Roman" w:hAnsi="Times New Roman" w:cs="Times New Roman"/>
                <w:sz w:val="24"/>
                <w:szCs w:val="24"/>
              </w:rPr>
            </w:pPr>
          </w:p>
          <w:p w14:paraId="4D1F3C8B" w14:textId="77777777" w:rsidR="00730961" w:rsidRDefault="00730961" w:rsidP="003C56EF">
            <w:pPr>
              <w:spacing w:line="240" w:lineRule="auto"/>
              <w:jc w:val="both"/>
              <w:rPr>
                <w:rFonts w:ascii="Times New Roman" w:hAnsi="Times New Roman" w:cs="Times New Roman"/>
                <w:sz w:val="24"/>
                <w:szCs w:val="24"/>
              </w:rPr>
            </w:pPr>
          </w:p>
          <w:p w14:paraId="581E59DA" w14:textId="77777777" w:rsidR="00730961" w:rsidRDefault="00730961" w:rsidP="003C56EF">
            <w:pPr>
              <w:spacing w:line="240" w:lineRule="auto"/>
              <w:jc w:val="both"/>
              <w:rPr>
                <w:rFonts w:ascii="Times New Roman" w:hAnsi="Times New Roman" w:cs="Times New Roman"/>
                <w:sz w:val="24"/>
                <w:szCs w:val="24"/>
              </w:rPr>
            </w:pPr>
          </w:p>
          <w:p w14:paraId="3BAA73C3" w14:textId="74385F38" w:rsidR="00730961" w:rsidRDefault="00730961"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Oluline on, et tarbijale on kokkuvõte edastatud ja ta saab sellele ka hiljem soovi korral ligi nt läbi iseteeninduskeskkonna.</w:t>
            </w:r>
          </w:p>
          <w:p w14:paraId="1571585F" w14:textId="77777777" w:rsidR="00730961" w:rsidRDefault="00730961" w:rsidP="003C56EF">
            <w:pPr>
              <w:spacing w:line="240" w:lineRule="auto"/>
              <w:jc w:val="both"/>
              <w:rPr>
                <w:rFonts w:ascii="Times New Roman" w:hAnsi="Times New Roman" w:cs="Times New Roman"/>
                <w:sz w:val="24"/>
                <w:szCs w:val="24"/>
              </w:rPr>
            </w:pPr>
          </w:p>
          <w:p w14:paraId="13F7B44F" w14:textId="35D838C9" w:rsidR="00730961" w:rsidRDefault="00730961"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Kuna lepingumuudatusega muutuvad ELTS § 87 lõikes</w:t>
            </w:r>
            <w:r w:rsidR="0087175E">
              <w:rPr>
                <w:rFonts w:ascii="Times New Roman" w:hAnsi="Times New Roman" w:cs="Times New Roman"/>
                <w:sz w:val="24"/>
                <w:szCs w:val="24"/>
              </w:rPr>
              <w:t xml:space="preserve"> 1 loetletud tingimused, siis vajab lepingu kokkuvõte uuendamist.</w:t>
            </w:r>
          </w:p>
          <w:p w14:paraId="09098CDE" w14:textId="77777777" w:rsidR="0087175E" w:rsidRDefault="0087175E" w:rsidP="003C56EF">
            <w:pPr>
              <w:spacing w:line="240" w:lineRule="auto"/>
              <w:jc w:val="both"/>
              <w:rPr>
                <w:rFonts w:ascii="Times New Roman" w:hAnsi="Times New Roman" w:cs="Times New Roman"/>
                <w:sz w:val="24"/>
                <w:szCs w:val="24"/>
              </w:rPr>
            </w:pPr>
          </w:p>
          <w:p w14:paraId="666701AF" w14:textId="77777777" w:rsidR="0087175E" w:rsidRDefault="0087175E" w:rsidP="003C56EF">
            <w:pPr>
              <w:spacing w:line="240" w:lineRule="auto"/>
              <w:jc w:val="both"/>
              <w:rPr>
                <w:rFonts w:ascii="Times New Roman" w:hAnsi="Times New Roman" w:cs="Times New Roman"/>
                <w:sz w:val="24"/>
                <w:szCs w:val="24"/>
              </w:rPr>
            </w:pPr>
          </w:p>
          <w:p w14:paraId="78866F9D" w14:textId="6DFC2A45" w:rsidR="0087175E" w:rsidRDefault="0087175E"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Kokkuvõtte esitamise kohustus kehtib kõikide tarbijate puhul.</w:t>
            </w:r>
          </w:p>
          <w:p w14:paraId="42392351" w14:textId="77777777" w:rsidR="0087175E" w:rsidRDefault="0087175E" w:rsidP="003C56EF">
            <w:pPr>
              <w:spacing w:line="240" w:lineRule="auto"/>
              <w:jc w:val="both"/>
              <w:rPr>
                <w:rFonts w:ascii="Times New Roman" w:hAnsi="Times New Roman" w:cs="Times New Roman"/>
                <w:sz w:val="24"/>
                <w:szCs w:val="24"/>
              </w:rPr>
            </w:pPr>
          </w:p>
          <w:p w14:paraId="754990E7" w14:textId="77777777" w:rsidR="0087175E" w:rsidRDefault="0087175E" w:rsidP="003C56EF">
            <w:pPr>
              <w:spacing w:line="240" w:lineRule="auto"/>
              <w:jc w:val="both"/>
              <w:rPr>
                <w:rFonts w:ascii="Times New Roman" w:hAnsi="Times New Roman" w:cs="Times New Roman"/>
                <w:sz w:val="24"/>
                <w:szCs w:val="24"/>
              </w:rPr>
            </w:pPr>
          </w:p>
          <w:p w14:paraId="63C9E2A9" w14:textId="77777777" w:rsidR="0087175E" w:rsidRDefault="0087175E" w:rsidP="003C56EF">
            <w:pPr>
              <w:spacing w:line="240" w:lineRule="auto"/>
              <w:jc w:val="both"/>
              <w:rPr>
                <w:rFonts w:ascii="Times New Roman" w:hAnsi="Times New Roman" w:cs="Times New Roman"/>
                <w:sz w:val="24"/>
                <w:szCs w:val="24"/>
              </w:rPr>
            </w:pPr>
          </w:p>
          <w:p w14:paraId="294E9452" w14:textId="77777777" w:rsidR="0087175E" w:rsidRDefault="0087175E" w:rsidP="003C56EF">
            <w:pPr>
              <w:spacing w:line="240" w:lineRule="auto"/>
              <w:jc w:val="both"/>
              <w:rPr>
                <w:rFonts w:ascii="Times New Roman" w:hAnsi="Times New Roman" w:cs="Times New Roman"/>
                <w:sz w:val="24"/>
                <w:szCs w:val="24"/>
              </w:rPr>
            </w:pPr>
          </w:p>
          <w:p w14:paraId="0866EB98" w14:textId="77777777" w:rsidR="0087175E" w:rsidRDefault="0087175E" w:rsidP="003C56EF">
            <w:pPr>
              <w:spacing w:line="240" w:lineRule="auto"/>
              <w:jc w:val="both"/>
              <w:rPr>
                <w:rFonts w:ascii="Times New Roman" w:hAnsi="Times New Roman" w:cs="Times New Roman"/>
                <w:sz w:val="24"/>
                <w:szCs w:val="24"/>
              </w:rPr>
            </w:pPr>
          </w:p>
          <w:p w14:paraId="21E210F4" w14:textId="77777777" w:rsidR="0087175E" w:rsidRDefault="0087175E" w:rsidP="003C56EF">
            <w:pPr>
              <w:spacing w:line="240" w:lineRule="auto"/>
              <w:jc w:val="both"/>
              <w:rPr>
                <w:rFonts w:ascii="Times New Roman" w:hAnsi="Times New Roman" w:cs="Times New Roman"/>
                <w:sz w:val="24"/>
                <w:szCs w:val="24"/>
              </w:rPr>
            </w:pPr>
          </w:p>
          <w:p w14:paraId="3FC1AD84" w14:textId="77777777" w:rsidR="0087175E" w:rsidRDefault="0087175E" w:rsidP="003C56EF">
            <w:pPr>
              <w:spacing w:line="240" w:lineRule="auto"/>
              <w:jc w:val="both"/>
              <w:rPr>
                <w:rFonts w:ascii="Times New Roman" w:hAnsi="Times New Roman" w:cs="Times New Roman"/>
                <w:sz w:val="24"/>
                <w:szCs w:val="24"/>
              </w:rPr>
            </w:pPr>
          </w:p>
          <w:p w14:paraId="6A1AAD6B" w14:textId="77777777" w:rsidR="0087175E" w:rsidRDefault="0087175E" w:rsidP="003C56EF">
            <w:pPr>
              <w:spacing w:line="240" w:lineRule="auto"/>
              <w:jc w:val="both"/>
              <w:rPr>
                <w:rFonts w:ascii="Times New Roman" w:hAnsi="Times New Roman" w:cs="Times New Roman"/>
                <w:sz w:val="24"/>
                <w:szCs w:val="24"/>
              </w:rPr>
            </w:pPr>
          </w:p>
          <w:p w14:paraId="57188A86" w14:textId="77777777" w:rsidR="0087175E" w:rsidRDefault="0087175E" w:rsidP="003C56EF">
            <w:pPr>
              <w:spacing w:line="240" w:lineRule="auto"/>
              <w:jc w:val="both"/>
              <w:rPr>
                <w:rFonts w:ascii="Times New Roman" w:hAnsi="Times New Roman" w:cs="Times New Roman"/>
                <w:sz w:val="24"/>
                <w:szCs w:val="24"/>
              </w:rPr>
            </w:pPr>
          </w:p>
          <w:p w14:paraId="4F2A14A5" w14:textId="77777777" w:rsidR="0087175E" w:rsidRDefault="0087175E" w:rsidP="003C56EF">
            <w:pPr>
              <w:spacing w:line="240" w:lineRule="auto"/>
              <w:jc w:val="both"/>
              <w:rPr>
                <w:rFonts w:ascii="Times New Roman" w:hAnsi="Times New Roman" w:cs="Times New Roman"/>
                <w:sz w:val="24"/>
                <w:szCs w:val="24"/>
              </w:rPr>
            </w:pPr>
          </w:p>
          <w:p w14:paraId="2F9C2EE6" w14:textId="77777777" w:rsidR="0087175E" w:rsidRDefault="0087175E" w:rsidP="003C56EF">
            <w:pPr>
              <w:spacing w:line="240" w:lineRule="auto"/>
              <w:jc w:val="both"/>
              <w:rPr>
                <w:rFonts w:ascii="Times New Roman" w:hAnsi="Times New Roman" w:cs="Times New Roman"/>
                <w:sz w:val="24"/>
                <w:szCs w:val="24"/>
              </w:rPr>
            </w:pPr>
          </w:p>
          <w:p w14:paraId="6C41409A" w14:textId="0B1DAF68" w:rsidR="0087175E" w:rsidRDefault="0087175E"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Säte muudetud. </w:t>
            </w:r>
            <w:r w:rsidR="00A31814">
              <w:rPr>
                <w:rFonts w:ascii="Times New Roman" w:hAnsi="Times New Roman" w:cs="Times New Roman"/>
                <w:sz w:val="24"/>
                <w:szCs w:val="24"/>
              </w:rPr>
              <w:t xml:space="preserve">Kui fikseeritud </w:t>
            </w:r>
            <w:r>
              <w:rPr>
                <w:rFonts w:ascii="Times New Roman" w:hAnsi="Times New Roman" w:cs="Times New Roman"/>
                <w:sz w:val="24"/>
                <w:szCs w:val="24"/>
              </w:rPr>
              <w:t>elektrihinnaga lepingu lõppemisel lepingu</w:t>
            </w:r>
            <w:r w:rsidR="00A31814">
              <w:rPr>
                <w:rFonts w:ascii="Times New Roman" w:hAnsi="Times New Roman" w:cs="Times New Roman"/>
                <w:sz w:val="24"/>
                <w:szCs w:val="24"/>
              </w:rPr>
              <w:t>t</w:t>
            </w:r>
            <w:r>
              <w:rPr>
                <w:rFonts w:ascii="Times New Roman" w:hAnsi="Times New Roman" w:cs="Times New Roman"/>
                <w:sz w:val="24"/>
                <w:szCs w:val="24"/>
              </w:rPr>
              <w:t xml:space="preserve"> pikendatakse või fikseeritud elektrihinnaga lepingut muudetakse, tuleb tarbija uuesti viia üle fikseeritud elektrihinnaga lepingule. Kui tarbijaga sõlmitakse uus leping, siis saab teda viia dünaamilise elektrihinnaga lepingule. Kui tarbija </w:t>
            </w:r>
            <w:r w:rsidR="00A31814">
              <w:rPr>
                <w:rFonts w:ascii="Times New Roman" w:hAnsi="Times New Roman" w:cs="Times New Roman"/>
                <w:sz w:val="24"/>
                <w:szCs w:val="24"/>
              </w:rPr>
              <w:t xml:space="preserve">on </w:t>
            </w:r>
            <w:r>
              <w:rPr>
                <w:rFonts w:ascii="Times New Roman" w:hAnsi="Times New Roman" w:cs="Times New Roman"/>
                <w:sz w:val="24"/>
                <w:szCs w:val="24"/>
              </w:rPr>
              <w:t>juba dünaamilise elektrihinnaga lepingul, siis piirangud ei kehti.</w:t>
            </w:r>
          </w:p>
          <w:p w14:paraId="227B2851" w14:textId="77777777" w:rsidR="0087175E" w:rsidRDefault="0087175E" w:rsidP="003C56EF">
            <w:pPr>
              <w:spacing w:line="240" w:lineRule="auto"/>
              <w:jc w:val="both"/>
              <w:rPr>
                <w:rFonts w:ascii="Times New Roman" w:hAnsi="Times New Roman" w:cs="Times New Roman"/>
                <w:sz w:val="24"/>
                <w:szCs w:val="24"/>
              </w:rPr>
            </w:pPr>
          </w:p>
          <w:p w14:paraId="79FA182C" w14:textId="77777777" w:rsidR="0087175E" w:rsidRDefault="0087175E" w:rsidP="003C56EF">
            <w:pPr>
              <w:spacing w:line="240" w:lineRule="auto"/>
              <w:jc w:val="both"/>
              <w:rPr>
                <w:rFonts w:ascii="Times New Roman" w:hAnsi="Times New Roman" w:cs="Times New Roman"/>
                <w:sz w:val="24"/>
                <w:szCs w:val="24"/>
              </w:rPr>
            </w:pPr>
          </w:p>
          <w:p w14:paraId="2BA04A22" w14:textId="77777777" w:rsidR="0087175E" w:rsidRDefault="0087175E" w:rsidP="003C56EF">
            <w:pPr>
              <w:spacing w:line="240" w:lineRule="auto"/>
              <w:jc w:val="both"/>
              <w:rPr>
                <w:rFonts w:ascii="Times New Roman" w:hAnsi="Times New Roman" w:cs="Times New Roman"/>
                <w:sz w:val="24"/>
                <w:szCs w:val="24"/>
              </w:rPr>
            </w:pPr>
          </w:p>
          <w:p w14:paraId="65FEA49F" w14:textId="77777777" w:rsidR="0087175E" w:rsidRDefault="0087175E" w:rsidP="003C56EF">
            <w:pPr>
              <w:spacing w:line="240" w:lineRule="auto"/>
              <w:jc w:val="both"/>
              <w:rPr>
                <w:rFonts w:ascii="Times New Roman" w:hAnsi="Times New Roman" w:cs="Times New Roman"/>
                <w:sz w:val="24"/>
                <w:szCs w:val="24"/>
              </w:rPr>
            </w:pPr>
          </w:p>
          <w:p w14:paraId="5A669443" w14:textId="77777777" w:rsidR="0087175E" w:rsidRDefault="0087175E" w:rsidP="003C56EF">
            <w:pPr>
              <w:spacing w:line="240" w:lineRule="auto"/>
              <w:jc w:val="both"/>
              <w:rPr>
                <w:rFonts w:ascii="Times New Roman" w:hAnsi="Times New Roman" w:cs="Times New Roman"/>
                <w:sz w:val="24"/>
                <w:szCs w:val="24"/>
              </w:rPr>
            </w:pPr>
          </w:p>
          <w:p w14:paraId="7A6C79FC" w14:textId="77777777" w:rsidR="0087175E" w:rsidRDefault="0087175E" w:rsidP="003C56EF">
            <w:pPr>
              <w:spacing w:line="240" w:lineRule="auto"/>
              <w:jc w:val="both"/>
              <w:rPr>
                <w:rFonts w:ascii="Times New Roman" w:hAnsi="Times New Roman" w:cs="Times New Roman"/>
                <w:sz w:val="24"/>
                <w:szCs w:val="24"/>
              </w:rPr>
            </w:pPr>
          </w:p>
          <w:p w14:paraId="7D3B1B77" w14:textId="77777777" w:rsidR="0087175E" w:rsidRDefault="0087175E" w:rsidP="003C56EF">
            <w:pPr>
              <w:spacing w:line="240" w:lineRule="auto"/>
              <w:jc w:val="both"/>
              <w:rPr>
                <w:rFonts w:ascii="Times New Roman" w:hAnsi="Times New Roman" w:cs="Times New Roman"/>
                <w:sz w:val="24"/>
                <w:szCs w:val="24"/>
              </w:rPr>
            </w:pPr>
          </w:p>
          <w:p w14:paraId="2282BC74" w14:textId="77777777" w:rsidR="0087175E" w:rsidRDefault="0087175E" w:rsidP="003C56EF">
            <w:pPr>
              <w:spacing w:line="240" w:lineRule="auto"/>
              <w:jc w:val="both"/>
              <w:rPr>
                <w:rFonts w:ascii="Times New Roman" w:hAnsi="Times New Roman" w:cs="Times New Roman"/>
                <w:sz w:val="24"/>
                <w:szCs w:val="24"/>
              </w:rPr>
            </w:pPr>
          </w:p>
          <w:p w14:paraId="4EE0CDB7" w14:textId="77777777" w:rsidR="0087175E" w:rsidRDefault="0087175E" w:rsidP="003C56EF">
            <w:pPr>
              <w:spacing w:line="240" w:lineRule="auto"/>
              <w:jc w:val="both"/>
              <w:rPr>
                <w:rFonts w:ascii="Times New Roman" w:hAnsi="Times New Roman" w:cs="Times New Roman"/>
                <w:sz w:val="24"/>
                <w:szCs w:val="24"/>
              </w:rPr>
            </w:pPr>
          </w:p>
          <w:p w14:paraId="4C575A31" w14:textId="77777777" w:rsidR="0087175E" w:rsidRDefault="0087175E" w:rsidP="003C56EF">
            <w:pPr>
              <w:spacing w:line="240" w:lineRule="auto"/>
              <w:jc w:val="both"/>
              <w:rPr>
                <w:rFonts w:ascii="Times New Roman" w:hAnsi="Times New Roman" w:cs="Times New Roman"/>
                <w:sz w:val="24"/>
                <w:szCs w:val="24"/>
              </w:rPr>
            </w:pPr>
          </w:p>
          <w:p w14:paraId="07555EE6" w14:textId="77777777" w:rsidR="0087175E" w:rsidRDefault="0087175E" w:rsidP="003C56EF">
            <w:pPr>
              <w:spacing w:line="240" w:lineRule="auto"/>
              <w:jc w:val="both"/>
              <w:rPr>
                <w:rFonts w:ascii="Times New Roman" w:hAnsi="Times New Roman" w:cs="Times New Roman"/>
                <w:sz w:val="24"/>
                <w:szCs w:val="24"/>
              </w:rPr>
            </w:pPr>
          </w:p>
          <w:p w14:paraId="63B7EBD4" w14:textId="77777777" w:rsidR="0087175E" w:rsidRDefault="0087175E" w:rsidP="003C56EF">
            <w:pPr>
              <w:spacing w:line="240" w:lineRule="auto"/>
              <w:jc w:val="both"/>
              <w:rPr>
                <w:rFonts w:ascii="Times New Roman" w:hAnsi="Times New Roman" w:cs="Times New Roman"/>
                <w:sz w:val="24"/>
                <w:szCs w:val="24"/>
              </w:rPr>
            </w:pPr>
          </w:p>
          <w:p w14:paraId="07525778" w14:textId="77777777" w:rsidR="0087175E" w:rsidRDefault="0087175E" w:rsidP="003C56EF">
            <w:pPr>
              <w:spacing w:line="240" w:lineRule="auto"/>
              <w:jc w:val="both"/>
              <w:rPr>
                <w:rFonts w:ascii="Times New Roman" w:hAnsi="Times New Roman" w:cs="Times New Roman"/>
                <w:sz w:val="24"/>
                <w:szCs w:val="24"/>
              </w:rPr>
            </w:pPr>
          </w:p>
          <w:p w14:paraId="76FC1B9A" w14:textId="77777777" w:rsidR="0087175E" w:rsidRDefault="0087175E" w:rsidP="003C56EF">
            <w:pPr>
              <w:spacing w:line="240" w:lineRule="auto"/>
              <w:jc w:val="both"/>
              <w:rPr>
                <w:rFonts w:ascii="Times New Roman" w:hAnsi="Times New Roman" w:cs="Times New Roman"/>
                <w:sz w:val="24"/>
                <w:szCs w:val="24"/>
              </w:rPr>
            </w:pPr>
          </w:p>
          <w:p w14:paraId="040E6EA8" w14:textId="77777777" w:rsidR="0087175E" w:rsidRDefault="0087175E" w:rsidP="003C56EF">
            <w:pPr>
              <w:spacing w:line="240" w:lineRule="auto"/>
              <w:jc w:val="both"/>
              <w:rPr>
                <w:rFonts w:ascii="Times New Roman" w:hAnsi="Times New Roman" w:cs="Times New Roman"/>
                <w:sz w:val="24"/>
                <w:szCs w:val="24"/>
              </w:rPr>
            </w:pPr>
          </w:p>
          <w:p w14:paraId="015397E4" w14:textId="77777777" w:rsidR="0087175E" w:rsidRDefault="0087175E" w:rsidP="003C56EF">
            <w:pPr>
              <w:spacing w:line="240" w:lineRule="auto"/>
              <w:jc w:val="both"/>
              <w:rPr>
                <w:rFonts w:ascii="Times New Roman" w:hAnsi="Times New Roman" w:cs="Times New Roman"/>
                <w:sz w:val="24"/>
                <w:szCs w:val="24"/>
              </w:rPr>
            </w:pPr>
          </w:p>
          <w:p w14:paraId="5B5209F2" w14:textId="77777777" w:rsidR="0087175E" w:rsidRDefault="0087175E" w:rsidP="003C56EF">
            <w:pPr>
              <w:spacing w:line="240" w:lineRule="auto"/>
              <w:jc w:val="both"/>
              <w:rPr>
                <w:rFonts w:ascii="Times New Roman" w:hAnsi="Times New Roman" w:cs="Times New Roman"/>
                <w:sz w:val="24"/>
                <w:szCs w:val="24"/>
              </w:rPr>
            </w:pPr>
          </w:p>
          <w:p w14:paraId="43E6FA8F" w14:textId="77777777" w:rsidR="0087175E" w:rsidRDefault="0087175E" w:rsidP="003C56EF">
            <w:pPr>
              <w:spacing w:line="240" w:lineRule="auto"/>
              <w:jc w:val="both"/>
              <w:rPr>
                <w:rFonts w:ascii="Times New Roman" w:hAnsi="Times New Roman" w:cs="Times New Roman"/>
                <w:sz w:val="24"/>
                <w:szCs w:val="24"/>
              </w:rPr>
            </w:pPr>
          </w:p>
          <w:p w14:paraId="686BBF31" w14:textId="77777777" w:rsidR="0087175E" w:rsidRDefault="0087175E" w:rsidP="003C56EF">
            <w:pPr>
              <w:spacing w:line="240" w:lineRule="auto"/>
              <w:jc w:val="both"/>
              <w:rPr>
                <w:rFonts w:ascii="Times New Roman" w:hAnsi="Times New Roman" w:cs="Times New Roman"/>
                <w:sz w:val="24"/>
                <w:szCs w:val="24"/>
              </w:rPr>
            </w:pPr>
          </w:p>
          <w:p w14:paraId="7F762E88" w14:textId="77777777" w:rsidR="0087175E" w:rsidRDefault="0087175E" w:rsidP="003C56EF">
            <w:pPr>
              <w:spacing w:line="240" w:lineRule="auto"/>
              <w:jc w:val="both"/>
              <w:rPr>
                <w:rFonts w:ascii="Times New Roman" w:hAnsi="Times New Roman" w:cs="Times New Roman"/>
                <w:sz w:val="24"/>
                <w:szCs w:val="24"/>
              </w:rPr>
            </w:pPr>
          </w:p>
          <w:p w14:paraId="11AC7EF0" w14:textId="77777777" w:rsidR="0087175E" w:rsidRDefault="0087175E" w:rsidP="003C56EF">
            <w:pPr>
              <w:spacing w:line="240" w:lineRule="auto"/>
              <w:jc w:val="both"/>
              <w:rPr>
                <w:rFonts w:ascii="Times New Roman" w:hAnsi="Times New Roman" w:cs="Times New Roman"/>
                <w:sz w:val="24"/>
                <w:szCs w:val="24"/>
              </w:rPr>
            </w:pPr>
          </w:p>
          <w:p w14:paraId="7153F21E" w14:textId="77777777" w:rsidR="0087175E" w:rsidRDefault="0087175E" w:rsidP="003C56EF">
            <w:pPr>
              <w:spacing w:line="240" w:lineRule="auto"/>
              <w:jc w:val="both"/>
              <w:rPr>
                <w:rFonts w:ascii="Times New Roman" w:hAnsi="Times New Roman" w:cs="Times New Roman"/>
                <w:sz w:val="24"/>
                <w:szCs w:val="24"/>
              </w:rPr>
            </w:pPr>
          </w:p>
          <w:p w14:paraId="078ECD99" w14:textId="77777777" w:rsidR="0087175E" w:rsidRDefault="0087175E" w:rsidP="003C56EF">
            <w:pPr>
              <w:spacing w:line="240" w:lineRule="auto"/>
              <w:jc w:val="both"/>
              <w:rPr>
                <w:rFonts w:ascii="Times New Roman" w:hAnsi="Times New Roman" w:cs="Times New Roman"/>
                <w:sz w:val="24"/>
                <w:szCs w:val="24"/>
              </w:rPr>
            </w:pPr>
          </w:p>
          <w:p w14:paraId="118C558C" w14:textId="77777777" w:rsidR="0087175E" w:rsidRDefault="0087175E" w:rsidP="003C56EF">
            <w:pPr>
              <w:spacing w:line="240" w:lineRule="auto"/>
              <w:jc w:val="both"/>
              <w:rPr>
                <w:rFonts w:ascii="Times New Roman" w:hAnsi="Times New Roman" w:cs="Times New Roman"/>
                <w:sz w:val="24"/>
                <w:szCs w:val="24"/>
              </w:rPr>
            </w:pPr>
          </w:p>
          <w:p w14:paraId="518CF8CD" w14:textId="02F075C0" w:rsidR="009C728D" w:rsidRDefault="009C728D"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 Täiendavat aruandluskohustust meie hinnangul ei teki. Tegelikult täna</w:t>
            </w:r>
            <w:r w:rsidR="0044661A">
              <w:rPr>
                <w:rFonts w:ascii="Times New Roman" w:hAnsi="Times New Roman" w:cs="Times New Roman"/>
                <w:sz w:val="24"/>
                <w:szCs w:val="24"/>
              </w:rPr>
              <w:t xml:space="preserve"> Konkurentsiamet</w:t>
            </w:r>
            <w:r>
              <w:rPr>
                <w:rFonts w:ascii="Times New Roman" w:hAnsi="Times New Roman" w:cs="Times New Roman"/>
                <w:sz w:val="24"/>
                <w:szCs w:val="24"/>
              </w:rPr>
              <w:t xml:space="preserve">  juba hindab seda statistikat ja avaldab info elektri- ja gaasituru aruannetes: </w:t>
            </w:r>
            <w:hyperlink r:id="rId12" w:history="1">
              <w:r w:rsidRPr="00305E55">
                <w:rPr>
                  <w:rStyle w:val="Hyperlink"/>
                  <w:rFonts w:ascii="Times New Roman" w:hAnsi="Times New Roman" w:cs="Times New Roman"/>
                  <w:sz w:val="24"/>
                  <w:szCs w:val="24"/>
                </w:rPr>
                <w:t>https://www.konkurentsiamet.ee/analuusid-ja-uuringud/elektri-ja-gaasituru-aruanded</w:t>
              </w:r>
            </w:hyperlink>
            <w:r>
              <w:rPr>
                <w:rFonts w:ascii="Times New Roman" w:hAnsi="Times New Roman" w:cs="Times New Roman"/>
                <w:sz w:val="24"/>
                <w:szCs w:val="24"/>
              </w:rPr>
              <w:t xml:space="preserve"> </w:t>
            </w:r>
          </w:p>
          <w:p w14:paraId="423924AC" w14:textId="182D44E8" w:rsidR="009C728D" w:rsidRDefault="009C728D"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Viimati sisaldus statistika info 2021 aruandes (lk 39).</w:t>
            </w:r>
          </w:p>
          <w:p w14:paraId="65BCE766" w14:textId="2A8CAA53" w:rsidR="009C728D" w:rsidRDefault="009C728D" w:rsidP="003C56EF">
            <w:pPr>
              <w:spacing w:line="240" w:lineRule="auto"/>
              <w:jc w:val="both"/>
              <w:rPr>
                <w:rFonts w:ascii="Times New Roman" w:hAnsi="Times New Roman" w:cs="Times New Roman"/>
                <w:sz w:val="24"/>
                <w:szCs w:val="24"/>
              </w:rPr>
            </w:pPr>
            <w:r>
              <w:rPr>
                <w:rFonts w:ascii="Times New Roman" w:hAnsi="Times New Roman" w:cs="Times New Roman"/>
                <w:sz w:val="24"/>
                <w:szCs w:val="24"/>
              </w:rPr>
              <w:t>Lisaks turuosalistele info küsimisele on info tarbija poolt valitud pakettide kohta saadaval ka andmevahetusplatvormil.</w:t>
            </w:r>
          </w:p>
          <w:p w14:paraId="65AF5B51" w14:textId="3D4FE285" w:rsidR="00730961" w:rsidRPr="003C56EF" w:rsidRDefault="00730961" w:rsidP="003C56EF">
            <w:pPr>
              <w:spacing w:line="240" w:lineRule="auto"/>
              <w:jc w:val="both"/>
              <w:rPr>
                <w:rFonts w:ascii="Times New Roman" w:hAnsi="Times New Roman" w:cs="Times New Roman"/>
                <w:sz w:val="24"/>
                <w:szCs w:val="24"/>
              </w:rPr>
            </w:pPr>
          </w:p>
        </w:tc>
      </w:tr>
      <w:tr w:rsidR="00E25115" w:rsidRPr="004105A1" w14:paraId="5C9CF73E"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4C2A"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DBA81" w14:textId="65B30DBA" w:rsidR="00E25115" w:rsidRPr="004105A1" w:rsidRDefault="00AE7560"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Eesti Energia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49012" w14:textId="77777777" w:rsidR="00AE7560" w:rsidRPr="00D5161F" w:rsidRDefault="00AE7560" w:rsidP="00AE7560">
            <w:pPr>
              <w:rPr>
                <w:rFonts w:ascii="Times New Roman" w:hAnsi="Times New Roman" w:cs="Times New Roman"/>
                <w:b/>
                <w:bCs/>
                <w:sz w:val="24"/>
                <w:szCs w:val="24"/>
              </w:rPr>
            </w:pPr>
            <w:r w:rsidRPr="00D5161F">
              <w:rPr>
                <w:rFonts w:ascii="Times New Roman" w:hAnsi="Times New Roman" w:cs="Times New Roman"/>
                <w:b/>
                <w:bCs/>
                <w:sz w:val="24"/>
                <w:szCs w:val="24"/>
              </w:rPr>
              <w:t>Terminoloogia ja definitsioonid:</w:t>
            </w:r>
          </w:p>
          <w:p w14:paraId="5927CC7E"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Teeme ettepaneku täpsustada termini "tarbimiskaja" definitsiooni. Juhime tähelepanu, et seda terminit kirjeldab Konkurentsiameti raport veidi teisiti kui seaduse eelnõus on esitatud. Meie hinnangul ei saa seda terminit eelnõus esitatud kujul kirjeldada, vaid tuleks eristada tegevused mis hetkel on definitsioonis koos esitatud.</w:t>
            </w:r>
          </w:p>
          <w:p w14:paraId="66DCE253"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lastRenderedPageBreak/>
              <w:t xml:space="preserve">Selgitame, et kui tarbija muudab oma tarbimist või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muudab tarbija käitumist vastavalt avaldatud elektrihinnale, siis on tegemist tarbimise kaudse juhtimisega ning see tegevus suurendab võrgukulusid ühiskonnale, kuna samas ajaperioodis peab seetõttu tegema ka reguleerimist, mille eest peavad teised tarbijad lisaks maksma läbi uue komponendi arvel, mille Elering soovib lisada.</w:t>
            </w:r>
          </w:p>
          <w:p w14:paraId="42E38137"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CE0E682"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EE hinnangul on tarbimiskaja eristamine kaudseks ja otseseks tarbimise juhtimiseks kooskõlas EL elektri siseturu direktiiviga ja teiste asjakohaste määrustega (vt taust allpool).</w:t>
            </w:r>
          </w:p>
          <w:p w14:paraId="4AF7E6A9" w14:textId="77777777" w:rsidR="00AE7560" w:rsidRPr="00D5161F" w:rsidRDefault="00AE7560" w:rsidP="00AE7560">
            <w:pPr>
              <w:pStyle w:val="ListParagraph"/>
              <w:jc w:val="both"/>
              <w:rPr>
                <w:rFonts w:ascii="Times New Roman" w:hAnsi="Times New Roman" w:cs="Times New Roman"/>
                <w:sz w:val="24"/>
                <w:szCs w:val="24"/>
                <w:u w:val="single"/>
              </w:rPr>
            </w:pPr>
            <w:r w:rsidRPr="00D5161F">
              <w:rPr>
                <w:rFonts w:ascii="Times New Roman" w:hAnsi="Times New Roman" w:cs="Times New Roman"/>
                <w:sz w:val="24"/>
                <w:szCs w:val="24"/>
                <w:u w:val="single"/>
              </w:rPr>
              <w:t>Taust:</w:t>
            </w:r>
          </w:p>
          <w:p w14:paraId="2358CEA4" w14:textId="77777777" w:rsidR="00AE7560" w:rsidRPr="00D5161F" w:rsidRDefault="00AE7560" w:rsidP="00AE7560">
            <w:pPr>
              <w:pStyle w:val="ListParagraph"/>
              <w:jc w:val="both"/>
              <w:rPr>
                <w:rFonts w:ascii="Times New Roman" w:hAnsi="Times New Roman" w:cs="Times New Roman"/>
                <w:sz w:val="24"/>
                <w:szCs w:val="24"/>
              </w:rPr>
            </w:pPr>
            <w:bookmarkStart w:id="1" w:name="_Hlk170927727"/>
            <w:r w:rsidRPr="00D5161F">
              <w:rPr>
                <w:rFonts w:ascii="Times New Roman" w:hAnsi="Times New Roman" w:cs="Times New Roman"/>
                <w:sz w:val="24"/>
                <w:szCs w:val="24"/>
              </w:rPr>
              <w:t xml:space="preserve">Konkurentsiameti poolt esitatud tarbimiskaja kirjeldus (vastavalt direktiivile (EL) 2019/944 mõiste „tarbimiskaja“) – </w:t>
            </w:r>
            <w:r w:rsidRPr="00D5161F">
              <w:rPr>
                <w:rFonts w:ascii="Times New Roman" w:hAnsi="Times New Roman" w:cs="Times New Roman"/>
                <w:i/>
                <w:iCs/>
                <w:sz w:val="24"/>
                <w:szCs w:val="24"/>
              </w:rPr>
              <w:t xml:space="preserve">elektri tarbimise koormuse muutmine lõpptarbijate poolt, mis seisneb normaalse või jooksva tarbimise muutmises vastuseks turusignaalidele, sealhulgas vastuseks ajas muutuvale elektrihinnale või rahalistele stiimulitele, </w:t>
            </w:r>
            <w:r w:rsidRPr="00D5161F">
              <w:rPr>
                <w:rFonts w:ascii="Times New Roman" w:hAnsi="Times New Roman" w:cs="Times New Roman"/>
                <w:b/>
                <w:bCs/>
                <w:i/>
                <w:iCs/>
                <w:sz w:val="24"/>
                <w:szCs w:val="24"/>
              </w:rPr>
              <w:t xml:space="preserve">või </w:t>
            </w:r>
            <w:r w:rsidRPr="00D5161F">
              <w:rPr>
                <w:rFonts w:ascii="Times New Roman" w:hAnsi="Times New Roman" w:cs="Times New Roman"/>
                <w:i/>
                <w:iCs/>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D5161F">
              <w:rPr>
                <w:rFonts w:ascii="Times New Roman" w:hAnsi="Times New Roman" w:cs="Times New Roman"/>
                <w:sz w:val="24"/>
                <w:szCs w:val="24"/>
              </w:rPr>
              <w:t>;</w:t>
            </w:r>
          </w:p>
          <w:bookmarkEnd w:id="1"/>
          <w:p w14:paraId="20FC3CFA"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 xml:space="preserve">Eelnõu tarbimiskaja selgitus tarbimiskaja kohta – </w:t>
            </w:r>
            <w:r w:rsidRPr="00D5161F">
              <w:rPr>
                <w:rFonts w:ascii="Times New Roman" w:hAnsi="Times New Roman" w:cs="Times New Roman"/>
                <w:i/>
                <w:iCs/>
                <w:sz w:val="24"/>
                <w:szCs w:val="24"/>
              </w:rPr>
              <w:t xml:space="preserve">elektri tarbimise koormuse juhtimine, mis seisneb tarbija iseseisvas tarbimise muutmises </w:t>
            </w:r>
            <w:r w:rsidRPr="00D5161F">
              <w:rPr>
                <w:rFonts w:ascii="Times New Roman" w:hAnsi="Times New Roman" w:cs="Times New Roman"/>
                <w:b/>
                <w:bCs/>
                <w:i/>
                <w:iCs/>
                <w:sz w:val="24"/>
                <w:szCs w:val="24"/>
              </w:rPr>
              <w:t xml:space="preserve">või </w:t>
            </w:r>
            <w:r w:rsidRPr="00D5161F">
              <w:rPr>
                <w:rFonts w:ascii="Times New Roman" w:hAnsi="Times New Roman" w:cs="Times New Roman"/>
                <w:i/>
                <w:iCs/>
                <w:sz w:val="24"/>
                <w:szCs w:val="24"/>
              </w:rPr>
              <w:t xml:space="preserve">agregaatori kaudu tehtud ja aktsepteeritud </w:t>
            </w:r>
            <w:r w:rsidRPr="00D5161F">
              <w:rPr>
                <w:rFonts w:ascii="Times New Roman" w:hAnsi="Times New Roman" w:cs="Times New Roman"/>
                <w:i/>
                <w:iCs/>
                <w:sz w:val="24"/>
                <w:szCs w:val="24"/>
              </w:rPr>
              <w:lastRenderedPageBreak/>
              <w:t>pakkumises müüa komisjoni rakendusmääruse (EL) nr 1348/2014, milles käsitletakse andmete esitamist ja millega rakendatakse energia hulgimüügituru terviklikkust ja läbipaistvust käsitleva Euroopa Parlamendi ja nõukogu määruse (EL) nr 1227/2011 artikli 8 lõiked 2 ja 6 (ELT L 363, 18.12.2014, lk 121–142), artikli 2 punktis 4 määratletud organiseeritud turu hinnaga tarbimise vähendamist või suurendamist</w:t>
            </w:r>
            <w:r w:rsidRPr="00D5161F">
              <w:rPr>
                <w:rFonts w:ascii="Times New Roman" w:hAnsi="Times New Roman" w:cs="Times New Roman"/>
                <w:sz w:val="24"/>
                <w:szCs w:val="24"/>
              </w:rPr>
              <w:t>.</w:t>
            </w:r>
          </w:p>
          <w:p w14:paraId="07BBFCAB" w14:textId="77777777" w:rsidR="00AE7560" w:rsidRPr="00D5161F" w:rsidRDefault="00AE7560" w:rsidP="00AE7560">
            <w:pPr>
              <w:pStyle w:val="ListParagraph"/>
              <w:jc w:val="both"/>
              <w:rPr>
                <w:rFonts w:ascii="Times New Roman" w:hAnsi="Times New Roman" w:cs="Times New Roman"/>
                <w:sz w:val="24"/>
                <w:szCs w:val="24"/>
              </w:rPr>
            </w:pPr>
          </w:p>
          <w:p w14:paraId="51D8E84A"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Eelnõu p.1 „</w:t>
            </w:r>
            <w:r w:rsidRPr="00D5161F">
              <w:rPr>
                <w:rFonts w:ascii="Times New Roman" w:hAnsi="Times New Roman" w:cs="Times New Roman"/>
                <w:i/>
                <w:iCs/>
                <w:sz w:val="24"/>
                <w:szCs w:val="24"/>
              </w:rPr>
              <w:t>dünaamilise elektrihinnaga leping – elektrileping, mis kajastab hinnakõikumisi elektribörsil kauplemisperioodide lõikes</w:t>
            </w:r>
            <w:r w:rsidRPr="00D5161F">
              <w:rPr>
                <w:rFonts w:ascii="Times New Roman" w:hAnsi="Times New Roman" w:cs="Times New Roman"/>
                <w:sz w:val="24"/>
                <w:szCs w:val="24"/>
              </w:rPr>
              <w:t xml:space="preserve">“ – juhime tähelepanu, et termin „elektribörs“ ei ole ühetähenduslik ja võib hõlmata mitmeid erinevaid elektriga kauplemise ajahorisonte, mille korral ei ole selge, millise sisuga lepingule tegelikult viidatakse. Teeme ettepaneku, et ühemõttelisuse tagamiseks tuleks kasutada </w:t>
            </w:r>
            <w:proofErr w:type="spellStart"/>
            <w:r w:rsidRPr="00D5161F">
              <w:rPr>
                <w:rFonts w:ascii="Times New Roman" w:hAnsi="Times New Roman" w:cs="Times New Roman"/>
                <w:sz w:val="24"/>
                <w:szCs w:val="24"/>
              </w:rPr>
              <w:t>ElTS</w:t>
            </w:r>
            <w:proofErr w:type="spellEnd"/>
            <w:r w:rsidRPr="00D5161F">
              <w:rPr>
                <w:rFonts w:ascii="Times New Roman" w:hAnsi="Times New Roman" w:cs="Times New Roman"/>
                <w:sz w:val="24"/>
                <w:szCs w:val="24"/>
              </w:rPr>
              <w:t xml:space="preserve"> alusel välja antud määruses „</w:t>
            </w:r>
            <w:r w:rsidRPr="00D5161F">
              <w:rPr>
                <w:rFonts w:ascii="Times New Roman" w:hAnsi="Times New Roman" w:cs="Times New Roman"/>
                <w:i/>
                <w:iCs/>
                <w:sz w:val="24"/>
                <w:szCs w:val="24"/>
              </w:rPr>
              <w:t>Taastuvast energiaallikast ja tõhusa koostootmise režiimil energia tootmiseks korraldatava vähempakkumise tingimused ja kord</w:t>
            </w:r>
            <w:r w:rsidRPr="00D5161F">
              <w:rPr>
                <w:rFonts w:ascii="Times New Roman" w:hAnsi="Times New Roman" w:cs="Times New Roman"/>
                <w:sz w:val="24"/>
                <w:szCs w:val="24"/>
              </w:rPr>
              <w:t>“ kasutatud terminit „</w:t>
            </w:r>
            <w:bookmarkStart w:id="2" w:name="_Hlk165649934"/>
            <w:r w:rsidRPr="00D5161F">
              <w:rPr>
                <w:rFonts w:ascii="Times New Roman" w:hAnsi="Times New Roman" w:cs="Times New Roman"/>
                <w:color w:val="202020"/>
                <w:sz w:val="24"/>
                <w:szCs w:val="24"/>
                <w:shd w:val="clear" w:color="auto" w:fill="FFFFFF"/>
              </w:rPr>
              <w:t>Eesti hinnapiirkonna järgmise päeva turg</w:t>
            </w:r>
            <w:bookmarkEnd w:id="2"/>
            <w:r w:rsidRPr="00D5161F">
              <w:rPr>
                <w:rFonts w:ascii="Times New Roman" w:hAnsi="Times New Roman" w:cs="Times New Roman"/>
                <w:color w:val="202020"/>
                <w:sz w:val="24"/>
                <w:szCs w:val="24"/>
                <w:shd w:val="clear" w:color="auto" w:fill="FFFFFF"/>
              </w:rPr>
              <w:t>“. </w:t>
            </w:r>
          </w:p>
          <w:p w14:paraId="09543341" w14:textId="77777777" w:rsidR="00AE7560" w:rsidRPr="00D5161F" w:rsidRDefault="00AE7560" w:rsidP="00AE7560">
            <w:pPr>
              <w:jc w:val="both"/>
              <w:rPr>
                <w:rFonts w:ascii="Times New Roman" w:hAnsi="Times New Roman" w:cs="Times New Roman"/>
                <w:sz w:val="24"/>
                <w:szCs w:val="24"/>
              </w:rPr>
            </w:pPr>
          </w:p>
          <w:p w14:paraId="7E3F0C51"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Teeme ettepaneku täpsustada eelnõuga elektri tootmise ja salvestamise omavahelist seost ja erinevust. Vastasel korral tekib oht, et elektri salvestamisele kehtestatakse reeglid, mis ei sobi kokku elektri tootmise reeglitega.</w:t>
            </w:r>
          </w:p>
          <w:p w14:paraId="53C8791C"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Lähtudes sarnaste tegevuste võrdsest kohtlemisest tuleb elektri salvestamine lugeda elektri tootmise eriliigiks.</w:t>
            </w:r>
            <w:r w:rsidRPr="00D5161F">
              <w:rPr>
                <w:rFonts w:ascii="Times New Roman" w:hAnsi="Times New Roman" w:cs="Times New Roman"/>
                <w:b/>
                <w:bCs/>
                <w:sz w:val="24"/>
                <w:szCs w:val="24"/>
              </w:rPr>
              <w:t xml:space="preserve"> </w:t>
            </w:r>
            <w:r w:rsidRPr="00D5161F">
              <w:rPr>
                <w:rFonts w:ascii="Times New Roman" w:hAnsi="Times New Roman" w:cs="Times New Roman"/>
                <w:sz w:val="24"/>
                <w:szCs w:val="24"/>
              </w:rPr>
              <w:t>Sellest tulenevalt:</w:t>
            </w:r>
          </w:p>
          <w:p w14:paraId="4CDB0069" w14:textId="77777777" w:rsidR="00AE7560" w:rsidRPr="00D5161F" w:rsidRDefault="00AE7560" w:rsidP="00AE7560">
            <w:pPr>
              <w:pStyle w:val="ListParagraph"/>
              <w:jc w:val="both"/>
              <w:rPr>
                <w:rFonts w:ascii="Times New Roman" w:hAnsi="Times New Roman" w:cs="Times New Roman"/>
                <w:b/>
                <w:bCs/>
                <w:sz w:val="24"/>
                <w:szCs w:val="24"/>
              </w:rPr>
            </w:pPr>
            <w:r w:rsidRPr="00D5161F">
              <w:rPr>
                <w:rFonts w:ascii="Times New Roman" w:hAnsi="Times New Roman" w:cs="Times New Roman"/>
                <w:sz w:val="24"/>
                <w:szCs w:val="24"/>
              </w:rPr>
              <w:t>1.</w:t>
            </w:r>
            <w:r w:rsidRPr="00D5161F">
              <w:rPr>
                <w:rFonts w:ascii="Times New Roman" w:hAnsi="Times New Roman" w:cs="Times New Roman"/>
                <w:sz w:val="24"/>
                <w:szCs w:val="24"/>
              </w:rPr>
              <w:tab/>
              <w:t>Elektri salvestamise mõõtereeglites tuleb arvestada, et elektri salvesti võib olla mõne muu elektri tootmise seadme osa.</w:t>
            </w:r>
            <w:r w:rsidRPr="00D5161F">
              <w:rPr>
                <w:rFonts w:ascii="Times New Roman" w:hAnsi="Times New Roman" w:cs="Times New Roman"/>
                <w:b/>
                <w:bCs/>
                <w:sz w:val="24"/>
                <w:szCs w:val="24"/>
              </w:rPr>
              <w:t xml:space="preserve"> </w:t>
            </w:r>
            <w:r w:rsidRPr="00D5161F">
              <w:rPr>
                <w:rFonts w:ascii="Times New Roman" w:hAnsi="Times New Roman" w:cs="Times New Roman"/>
                <w:sz w:val="24"/>
                <w:szCs w:val="24"/>
              </w:rPr>
              <w:t xml:space="preserve">Järelikult </w:t>
            </w:r>
            <w:r w:rsidRPr="00D5161F">
              <w:rPr>
                <w:rFonts w:ascii="Times New Roman" w:hAnsi="Times New Roman" w:cs="Times New Roman"/>
                <w:sz w:val="24"/>
                <w:szCs w:val="24"/>
              </w:rPr>
              <w:lastRenderedPageBreak/>
              <w:t xml:space="preserve">on vajalik aktsepteerida ka järgnevat mõõteskeemi: </w:t>
            </w:r>
            <w:r w:rsidRPr="00D5161F">
              <w:rPr>
                <w:rFonts w:ascii="Times New Roman" w:hAnsi="Times New Roman" w:cs="Times New Roman"/>
                <w:sz w:val="24"/>
                <w:szCs w:val="24"/>
              </w:rPr>
              <w:br/>
              <w:t xml:space="preserve"> </w:t>
            </w:r>
            <w:r w:rsidRPr="00D5161F">
              <w:rPr>
                <w:rFonts w:ascii="Times New Roman" w:hAnsi="Times New Roman" w:cs="Times New Roman"/>
                <w:noProof/>
                <w:sz w:val="24"/>
                <w:szCs w:val="24"/>
              </w:rPr>
              <w:drawing>
                <wp:inline distT="0" distB="0" distL="0" distR="0" wp14:anchorId="0C7FF91F" wp14:editId="2484D6BB">
                  <wp:extent cx="1752690" cy="1181161"/>
                  <wp:effectExtent l="0" t="0" r="0" b="0"/>
                  <wp:docPr id="2117295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13"/>
                          <a:stretch>
                            <a:fillRect/>
                          </a:stretch>
                        </pic:blipFill>
                        <pic:spPr>
                          <a:xfrm>
                            <a:off x="0" y="0"/>
                            <a:ext cx="1752690" cy="1181161"/>
                          </a:xfrm>
                          <a:prstGeom prst="rect">
                            <a:avLst/>
                          </a:prstGeom>
                        </pic:spPr>
                      </pic:pic>
                    </a:graphicData>
                  </a:graphic>
                </wp:inline>
              </w:drawing>
            </w:r>
          </w:p>
          <w:p w14:paraId="08ABA2CD"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2.</w:t>
            </w:r>
            <w:r w:rsidRPr="00D5161F">
              <w:rPr>
                <w:rFonts w:ascii="Times New Roman" w:hAnsi="Times New Roman" w:cs="Times New Roman"/>
                <w:sz w:val="24"/>
                <w:szCs w:val="24"/>
              </w:rPr>
              <w:tab/>
              <w:t xml:space="preserve">Peab elektri salvestamise maksustamine toimuma elektri tootmise maksustamise reeglite alusel. </w:t>
            </w:r>
          </w:p>
          <w:p w14:paraId="3B91401B" w14:textId="77777777" w:rsidR="00AE7560" w:rsidRPr="00D5161F" w:rsidRDefault="00AE7560" w:rsidP="00AE7560">
            <w:pPr>
              <w:pStyle w:val="ListParagraph"/>
              <w:jc w:val="both"/>
              <w:rPr>
                <w:rFonts w:ascii="Times New Roman" w:hAnsi="Times New Roman" w:cs="Times New Roman"/>
                <w:sz w:val="24"/>
                <w:szCs w:val="24"/>
                <w:u w:val="single"/>
              </w:rPr>
            </w:pPr>
            <w:r w:rsidRPr="00D5161F">
              <w:rPr>
                <w:rFonts w:ascii="Times New Roman" w:hAnsi="Times New Roman" w:cs="Times New Roman"/>
                <w:sz w:val="24"/>
                <w:szCs w:val="24"/>
                <w:u w:val="single"/>
              </w:rPr>
              <w:t>Selgitus:</w:t>
            </w:r>
          </w:p>
          <w:p w14:paraId="4E551709"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Elektri tootmisel toimub energia muundamine ning salvestamisel toimub energia muundamine. Elektri tootmist ja salvestamist ei ole võimalik eristada mingi objektiivse kriteeriumi alusel.</w:t>
            </w:r>
          </w:p>
          <w:p w14:paraId="31619C32"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Mõlemal juhul toimub sisendenergia hankimine ning elektri võrku andmine erineval ajal.</w:t>
            </w:r>
          </w:p>
          <w:p w14:paraId="08B20189"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omatarbe elekter ning need tootmisüksused annavad võrku samuti elektrit.</w:t>
            </w:r>
          </w:p>
          <w:p w14:paraId="2FF1904E"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 xml:space="preserve">Kehtivatest </w:t>
            </w:r>
            <w:proofErr w:type="spellStart"/>
            <w:r w:rsidRPr="00D5161F">
              <w:rPr>
                <w:rFonts w:ascii="Times New Roman" w:hAnsi="Times New Roman" w:cs="Times New Roman"/>
                <w:sz w:val="24"/>
                <w:szCs w:val="24"/>
              </w:rPr>
              <w:t>ElTS</w:t>
            </w:r>
            <w:proofErr w:type="spellEnd"/>
            <w:r w:rsidRPr="00D5161F">
              <w:rPr>
                <w:rFonts w:ascii="Times New Roman" w:hAnsi="Times New Roman" w:cs="Times New Roman"/>
                <w:sz w:val="24"/>
                <w:szCs w:val="24"/>
              </w:rPr>
              <w:t xml:space="preserve"> definitsioonidest tuleneb, et elektrijaama juures asuv salvesti on elektritootmisüksuse osa (vt taust allpool). </w:t>
            </w:r>
          </w:p>
          <w:p w14:paraId="6139C844"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00C4C0EF" w14:textId="77777777" w:rsidR="00AE7560" w:rsidRPr="00D5161F" w:rsidRDefault="00AE7560" w:rsidP="00AE7560">
            <w:pPr>
              <w:pStyle w:val="ListParagraph"/>
              <w:jc w:val="both"/>
              <w:rPr>
                <w:rFonts w:ascii="Times New Roman" w:hAnsi="Times New Roman" w:cs="Times New Roman"/>
                <w:sz w:val="24"/>
                <w:szCs w:val="24"/>
                <w:u w:val="single"/>
              </w:rPr>
            </w:pPr>
            <w:r w:rsidRPr="00D5161F">
              <w:rPr>
                <w:rFonts w:ascii="Times New Roman" w:hAnsi="Times New Roman" w:cs="Times New Roman"/>
                <w:sz w:val="24"/>
                <w:szCs w:val="24"/>
                <w:u w:val="single"/>
              </w:rPr>
              <w:t>Taust:</w:t>
            </w:r>
          </w:p>
          <w:p w14:paraId="172A3757"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lastRenderedPageBreak/>
              <w:t xml:space="preserve">Elektri salvestamise ja elektri tootmise definitsioonid kehtivas </w:t>
            </w:r>
            <w:proofErr w:type="spellStart"/>
            <w:r w:rsidRPr="00D5161F">
              <w:rPr>
                <w:rFonts w:ascii="Times New Roman" w:hAnsi="Times New Roman" w:cs="Times New Roman"/>
                <w:sz w:val="24"/>
                <w:szCs w:val="24"/>
              </w:rPr>
              <w:t>ElTS-is</w:t>
            </w:r>
            <w:proofErr w:type="spellEnd"/>
            <w:r w:rsidRPr="00D5161F">
              <w:rPr>
                <w:rFonts w:ascii="Times New Roman" w:hAnsi="Times New Roman" w:cs="Times New Roman"/>
                <w:sz w:val="24"/>
                <w:szCs w:val="24"/>
              </w:rPr>
              <w:t xml:space="preserve"> ei ole selgelt eristatavad. </w:t>
            </w:r>
            <w:proofErr w:type="spellStart"/>
            <w:r w:rsidRPr="00D5161F">
              <w:rPr>
                <w:rFonts w:ascii="Times New Roman" w:hAnsi="Times New Roman" w:cs="Times New Roman"/>
                <w:sz w:val="24"/>
                <w:szCs w:val="24"/>
              </w:rPr>
              <w:t>ElTS</w:t>
            </w:r>
            <w:proofErr w:type="spellEnd"/>
            <w:r w:rsidRPr="00D5161F">
              <w:rPr>
                <w:rFonts w:ascii="Times New Roman" w:hAnsi="Times New Roman" w:cs="Times New Roman"/>
                <w:sz w:val="24"/>
                <w:szCs w:val="24"/>
              </w:rPr>
              <w:t xml:space="preserve"> §3 sätestatud definitsioonide alusel võib elektri salvestamine olla elektrijaama osa või isegi elektri tootmise eriliik, kuid võib olla ka täiesti iseseisev tegevus: </w:t>
            </w:r>
          </w:p>
          <w:p w14:paraId="4999C605" w14:textId="77777777" w:rsidR="00AE7560" w:rsidRPr="00D5161F" w:rsidRDefault="00AE7560" w:rsidP="00AE7560">
            <w:pPr>
              <w:pStyle w:val="ListParagraph"/>
              <w:jc w:val="both"/>
              <w:rPr>
                <w:rFonts w:ascii="Times New Roman" w:hAnsi="Times New Roman" w:cs="Times New Roman"/>
                <w:i/>
                <w:iCs/>
                <w:sz w:val="24"/>
                <w:szCs w:val="24"/>
              </w:rPr>
            </w:pPr>
            <w:r w:rsidRPr="00D5161F">
              <w:rPr>
                <w:rFonts w:ascii="Times New Roman" w:hAnsi="Times New Roman" w:cs="Times New Roman"/>
                <w:i/>
                <w:iCs/>
                <w:sz w:val="24"/>
                <w:szCs w:val="24"/>
              </w:rPr>
              <w:t>„8) elektrijaam – elektrienergia tootmise ühest või mitmest tootmisseadmest koosnev talitluskogum koos selle juurde kuuluvate abiseadmete ja rajatistega;</w:t>
            </w:r>
          </w:p>
          <w:p w14:paraId="2B4E82C0" w14:textId="77777777" w:rsidR="00AE7560" w:rsidRPr="00D5161F" w:rsidRDefault="00AE7560" w:rsidP="00AE7560">
            <w:pPr>
              <w:pStyle w:val="ListParagraph"/>
              <w:jc w:val="both"/>
              <w:rPr>
                <w:rFonts w:ascii="Times New Roman" w:hAnsi="Times New Roman" w:cs="Times New Roman"/>
                <w:i/>
                <w:iCs/>
                <w:sz w:val="24"/>
                <w:szCs w:val="24"/>
              </w:rPr>
            </w:pPr>
            <w:r w:rsidRPr="00D5161F">
              <w:rPr>
                <w:rFonts w:ascii="Times New Roman" w:hAnsi="Times New Roman" w:cs="Times New Roman"/>
                <w:i/>
                <w:iCs/>
                <w:sz w:val="24"/>
                <w:szCs w:val="24"/>
              </w:rPr>
              <w:t>8</w:t>
            </w:r>
            <w:r w:rsidRPr="00D5161F">
              <w:rPr>
                <w:rFonts w:ascii="Times New Roman" w:hAnsi="Times New Roman" w:cs="Times New Roman"/>
                <w:i/>
                <w:iCs/>
                <w:sz w:val="24"/>
                <w:szCs w:val="24"/>
                <w:vertAlign w:val="superscript"/>
              </w:rPr>
              <w:t>1</w:t>
            </w:r>
            <w:r w:rsidRPr="00D5161F">
              <w:rPr>
                <w:rFonts w:ascii="Times New Roman" w:hAnsi="Times New Roman" w:cs="Times New Roman"/>
                <w:i/>
                <w:iCs/>
                <w:sz w:val="24"/>
                <w:szCs w:val="24"/>
              </w:rPr>
              <w:t>) elektrijaama omatarve</w:t>
            </w:r>
            <w:r w:rsidRPr="00D5161F">
              <w:rPr>
                <w:rFonts w:ascii="Times New Roman" w:hAnsi="Times New Roman" w:cs="Times New Roman"/>
                <w:b/>
                <w:bCs/>
                <w:i/>
                <w:iCs/>
                <w:sz w:val="24"/>
                <w:szCs w:val="24"/>
              </w:rPr>
              <w:t xml:space="preserve"> </w:t>
            </w:r>
            <w:r w:rsidRPr="00D5161F">
              <w:rPr>
                <w:rFonts w:ascii="Times New Roman" w:hAnsi="Times New Roman" w:cs="Times New Roman"/>
                <w:i/>
                <w:iCs/>
                <w:sz w:val="24"/>
                <w:szCs w:val="24"/>
              </w:rPr>
              <w:t xml:space="preserve">– elektrienergia, mis on tarvilik elektrijaama ja tema juurde kuuluvate vajalike seadmete kogumi, sealhulgas elektri- ja valgustusvõrgu, juhtimis-, kaitse- ja seiresüsteemide, </w:t>
            </w:r>
            <w:r w:rsidRPr="00D5161F">
              <w:rPr>
                <w:rFonts w:ascii="Times New Roman" w:hAnsi="Times New Roman" w:cs="Times New Roman"/>
                <w:b/>
                <w:bCs/>
                <w:i/>
                <w:iCs/>
                <w:sz w:val="24"/>
                <w:szCs w:val="24"/>
              </w:rPr>
              <w:t>akumulaatorseadmete</w:t>
            </w:r>
            <w:r w:rsidRPr="00D5161F">
              <w:rPr>
                <w:rFonts w:ascii="Times New Roman" w:hAnsi="Times New Roman" w:cs="Times New Roman"/>
                <w:i/>
                <w:iCs/>
                <w:sz w:val="24"/>
                <w:szCs w:val="24"/>
              </w:rPr>
              <w:t>, avariitoiteallikate, pumpade, ventilaatorite, transportööride, kütuse laadimise ja ettevalmistamise seadmete elektrimootorite ning elektrikütte tõrgeteta talitluseks;</w:t>
            </w:r>
          </w:p>
          <w:p w14:paraId="7DFAC222" w14:textId="77777777" w:rsidR="00AE7560" w:rsidRPr="00D5161F" w:rsidRDefault="00AE7560" w:rsidP="00AE7560">
            <w:pPr>
              <w:pStyle w:val="ListParagraph"/>
              <w:jc w:val="both"/>
              <w:rPr>
                <w:rFonts w:ascii="Times New Roman" w:hAnsi="Times New Roman" w:cs="Times New Roman"/>
                <w:i/>
                <w:iCs/>
                <w:sz w:val="24"/>
                <w:szCs w:val="24"/>
              </w:rPr>
            </w:pPr>
            <w:r w:rsidRPr="00D5161F">
              <w:rPr>
                <w:rFonts w:ascii="Times New Roman" w:hAnsi="Times New Roman" w:cs="Times New Roman"/>
                <w:i/>
                <w:iCs/>
                <w:sz w:val="24"/>
                <w:szCs w:val="24"/>
              </w:rPr>
              <w:t>8</w:t>
            </w:r>
            <w:r w:rsidRPr="00D5161F">
              <w:rPr>
                <w:rFonts w:ascii="Times New Roman" w:hAnsi="Times New Roman" w:cs="Times New Roman"/>
                <w:i/>
                <w:iCs/>
                <w:sz w:val="24"/>
                <w:szCs w:val="24"/>
                <w:vertAlign w:val="superscript"/>
              </w:rPr>
              <w:t>2</w:t>
            </w:r>
            <w:r w:rsidRPr="00D5161F">
              <w:rPr>
                <w:rFonts w:ascii="Times New Roman" w:hAnsi="Times New Roman" w:cs="Times New Roman"/>
                <w:i/>
                <w:iCs/>
                <w:sz w:val="24"/>
                <w:szCs w:val="24"/>
              </w:rPr>
              <w:t xml:space="preserve">) elektrienergia salvestamine – elektrienergia muundamine salvestatavaks energiaks, sellise energia salvestamine ja seejärel </w:t>
            </w:r>
            <w:proofErr w:type="spellStart"/>
            <w:r w:rsidRPr="00D5161F">
              <w:rPr>
                <w:rFonts w:ascii="Times New Roman" w:hAnsi="Times New Roman" w:cs="Times New Roman"/>
                <w:i/>
                <w:iCs/>
                <w:sz w:val="24"/>
                <w:szCs w:val="24"/>
              </w:rPr>
              <w:t>taasmuundamine</w:t>
            </w:r>
            <w:proofErr w:type="spellEnd"/>
            <w:r w:rsidRPr="00D5161F">
              <w:rPr>
                <w:rFonts w:ascii="Times New Roman" w:hAnsi="Times New Roman" w:cs="Times New Roman"/>
                <w:i/>
                <w:iCs/>
                <w:sz w:val="24"/>
                <w:szCs w:val="24"/>
              </w:rPr>
              <w:t xml:space="preserve"> elektrienergiaks või kasutamine muu energiakandjana eesmärgiga lükata elektrienergia lõppkasutamine tootmise hetkest hilisemale ajale või optimeerida koormusi elektrisüsteemis salvestusperioodi vältel“.</w:t>
            </w:r>
          </w:p>
          <w:p w14:paraId="17F69002" w14:textId="77777777" w:rsidR="00AE7560" w:rsidRPr="00D5161F" w:rsidRDefault="00AE7560" w:rsidP="00AE7560">
            <w:pPr>
              <w:rPr>
                <w:rFonts w:ascii="Times New Roman" w:hAnsi="Times New Roman" w:cs="Times New Roman"/>
                <w:b/>
                <w:bCs/>
                <w:sz w:val="24"/>
                <w:szCs w:val="24"/>
              </w:rPr>
            </w:pPr>
            <w:r w:rsidRPr="00D5161F">
              <w:rPr>
                <w:rFonts w:ascii="Times New Roman" w:hAnsi="Times New Roman" w:cs="Times New Roman"/>
                <w:b/>
                <w:bCs/>
                <w:sz w:val="24"/>
                <w:szCs w:val="24"/>
              </w:rPr>
              <w:t>Tarbimiskajas osalemise tingimused (eelnõu p.4 ja p.5):</w:t>
            </w:r>
          </w:p>
          <w:p w14:paraId="68FF67BA"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bookmarkStart w:id="3" w:name="_Hlk165541804"/>
            <w:r w:rsidRPr="00D5161F">
              <w:rPr>
                <w:rFonts w:ascii="Times New Roman" w:hAnsi="Times New Roman" w:cs="Times New Roman"/>
                <w:sz w:val="24"/>
                <w:szCs w:val="24"/>
              </w:rPr>
              <w:t>§21</w:t>
            </w:r>
            <w:r w:rsidRPr="00D5161F">
              <w:rPr>
                <w:rFonts w:ascii="Times New Roman" w:hAnsi="Times New Roman" w:cs="Times New Roman"/>
                <w:sz w:val="24"/>
                <w:szCs w:val="24"/>
                <w:vertAlign w:val="superscript"/>
              </w:rPr>
              <w:t>4</w:t>
            </w:r>
            <w:r w:rsidRPr="00D5161F">
              <w:rPr>
                <w:rFonts w:ascii="Times New Roman" w:hAnsi="Times New Roman" w:cs="Times New Roman"/>
                <w:sz w:val="24"/>
                <w:szCs w:val="24"/>
              </w:rPr>
              <w:t xml:space="preserve"> </w:t>
            </w:r>
            <w:bookmarkEnd w:id="3"/>
            <w:r w:rsidRPr="00D5161F">
              <w:rPr>
                <w:rFonts w:ascii="Times New Roman" w:hAnsi="Times New Roman" w:cs="Times New Roman"/>
                <w:sz w:val="24"/>
                <w:szCs w:val="24"/>
              </w:rPr>
              <w:t xml:space="preserve">lõige 3 p.2 – ei saa nõustuda eelnõus esitatud tekstiga. Eelnõus tuleb sätestada, et tingimused peavad </w:t>
            </w:r>
            <w:r w:rsidRPr="00D5161F">
              <w:rPr>
                <w:rFonts w:ascii="Times New Roman" w:hAnsi="Times New Roman" w:cs="Times New Roman"/>
                <w:b/>
                <w:bCs/>
                <w:sz w:val="24"/>
                <w:szCs w:val="24"/>
              </w:rPr>
              <w:t>selgelt ja üheselt</w:t>
            </w:r>
            <w:r w:rsidRPr="00D5161F">
              <w:rPr>
                <w:rFonts w:ascii="Times New Roman" w:hAnsi="Times New Roman" w:cs="Times New Roman"/>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w:t>
            </w:r>
            <w:r w:rsidRPr="00D5161F">
              <w:rPr>
                <w:rFonts w:ascii="Times New Roman" w:hAnsi="Times New Roman" w:cs="Times New Roman"/>
                <w:sz w:val="24"/>
                <w:szCs w:val="24"/>
              </w:rPr>
              <w:lastRenderedPageBreak/>
              <w:t>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293B43F5"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 xml:space="preserve">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kasutab avatud tarnija poolt tarbijale ostetud elektrienergiat agregeerimisel ning saab selle eest tulu. Tekib olukord, kus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rikastub avatud tarnija kulul. Seega on vajalik avatud tarnijale hüvitada tema poolt soetatud elektrienergia maksumus ja muud asjaomased kulud täies ulatuses, lisaks saamata jäänud kasum.</w:t>
            </w:r>
          </w:p>
          <w:p w14:paraId="61AACB5E" w14:textId="77777777" w:rsidR="00AE7560" w:rsidRPr="00D5161F" w:rsidRDefault="00AE7560" w:rsidP="00AE7560">
            <w:pPr>
              <w:pStyle w:val="ListParagraph"/>
              <w:jc w:val="both"/>
              <w:rPr>
                <w:rFonts w:ascii="Times New Roman" w:hAnsi="Times New Roman" w:cs="Times New Roman"/>
                <w:sz w:val="24"/>
                <w:szCs w:val="24"/>
              </w:rPr>
            </w:pPr>
          </w:p>
          <w:p w14:paraId="7048CC48"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§21</w:t>
            </w:r>
            <w:r w:rsidRPr="00D5161F">
              <w:rPr>
                <w:rFonts w:ascii="Times New Roman" w:hAnsi="Times New Roman" w:cs="Times New Roman"/>
                <w:sz w:val="24"/>
                <w:szCs w:val="24"/>
                <w:vertAlign w:val="superscript"/>
              </w:rPr>
              <w:t>4</w:t>
            </w:r>
            <w:r w:rsidRPr="00D5161F">
              <w:rPr>
                <w:rFonts w:ascii="Times New Roman" w:hAnsi="Times New Roman" w:cs="Times New Roman"/>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agregeerimistegevuse mõju hindamine liikmesriikide poolt vabatahtlik. Liikmesriik ei ole kohustatud kaaluma agregeerimistegevuse </w:t>
            </w:r>
            <w:proofErr w:type="spellStart"/>
            <w:r w:rsidRPr="00D5161F">
              <w:rPr>
                <w:rFonts w:ascii="Times New Roman" w:hAnsi="Times New Roman" w:cs="Times New Roman"/>
                <w:sz w:val="24"/>
                <w:szCs w:val="24"/>
              </w:rPr>
              <w:t>sotsiaal-majanduslikku</w:t>
            </w:r>
            <w:proofErr w:type="spellEnd"/>
            <w:r w:rsidRPr="00D5161F">
              <w:rPr>
                <w:rFonts w:ascii="Times New Roman" w:hAnsi="Times New Roman" w:cs="Times New Roman"/>
                <w:sz w:val="24"/>
                <w:szCs w:val="24"/>
              </w:rPr>
              <w:t xml:space="preserve"> mõju ega arvestama seda sõltumatu agregeerimistegevuse soodustamisel. EE ja teised turuosalised on korduvalt juhtinud nii ministeeriumite kui Konkurentsiameti tähelepanu, et tarbimise juhtimise praktikad eriti nn iseseisvate </w:t>
            </w:r>
            <w:proofErr w:type="spellStart"/>
            <w:r w:rsidRPr="00D5161F">
              <w:rPr>
                <w:rFonts w:ascii="Times New Roman" w:hAnsi="Times New Roman" w:cs="Times New Roman"/>
                <w:sz w:val="24"/>
                <w:szCs w:val="24"/>
              </w:rPr>
              <w:t>agregaatorite</w:t>
            </w:r>
            <w:proofErr w:type="spellEnd"/>
            <w:r w:rsidRPr="00D5161F">
              <w:rPr>
                <w:rFonts w:ascii="Times New Roman" w:hAnsi="Times New Roman" w:cs="Times New Roman"/>
                <w:sz w:val="24"/>
                <w:szCs w:val="24"/>
              </w:rPr>
              <w:t xml:space="preserve"> kaasatusel on alles kujunemisjärgus ning Eestil tuleks lähtuda parimatest praktikatest kui need on turule tekkinud. Samuti on välja kujunemata muu regulatiivne raamistik </w:t>
            </w:r>
            <w:r w:rsidRPr="00D5161F">
              <w:rPr>
                <w:rFonts w:ascii="Times New Roman" w:hAnsi="Times New Roman" w:cs="Times New Roman"/>
                <w:sz w:val="24"/>
                <w:szCs w:val="24"/>
              </w:rPr>
              <w:lastRenderedPageBreak/>
              <w:t>EL tasemel, mis käsitleb tarbimise juhtimist (näiteks vastav EL võrgueeskiri on alles kujundamisel). Teeme ettepaneku kustutada käesolev punkt eelnõust.</w:t>
            </w:r>
          </w:p>
          <w:p w14:paraId="33D1DF04" w14:textId="77777777" w:rsidR="00AE7560" w:rsidRPr="00D5161F" w:rsidRDefault="00AE7560" w:rsidP="00AE7560">
            <w:pPr>
              <w:pStyle w:val="ListParagraph"/>
              <w:jc w:val="both"/>
              <w:rPr>
                <w:rFonts w:ascii="Times New Roman" w:hAnsi="Times New Roman" w:cs="Times New Roman"/>
                <w:sz w:val="24"/>
                <w:szCs w:val="24"/>
              </w:rPr>
            </w:pPr>
          </w:p>
          <w:p w14:paraId="156575D8"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Seoses §21</w:t>
            </w:r>
            <w:r w:rsidRPr="00D5161F">
              <w:rPr>
                <w:rFonts w:ascii="Times New Roman" w:hAnsi="Times New Roman" w:cs="Times New Roman"/>
                <w:sz w:val="24"/>
                <w:szCs w:val="24"/>
                <w:vertAlign w:val="superscript"/>
              </w:rPr>
              <w:t>4</w:t>
            </w:r>
            <w:r w:rsidRPr="00D5161F">
              <w:rPr>
                <w:rFonts w:ascii="Times New Roman" w:hAnsi="Times New Roman" w:cs="Times New Roman"/>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muudab kliendi tarbimisgraafikut peale elektribörsi päev-ette hindade teada saamist, siis iga muudetud tarbimisprofiili kWh tähendab bilansihaldurile ebabilansi kulu, mille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peab kompenseerima. See eeldab, et </w:t>
            </w:r>
            <w:proofErr w:type="spellStart"/>
            <w:r w:rsidRPr="00D5161F">
              <w:rPr>
                <w:rFonts w:ascii="Times New Roman" w:hAnsi="Times New Roman" w:cs="Times New Roman"/>
                <w:sz w:val="24"/>
                <w:szCs w:val="24"/>
              </w:rPr>
              <w:t>agregaator</w:t>
            </w:r>
            <w:proofErr w:type="spellEnd"/>
            <w:r w:rsidRPr="00D5161F">
              <w:rPr>
                <w:rFonts w:ascii="Times New Roman" w:hAnsi="Times New Roman" w:cs="Times New Roman"/>
                <w:sz w:val="24"/>
                <w:szCs w:val="24"/>
              </w:rPr>
              <w:t xml:space="preserve"> esitab oma juhitavate tootmiste/tarbimiste kohta päev-ette graafiku. Teeme ettepaneku eelnõus sätestada iseseisvale </w:t>
            </w:r>
            <w:proofErr w:type="spellStart"/>
            <w:r w:rsidRPr="00D5161F">
              <w:rPr>
                <w:rFonts w:ascii="Times New Roman" w:hAnsi="Times New Roman" w:cs="Times New Roman"/>
                <w:sz w:val="24"/>
                <w:szCs w:val="24"/>
              </w:rPr>
              <w:t>agregaatorile</w:t>
            </w:r>
            <w:proofErr w:type="spellEnd"/>
            <w:r w:rsidRPr="00D5161F">
              <w:rPr>
                <w:rFonts w:ascii="Times New Roman" w:hAnsi="Times New Roman" w:cs="Times New Roman"/>
                <w:sz w:val="24"/>
                <w:szCs w:val="24"/>
              </w:rPr>
              <w:t xml:space="preserve"> graafiku esitamise kohustus.</w:t>
            </w:r>
          </w:p>
          <w:p w14:paraId="7066ADB1" w14:textId="77777777" w:rsidR="00AE7560" w:rsidRPr="00D5161F" w:rsidRDefault="00AE7560" w:rsidP="00AE7560">
            <w:pPr>
              <w:pStyle w:val="ListParagraph"/>
              <w:rPr>
                <w:rFonts w:ascii="Times New Roman" w:hAnsi="Times New Roman" w:cs="Times New Roman"/>
                <w:sz w:val="24"/>
                <w:szCs w:val="24"/>
                <w:u w:val="single"/>
              </w:rPr>
            </w:pPr>
            <w:r w:rsidRPr="00D5161F">
              <w:rPr>
                <w:rFonts w:ascii="Times New Roman" w:hAnsi="Times New Roman" w:cs="Times New Roman"/>
                <w:sz w:val="24"/>
                <w:szCs w:val="24"/>
                <w:u w:val="single"/>
              </w:rPr>
              <w:t>Taust:</w:t>
            </w:r>
          </w:p>
          <w:p w14:paraId="2E22516B" w14:textId="77777777" w:rsidR="00AE7560" w:rsidRPr="00D5161F" w:rsidRDefault="00AE7560" w:rsidP="00AE7560">
            <w:pPr>
              <w:ind w:left="708"/>
              <w:jc w:val="both"/>
              <w:rPr>
                <w:rFonts w:ascii="Times New Roman" w:hAnsi="Times New Roman" w:cs="Times New Roman"/>
                <w:b/>
                <w:bCs/>
                <w:sz w:val="24"/>
                <w:szCs w:val="24"/>
              </w:rPr>
            </w:pPr>
            <w:r w:rsidRPr="00D5161F">
              <w:rPr>
                <w:rFonts w:ascii="Times New Roman" w:hAnsi="Times New Roman" w:cs="Times New Roman"/>
                <w:sz w:val="24"/>
                <w:szCs w:val="24"/>
              </w:rPr>
              <w:t>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vähemalt osaliselt peaksid olema reguleeritud eelistatavalt seadusandja poolt:</w:t>
            </w:r>
          </w:p>
          <w:p w14:paraId="759A41EC" w14:textId="77777777" w:rsidR="00AE7560" w:rsidRPr="00D5161F" w:rsidRDefault="00AE7560" w:rsidP="00AE7560">
            <w:pPr>
              <w:numPr>
                <w:ilvl w:val="0"/>
                <w:numId w:val="11"/>
              </w:numPr>
              <w:spacing w:line="240" w:lineRule="auto"/>
              <w:jc w:val="both"/>
              <w:rPr>
                <w:rFonts w:ascii="Times New Roman" w:eastAsia="Times New Roman" w:hAnsi="Times New Roman" w:cs="Times New Roman"/>
                <w:sz w:val="24"/>
                <w:szCs w:val="24"/>
              </w:rPr>
            </w:pPr>
            <w:r w:rsidRPr="00D5161F">
              <w:rPr>
                <w:rFonts w:ascii="Times New Roman" w:eastAsia="Times New Roman" w:hAnsi="Times New Roman" w:cs="Times New Roman"/>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39DFE296" w14:textId="77777777" w:rsidR="00AE7560" w:rsidRPr="00D5161F" w:rsidRDefault="00AE7560" w:rsidP="00AE7560">
            <w:pPr>
              <w:spacing w:line="240" w:lineRule="auto"/>
              <w:ind w:left="720"/>
              <w:jc w:val="both"/>
              <w:rPr>
                <w:rFonts w:ascii="Times New Roman" w:eastAsia="Times New Roman" w:hAnsi="Times New Roman" w:cs="Times New Roman"/>
                <w:sz w:val="24"/>
                <w:szCs w:val="24"/>
              </w:rPr>
            </w:pPr>
            <w:r w:rsidRPr="00D5161F">
              <w:rPr>
                <w:rFonts w:ascii="Times New Roman" w:eastAsia="Times New Roman" w:hAnsi="Times New Roman" w:cs="Times New Roman"/>
                <w:sz w:val="24"/>
                <w:szCs w:val="24"/>
              </w:rPr>
              <w:lastRenderedPageBreak/>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5D04650A" w14:textId="77777777" w:rsidR="00AE7560" w:rsidRPr="00D5161F" w:rsidRDefault="00AE7560" w:rsidP="00AE7560">
            <w:pPr>
              <w:spacing w:line="240" w:lineRule="auto"/>
              <w:ind w:left="720"/>
              <w:jc w:val="both"/>
              <w:rPr>
                <w:rFonts w:ascii="Times New Roman" w:eastAsia="Times New Roman" w:hAnsi="Times New Roman" w:cs="Times New Roman"/>
                <w:sz w:val="24"/>
                <w:szCs w:val="24"/>
              </w:rPr>
            </w:pPr>
          </w:p>
          <w:p w14:paraId="0CA51497" w14:textId="732F6590" w:rsidR="00AE7560" w:rsidRPr="00D5161F" w:rsidRDefault="00AE7560" w:rsidP="00AE7560">
            <w:pPr>
              <w:numPr>
                <w:ilvl w:val="0"/>
                <w:numId w:val="11"/>
              </w:numPr>
              <w:spacing w:line="240" w:lineRule="auto"/>
              <w:jc w:val="both"/>
              <w:rPr>
                <w:rFonts w:ascii="Times New Roman" w:eastAsia="Times New Roman" w:hAnsi="Times New Roman" w:cs="Times New Roman"/>
                <w:sz w:val="24"/>
                <w:szCs w:val="24"/>
              </w:rPr>
            </w:pPr>
            <w:proofErr w:type="spellStart"/>
            <w:r w:rsidRPr="00D5161F">
              <w:rPr>
                <w:rFonts w:ascii="Times New Roman" w:eastAsia="Times New Roman" w:hAnsi="Times New Roman" w:cs="Times New Roman"/>
                <w:sz w:val="24"/>
                <w:szCs w:val="24"/>
              </w:rPr>
              <w:t>Agregaator</w:t>
            </w:r>
            <w:proofErr w:type="spellEnd"/>
            <w:r w:rsidRPr="00D5161F">
              <w:rPr>
                <w:rFonts w:ascii="Times New Roman" w:eastAsia="Times New Roman" w:hAnsi="Times New Roman" w:cs="Times New Roman"/>
                <w:sz w:val="24"/>
                <w:szCs w:val="24"/>
              </w:rPr>
              <w:t xml:space="preserve">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w:t>
            </w:r>
          </w:p>
          <w:p w14:paraId="3413A42C" w14:textId="77777777" w:rsidR="00AE7560" w:rsidRPr="00D5161F" w:rsidRDefault="00AE7560" w:rsidP="00AE7560">
            <w:pPr>
              <w:spacing w:line="240" w:lineRule="auto"/>
              <w:ind w:left="720"/>
              <w:jc w:val="both"/>
              <w:rPr>
                <w:rFonts w:ascii="Times New Roman" w:eastAsia="Times New Roman" w:hAnsi="Times New Roman" w:cs="Times New Roman"/>
                <w:sz w:val="24"/>
                <w:szCs w:val="24"/>
              </w:rPr>
            </w:pPr>
          </w:p>
          <w:p w14:paraId="708DF21D" w14:textId="77777777" w:rsidR="00AE7560" w:rsidRPr="00D5161F" w:rsidRDefault="00AE7560" w:rsidP="00AE7560">
            <w:pPr>
              <w:numPr>
                <w:ilvl w:val="0"/>
                <w:numId w:val="11"/>
              </w:numPr>
              <w:spacing w:line="240" w:lineRule="auto"/>
              <w:jc w:val="both"/>
              <w:rPr>
                <w:rFonts w:ascii="Times New Roman" w:eastAsia="Times New Roman" w:hAnsi="Times New Roman" w:cs="Times New Roman"/>
                <w:sz w:val="24"/>
                <w:szCs w:val="24"/>
              </w:rPr>
            </w:pPr>
            <w:r w:rsidRPr="00D5161F">
              <w:rPr>
                <w:rFonts w:ascii="Times New Roman" w:eastAsia="Times New Roman" w:hAnsi="Times New Roman" w:cs="Times New Roman"/>
                <w:sz w:val="24"/>
                <w:szCs w:val="24"/>
              </w:rPr>
              <w:t xml:space="preserve">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w:t>
            </w:r>
            <w:proofErr w:type="spellStart"/>
            <w:r w:rsidRPr="00D5161F">
              <w:rPr>
                <w:rFonts w:ascii="Times New Roman" w:eastAsia="Times New Roman" w:hAnsi="Times New Roman" w:cs="Times New Roman"/>
                <w:sz w:val="24"/>
                <w:szCs w:val="24"/>
              </w:rPr>
              <w:t>spot</w:t>
            </w:r>
            <w:proofErr w:type="spellEnd"/>
            <w:r w:rsidRPr="00D5161F">
              <w:rPr>
                <w:rFonts w:ascii="Times New Roman" w:eastAsia="Times New Roman" w:hAnsi="Times New Roman" w:cs="Times New Roman"/>
                <w:sz w:val="24"/>
                <w:szCs w:val="24"/>
              </w:rPr>
              <w:t xml:space="preserve"> ja </w:t>
            </w:r>
            <w:proofErr w:type="spellStart"/>
            <w:r w:rsidRPr="00D5161F">
              <w:rPr>
                <w:rFonts w:ascii="Times New Roman" w:eastAsia="Times New Roman" w:hAnsi="Times New Roman" w:cs="Times New Roman"/>
                <w:sz w:val="24"/>
                <w:szCs w:val="24"/>
              </w:rPr>
              <w:t>hedge</w:t>
            </w:r>
            <w:proofErr w:type="spellEnd"/>
            <w:r w:rsidRPr="00D5161F">
              <w:rPr>
                <w:rFonts w:ascii="Times New Roman" w:eastAsia="Times New Roman" w:hAnsi="Times New Roman" w:cs="Times New Roman"/>
                <w:sz w:val="24"/>
                <w:szCs w:val="24"/>
              </w:rPr>
              <w:t xml:space="preserve"> tehingutest – mis võivad sõltuvalt turuolukorrast erineda päev-ette hinnast ja 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108E4357" w14:textId="77777777" w:rsidR="00AE7560" w:rsidRPr="00D5161F" w:rsidRDefault="00AE7560" w:rsidP="00AE7560">
            <w:pPr>
              <w:spacing w:line="240" w:lineRule="auto"/>
              <w:ind w:left="708"/>
              <w:jc w:val="both"/>
              <w:rPr>
                <w:rFonts w:ascii="Times New Roman" w:eastAsia="Times New Roman" w:hAnsi="Times New Roman" w:cs="Times New Roman"/>
                <w:sz w:val="24"/>
                <w:szCs w:val="24"/>
              </w:rPr>
            </w:pPr>
          </w:p>
          <w:p w14:paraId="3CBA1D5F" w14:textId="77777777" w:rsidR="00AE7560" w:rsidRPr="00D5161F" w:rsidRDefault="00AE7560" w:rsidP="00AE7560">
            <w:pPr>
              <w:pStyle w:val="ListParagraph"/>
              <w:numPr>
                <w:ilvl w:val="0"/>
                <w:numId w:val="11"/>
              </w:numPr>
              <w:spacing w:line="240" w:lineRule="auto"/>
              <w:jc w:val="both"/>
              <w:rPr>
                <w:rFonts w:ascii="Times New Roman" w:eastAsia="Times New Roman" w:hAnsi="Times New Roman" w:cs="Times New Roman"/>
                <w:sz w:val="24"/>
                <w:szCs w:val="24"/>
              </w:rPr>
            </w:pPr>
            <w:r w:rsidRPr="00D5161F">
              <w:rPr>
                <w:rFonts w:ascii="Times New Roman" w:eastAsia="Times New Roman" w:hAnsi="Times New Roman" w:cs="Times New Roman"/>
                <w:sz w:val="24"/>
                <w:szCs w:val="24"/>
              </w:rPr>
              <w:lastRenderedPageBreak/>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4B05AB44" w14:textId="77777777" w:rsidR="00AE7560" w:rsidRPr="00D5161F" w:rsidRDefault="00AE7560" w:rsidP="00AE7560">
            <w:pPr>
              <w:spacing w:line="240" w:lineRule="auto"/>
              <w:jc w:val="both"/>
              <w:rPr>
                <w:rFonts w:ascii="Times New Roman" w:eastAsia="Times New Roman" w:hAnsi="Times New Roman" w:cs="Times New Roman"/>
                <w:sz w:val="24"/>
                <w:szCs w:val="24"/>
              </w:rPr>
            </w:pPr>
          </w:p>
          <w:p w14:paraId="33881CCE" w14:textId="77777777" w:rsidR="00AE7560" w:rsidRPr="00D5161F" w:rsidRDefault="00AE7560" w:rsidP="00AE7560">
            <w:pPr>
              <w:spacing w:line="240" w:lineRule="auto"/>
              <w:ind w:left="708"/>
              <w:jc w:val="both"/>
              <w:rPr>
                <w:rFonts w:ascii="Times New Roman" w:eastAsia="Times New Roman" w:hAnsi="Times New Roman" w:cs="Times New Roman"/>
                <w:sz w:val="24"/>
                <w:szCs w:val="24"/>
              </w:rPr>
            </w:pPr>
          </w:p>
          <w:p w14:paraId="07C5E128"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§21</w:t>
            </w:r>
            <w:r w:rsidRPr="00D5161F">
              <w:rPr>
                <w:rFonts w:ascii="Times New Roman" w:hAnsi="Times New Roman" w:cs="Times New Roman"/>
                <w:sz w:val="24"/>
                <w:szCs w:val="24"/>
                <w:vertAlign w:val="superscript"/>
              </w:rPr>
              <w:t>4</w:t>
            </w:r>
            <w:r w:rsidRPr="00D5161F">
              <w:rPr>
                <w:rFonts w:ascii="Times New Roman" w:hAnsi="Times New Roman" w:cs="Times New Roman"/>
                <w:sz w:val="24"/>
                <w:szCs w:val="24"/>
              </w:rPr>
              <w:t xml:space="preserve"> lõige 5 p.3 – ei saa nõustuda eelnõus esitatud tekstiga (vt eelpool esitatud kommentaarid lõige 3 kohta). </w:t>
            </w:r>
            <w:r w:rsidRPr="00D5161F">
              <w:rPr>
                <w:rFonts w:ascii="Times New Roman" w:eastAsia="Times New Roman" w:hAnsi="Times New Roman" w:cs="Times New Roman"/>
                <w:sz w:val="24"/>
                <w:szCs w:val="24"/>
              </w:rPr>
              <w:t xml:space="preserve">Bilansihaldurile (avatud tarnijale) tuleb igal juhul hüvitada </w:t>
            </w:r>
            <w:r w:rsidRPr="00D5161F">
              <w:rPr>
                <w:rFonts w:ascii="Times New Roman" w:hAnsi="Times New Roman" w:cs="Times New Roman"/>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D5161F">
              <w:rPr>
                <w:rFonts w:ascii="Times New Roman" w:hAnsi="Times New Roman" w:cs="Times New Roman"/>
                <w:sz w:val="24"/>
                <w:szCs w:val="24"/>
                <w:vertAlign w:val="superscript"/>
              </w:rPr>
              <w:t>4</w:t>
            </w:r>
            <w:r w:rsidRPr="00D5161F">
              <w:rPr>
                <w:rFonts w:ascii="Times New Roman" w:hAnsi="Times New Roman" w:cs="Times New Roman"/>
                <w:sz w:val="24"/>
                <w:szCs w:val="24"/>
              </w:rPr>
              <w:t xml:space="preserve"> lõige 3 kohta, kustutades lauseosa „</w:t>
            </w:r>
            <w:r w:rsidRPr="00D5161F">
              <w:rPr>
                <w:rFonts w:ascii="Times New Roman" w:hAnsi="Times New Roman" w:cs="Times New Roman"/>
                <w:strike/>
                <w:sz w:val="24"/>
                <w:szCs w:val="24"/>
              </w:rPr>
              <w:t>kui käesoleva paragrahvi lõikes 3 nimetatud tarbimiskajas osalemise tingimused näevad ette käesoleva paragrahvi lõike 3 punktides 2 ja 3 nimetatud kulude hüvitamist</w:t>
            </w:r>
            <w:r w:rsidRPr="00D5161F">
              <w:rPr>
                <w:rFonts w:ascii="Times New Roman" w:hAnsi="Times New Roman" w:cs="Times New Roman"/>
                <w:sz w:val="24"/>
                <w:szCs w:val="24"/>
              </w:rPr>
              <w:t>“.</w:t>
            </w:r>
          </w:p>
          <w:p w14:paraId="4D5B7899" w14:textId="77777777" w:rsidR="00AE7560" w:rsidRPr="00D5161F" w:rsidRDefault="00AE7560" w:rsidP="00AE7560">
            <w:pPr>
              <w:pStyle w:val="ListParagraph"/>
              <w:jc w:val="both"/>
              <w:rPr>
                <w:rFonts w:ascii="Times New Roman" w:hAnsi="Times New Roman" w:cs="Times New Roman"/>
                <w:sz w:val="24"/>
                <w:szCs w:val="24"/>
              </w:rPr>
            </w:pPr>
          </w:p>
          <w:p w14:paraId="492E60D8" w14:textId="77777777" w:rsidR="00AE7560" w:rsidRPr="00D5161F" w:rsidRDefault="00AE7560" w:rsidP="00AE7560">
            <w:pPr>
              <w:jc w:val="both"/>
              <w:rPr>
                <w:rFonts w:ascii="Times New Roman" w:hAnsi="Times New Roman" w:cs="Times New Roman"/>
                <w:b/>
                <w:bCs/>
                <w:sz w:val="24"/>
                <w:szCs w:val="24"/>
              </w:rPr>
            </w:pPr>
            <w:r w:rsidRPr="00D5161F">
              <w:rPr>
                <w:rFonts w:ascii="Times New Roman" w:hAnsi="Times New Roman" w:cs="Times New Roman"/>
                <w:b/>
                <w:bCs/>
                <w:sz w:val="24"/>
                <w:szCs w:val="24"/>
              </w:rPr>
              <w:t>Tarbimise juhtimise ja salvestuse rakendamine võrguprobleemide lahendamisel:</w:t>
            </w:r>
          </w:p>
          <w:p w14:paraId="13462174" w14:textId="77777777" w:rsidR="00AE7560" w:rsidRPr="00D5161F" w:rsidRDefault="00AE7560" w:rsidP="00AE7560">
            <w:pPr>
              <w:pStyle w:val="ListParagraph"/>
              <w:jc w:val="both"/>
              <w:rPr>
                <w:rFonts w:ascii="Times New Roman" w:hAnsi="Times New Roman" w:cs="Times New Roman"/>
                <w:sz w:val="24"/>
                <w:szCs w:val="24"/>
              </w:rPr>
            </w:pPr>
          </w:p>
          <w:p w14:paraId="047E1099"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Seletuskiri lk.4 viimane lõik, esimene lause (</w:t>
            </w:r>
            <w:proofErr w:type="spellStart"/>
            <w:r w:rsidRPr="00D5161F">
              <w:rPr>
                <w:rFonts w:ascii="Times New Roman" w:hAnsi="Times New Roman" w:cs="Times New Roman"/>
                <w:sz w:val="24"/>
                <w:szCs w:val="24"/>
              </w:rPr>
              <w:t>tsit</w:t>
            </w:r>
            <w:proofErr w:type="spellEnd"/>
            <w:r w:rsidRPr="00D5161F">
              <w:rPr>
                <w:rFonts w:ascii="Times New Roman" w:hAnsi="Times New Roman" w:cs="Times New Roman"/>
                <w:sz w:val="24"/>
                <w:szCs w:val="24"/>
              </w:rPr>
              <w:t>:) "</w:t>
            </w:r>
            <w:r w:rsidRPr="00D5161F">
              <w:rPr>
                <w:rFonts w:ascii="Times New Roman" w:hAnsi="Times New Roman" w:cs="Times New Roman"/>
                <w:i/>
                <w:iCs/>
                <w:sz w:val="24"/>
                <w:szCs w:val="24"/>
              </w:rPr>
              <w:t>Tarbimise juhtimist ja salvestust saab rakendada ka võrguinvesteeringute edasilükkamiseks või võrgu ülekoormuse vähendamiseks."</w:t>
            </w:r>
            <w:r w:rsidRPr="00D5161F">
              <w:rPr>
                <w:rFonts w:ascii="Times New Roman" w:hAnsi="Times New Roman" w:cs="Times New Roman"/>
                <w:sz w:val="24"/>
                <w:szCs w:val="24"/>
              </w:rPr>
              <w:t xml:space="preserve">  Teeme ettepaneku sätestada eelnõus, kuidas täpsemalt ja mis on detailsemad tingimused millest võrguettevõtjad peavad juhinduma, et tagada </w:t>
            </w:r>
            <w:r w:rsidRPr="00D5161F">
              <w:rPr>
                <w:rFonts w:ascii="Times New Roman" w:hAnsi="Times New Roman" w:cs="Times New Roman"/>
                <w:sz w:val="24"/>
                <w:szCs w:val="24"/>
              </w:rPr>
              <w:lastRenderedPageBreak/>
              <w:t>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34F6C8F" w14:textId="77777777" w:rsidR="00AE7560" w:rsidRPr="00D5161F" w:rsidRDefault="00AE7560" w:rsidP="00AE7560">
            <w:pPr>
              <w:jc w:val="both"/>
              <w:rPr>
                <w:rFonts w:ascii="Times New Roman" w:hAnsi="Times New Roman" w:cs="Times New Roman"/>
                <w:b/>
                <w:bCs/>
                <w:sz w:val="24"/>
                <w:szCs w:val="24"/>
              </w:rPr>
            </w:pPr>
            <w:r w:rsidRPr="00D5161F">
              <w:rPr>
                <w:rFonts w:ascii="Times New Roman" w:hAnsi="Times New Roman" w:cs="Times New Roman"/>
                <w:b/>
                <w:bCs/>
                <w:sz w:val="24"/>
                <w:szCs w:val="24"/>
              </w:rPr>
              <w:t>Salvestuse vabastamine taastuvenergia tasust (eelnõu p.7):</w:t>
            </w:r>
          </w:p>
          <w:p w14:paraId="4904A5E1"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§59</w:t>
            </w:r>
            <w:r w:rsidRPr="00D5161F">
              <w:rPr>
                <w:rFonts w:ascii="Times New Roman" w:hAnsi="Times New Roman" w:cs="Times New Roman"/>
                <w:sz w:val="24"/>
                <w:szCs w:val="24"/>
                <w:vertAlign w:val="superscript"/>
              </w:rPr>
              <w:t>2</w:t>
            </w:r>
            <w:r w:rsidRPr="00D5161F">
              <w:rPr>
                <w:rFonts w:ascii="Times New Roman" w:hAnsi="Times New Roman" w:cs="Times New Roman"/>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ettepaneku tagada elektrivõrguga ja otseliiniga ühendatud elektrisalvestite võrdse kohtlemise, täiendades eelnõud alljärgnevalt: </w:t>
            </w:r>
          </w:p>
          <w:p w14:paraId="525C935C" w14:textId="77777777" w:rsidR="00AE7560" w:rsidRPr="00D5161F" w:rsidRDefault="00AE7560" w:rsidP="00AE7560">
            <w:pPr>
              <w:pStyle w:val="ListParagraph"/>
              <w:numPr>
                <w:ilvl w:val="0"/>
                <w:numId w:val="12"/>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asendades sõnad „elektrivõrgust salvestatud“ sõnadega „elektrivõrgust või otseliinist salvestatud“;</w:t>
            </w:r>
          </w:p>
          <w:p w14:paraId="448E1C78" w14:textId="77777777" w:rsidR="00AE7560" w:rsidRPr="00D5161F" w:rsidRDefault="00AE7560" w:rsidP="00AE7560">
            <w:pPr>
              <w:pStyle w:val="ListParagraph"/>
              <w:numPr>
                <w:ilvl w:val="0"/>
                <w:numId w:val="12"/>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asendades sõnad „elektrivõrku tagastatud“ sõnadega „elektrivõrku või otseliini tagastatud“;</w:t>
            </w:r>
          </w:p>
          <w:p w14:paraId="1AE6FE97" w14:textId="77777777" w:rsidR="00AE7560" w:rsidRPr="00D5161F" w:rsidRDefault="00AE7560" w:rsidP="00AE7560">
            <w:pPr>
              <w:pStyle w:val="ListParagraph"/>
              <w:numPr>
                <w:ilvl w:val="0"/>
                <w:numId w:val="12"/>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lastRenderedPageBreak/>
              <w:t>asendades sõnad „olemasolev võrguühendus“ sõnadega „olemasolev võrguühendus või otseliin“.</w:t>
            </w:r>
          </w:p>
          <w:p w14:paraId="2AC195E9" w14:textId="77777777" w:rsidR="00AE7560" w:rsidRPr="00D5161F" w:rsidRDefault="00AE7560" w:rsidP="00AE7560">
            <w:pPr>
              <w:jc w:val="both"/>
              <w:rPr>
                <w:rFonts w:ascii="Times New Roman" w:hAnsi="Times New Roman" w:cs="Times New Roman"/>
                <w:b/>
                <w:bCs/>
                <w:sz w:val="24"/>
                <w:szCs w:val="24"/>
              </w:rPr>
            </w:pPr>
            <w:r w:rsidRPr="00D5161F">
              <w:rPr>
                <w:rFonts w:ascii="Times New Roman" w:hAnsi="Times New Roman" w:cs="Times New Roman"/>
                <w:b/>
                <w:bCs/>
                <w:sz w:val="24"/>
                <w:szCs w:val="24"/>
              </w:rPr>
              <w:t>Võrgu arengukava koostamise kohustus (eelnõu p.9):</w:t>
            </w:r>
          </w:p>
          <w:p w14:paraId="5FA0E82E"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§66 täiendamine lõikega 8</w:t>
            </w:r>
            <w:r w:rsidRPr="00D5161F">
              <w:rPr>
                <w:rFonts w:ascii="Times New Roman" w:hAnsi="Times New Roman" w:cs="Times New Roman"/>
                <w:sz w:val="24"/>
                <w:szCs w:val="24"/>
                <w:vertAlign w:val="superscript"/>
              </w:rPr>
              <w:t>1</w:t>
            </w:r>
            <w:r w:rsidRPr="00D5161F">
              <w:rPr>
                <w:rFonts w:ascii="Times New Roman" w:hAnsi="Times New Roman" w:cs="Times New Roman"/>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w:t>
            </w:r>
            <w:proofErr w:type="spellStart"/>
            <w:r w:rsidRPr="00D5161F">
              <w:rPr>
                <w:rFonts w:ascii="Times New Roman" w:hAnsi="Times New Roman" w:cs="Times New Roman"/>
                <w:sz w:val="24"/>
                <w:szCs w:val="24"/>
              </w:rPr>
              <w:t>ElTS-ga</w:t>
            </w:r>
            <w:proofErr w:type="spellEnd"/>
            <w:r w:rsidRPr="00D5161F">
              <w:rPr>
                <w:rFonts w:ascii="Times New Roman" w:hAnsi="Times New Roman" w:cs="Times New Roman"/>
                <w:sz w:val="24"/>
                <w:szCs w:val="24"/>
              </w:rPr>
              <w:t>. Eeltoodust tulenevalt teeme ettepaneku asendada termin „võrguettevõtja“ terminiga „jaotusvõrguettevõtja“.</w:t>
            </w:r>
          </w:p>
          <w:p w14:paraId="3AF81310" w14:textId="77777777" w:rsidR="00AE7560" w:rsidRPr="00D5161F" w:rsidRDefault="00AE7560" w:rsidP="00AE7560">
            <w:pPr>
              <w:rPr>
                <w:rFonts w:ascii="Times New Roman" w:hAnsi="Times New Roman" w:cs="Times New Roman"/>
                <w:b/>
                <w:bCs/>
                <w:sz w:val="24"/>
                <w:szCs w:val="24"/>
              </w:rPr>
            </w:pPr>
            <w:r w:rsidRPr="00D5161F">
              <w:rPr>
                <w:rFonts w:ascii="Times New Roman" w:hAnsi="Times New Roman" w:cs="Times New Roman"/>
                <w:b/>
                <w:bCs/>
                <w:sz w:val="24"/>
                <w:szCs w:val="24"/>
              </w:rPr>
              <w:t>Tugiteenuste hankimine (eelnõu p.13):</w:t>
            </w:r>
          </w:p>
          <w:p w14:paraId="5A002B4C"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§66</w:t>
            </w:r>
            <w:r w:rsidRPr="00D5161F">
              <w:rPr>
                <w:rFonts w:ascii="Times New Roman" w:hAnsi="Times New Roman" w:cs="Times New Roman"/>
                <w:sz w:val="24"/>
                <w:szCs w:val="24"/>
                <w:vertAlign w:val="superscript"/>
              </w:rPr>
              <w:t>3</w:t>
            </w:r>
            <w:r w:rsidRPr="00D5161F">
              <w:rPr>
                <w:rFonts w:ascii="Times New Roman" w:hAnsi="Times New Roman" w:cs="Times New Roman"/>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5389DE52" w14:textId="77777777" w:rsidR="00AE7560" w:rsidRPr="00D5161F" w:rsidRDefault="00AE7560" w:rsidP="00AE7560">
            <w:pPr>
              <w:rPr>
                <w:rFonts w:ascii="Times New Roman" w:hAnsi="Times New Roman" w:cs="Times New Roman"/>
                <w:b/>
                <w:bCs/>
                <w:sz w:val="24"/>
                <w:szCs w:val="24"/>
              </w:rPr>
            </w:pPr>
            <w:r w:rsidRPr="00D5161F">
              <w:rPr>
                <w:rFonts w:ascii="Times New Roman" w:hAnsi="Times New Roman" w:cs="Times New Roman"/>
                <w:b/>
                <w:bCs/>
                <w:sz w:val="24"/>
                <w:szCs w:val="24"/>
              </w:rPr>
              <w:t>Võrgutasud (eelnõu p.16):</w:t>
            </w:r>
          </w:p>
          <w:p w14:paraId="6B22D637"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bookmarkStart w:id="4" w:name="_Hlk165646121"/>
            <w:r w:rsidRPr="00D5161F">
              <w:rPr>
                <w:rFonts w:ascii="Times New Roman" w:hAnsi="Times New Roman" w:cs="Times New Roman"/>
                <w:sz w:val="24"/>
                <w:szCs w:val="24"/>
              </w:rPr>
              <w:t>§</w:t>
            </w:r>
            <w:bookmarkEnd w:id="4"/>
            <w:r w:rsidRPr="00D5161F">
              <w:rPr>
                <w:rFonts w:ascii="Times New Roman" w:hAnsi="Times New Roman" w:cs="Times New Roman"/>
                <w:sz w:val="24"/>
                <w:szCs w:val="24"/>
              </w:rPr>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3280E16F" w14:textId="77777777" w:rsidR="00AE7560" w:rsidRPr="00D5161F" w:rsidRDefault="00AE7560" w:rsidP="00AE7560">
            <w:pPr>
              <w:jc w:val="both"/>
              <w:rPr>
                <w:rFonts w:ascii="Times New Roman" w:hAnsi="Times New Roman" w:cs="Times New Roman"/>
                <w:sz w:val="24"/>
                <w:szCs w:val="24"/>
              </w:rPr>
            </w:pPr>
            <w:r w:rsidRPr="00D5161F">
              <w:rPr>
                <w:rFonts w:ascii="Times New Roman" w:hAnsi="Times New Roman" w:cs="Times New Roman"/>
                <w:b/>
                <w:bCs/>
                <w:sz w:val="24"/>
                <w:szCs w:val="24"/>
              </w:rPr>
              <w:t>Tarbijalepingud (eelnõu p.24):</w:t>
            </w:r>
          </w:p>
          <w:p w14:paraId="15553711"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lastRenderedPageBreak/>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012E558E"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Segaduse vältimiseks teeme ettepaneku lisada eelnõus kavandatud lause seadusesse eraldi lõikena (6).</w:t>
            </w:r>
          </w:p>
          <w:p w14:paraId="6994DBE9" w14:textId="77777777" w:rsidR="00AE7560" w:rsidRPr="00D5161F" w:rsidRDefault="00AE7560" w:rsidP="00AE7560">
            <w:pPr>
              <w:jc w:val="both"/>
              <w:rPr>
                <w:rFonts w:ascii="Times New Roman" w:hAnsi="Times New Roman" w:cs="Times New Roman"/>
                <w:b/>
                <w:bCs/>
                <w:sz w:val="24"/>
                <w:szCs w:val="24"/>
              </w:rPr>
            </w:pPr>
            <w:r w:rsidRPr="00D5161F">
              <w:rPr>
                <w:rFonts w:ascii="Times New Roman" w:hAnsi="Times New Roman" w:cs="Times New Roman"/>
                <w:b/>
                <w:bCs/>
                <w:sz w:val="24"/>
                <w:szCs w:val="24"/>
              </w:rPr>
              <w:t>Päritolutunnistused taastuvelektri salvestusele:</w:t>
            </w:r>
          </w:p>
          <w:p w14:paraId="0EC563BF"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Teeme ettepaneku täiendada eelnõud taastuvelektri tootmisseadmega samas asukohas asuvas salvestis enne võrku andmist salvestatud elektrile taastuvelektri päritolutunnistuste andmise võimaluse ja tingimustega.</w:t>
            </w:r>
          </w:p>
          <w:p w14:paraId="45905D1E"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20.11.2023. a. vastu võetud EL taastuvenergia direktiivi muudatused sisaldavad järgmist definitsiooni (44d): „</w:t>
            </w:r>
            <w:r w:rsidRPr="00D5161F">
              <w:rPr>
                <w:rFonts w:ascii="Times New Roman" w:hAnsi="Times New Roman" w:cs="Times New Roman"/>
                <w:i/>
                <w:iCs/>
                <w:sz w:val="24"/>
                <w:szCs w:val="24"/>
              </w:rPr>
              <w:t>samas asukohas paiknev energiasalvesti</w:t>
            </w:r>
            <w:r w:rsidRPr="00D5161F">
              <w:rPr>
                <w:rFonts w:ascii="Times New Roman" w:hAnsi="Times New Roman" w:cs="Times New Roman"/>
                <w:sz w:val="24"/>
                <w:szCs w:val="24"/>
              </w:rPr>
              <w:t xml:space="preserve">“. See kontseptsioon tuleb </w:t>
            </w:r>
            <w:proofErr w:type="spellStart"/>
            <w:r w:rsidRPr="00D5161F">
              <w:rPr>
                <w:rFonts w:ascii="Times New Roman" w:hAnsi="Times New Roman" w:cs="Times New Roman"/>
                <w:sz w:val="24"/>
                <w:szCs w:val="24"/>
              </w:rPr>
              <w:t>ElTS-i</w:t>
            </w:r>
            <w:proofErr w:type="spellEnd"/>
            <w:r w:rsidRPr="00D5161F">
              <w:rPr>
                <w:rFonts w:ascii="Times New Roman" w:hAnsi="Times New Roman" w:cs="Times New Roman"/>
                <w:sz w:val="24"/>
                <w:szCs w:val="24"/>
              </w:rPr>
              <w:t xml:space="preserve">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täienduseta võib tekkida õiguslik selgusetus, kas näiteks päikesest elektri tootmise seadmetega toodetud elektrienergiale saab anda taastuvelektri päritolutunnistusi, kui tootmisseade annab salvestatud elektrit võrku öisel ajal.</w:t>
            </w:r>
          </w:p>
          <w:p w14:paraId="4E5133B8" w14:textId="77777777" w:rsidR="00AE7560" w:rsidRPr="00D5161F" w:rsidRDefault="00AE7560" w:rsidP="00AE7560">
            <w:pPr>
              <w:pStyle w:val="ListParagraph"/>
              <w:jc w:val="both"/>
              <w:rPr>
                <w:rFonts w:ascii="Times New Roman" w:hAnsi="Times New Roman" w:cs="Times New Roman"/>
                <w:sz w:val="24"/>
                <w:szCs w:val="24"/>
              </w:rPr>
            </w:pPr>
            <w:r w:rsidRPr="00D5161F">
              <w:rPr>
                <w:rFonts w:ascii="Times New Roman" w:hAnsi="Times New Roman" w:cs="Times New Roman"/>
                <w:sz w:val="24"/>
                <w:szCs w:val="24"/>
              </w:rPr>
              <w:t xml:space="preserve">Samuti tuleks seejuures sätestada, et taastuvelektri tootmise päritolutunnistust ei anta samas asukohas võrgust võetud ja </w:t>
            </w:r>
            <w:r w:rsidRPr="00D5161F">
              <w:rPr>
                <w:rFonts w:ascii="Times New Roman" w:hAnsi="Times New Roman" w:cs="Times New Roman"/>
                <w:sz w:val="24"/>
                <w:szCs w:val="24"/>
              </w:rPr>
              <w:lastRenderedPageBreak/>
              <w:t>salvestatud ning uuesti võrku tagasi antud elektrile. Selleks vajalik koguste mõõtmine ja arvutamine on võrguettevõtja vastutusel.</w:t>
            </w:r>
          </w:p>
          <w:p w14:paraId="1C3A024C" w14:textId="77777777" w:rsidR="00AE7560" w:rsidRPr="00D5161F" w:rsidRDefault="00AE7560" w:rsidP="00AE7560">
            <w:pPr>
              <w:pStyle w:val="ListParagraph"/>
              <w:jc w:val="both"/>
              <w:rPr>
                <w:rFonts w:ascii="Times New Roman" w:hAnsi="Times New Roman" w:cs="Times New Roman"/>
                <w:sz w:val="24"/>
                <w:szCs w:val="24"/>
              </w:rPr>
            </w:pPr>
          </w:p>
          <w:p w14:paraId="7876D906" w14:textId="77777777" w:rsidR="00AE7560" w:rsidRPr="00D5161F" w:rsidRDefault="00AE7560" w:rsidP="00AE7560">
            <w:pPr>
              <w:jc w:val="both"/>
              <w:rPr>
                <w:rFonts w:ascii="Times New Roman" w:hAnsi="Times New Roman" w:cs="Times New Roman"/>
                <w:b/>
                <w:bCs/>
                <w:sz w:val="24"/>
                <w:szCs w:val="24"/>
                <w:u w:val="single"/>
              </w:rPr>
            </w:pPr>
            <w:r w:rsidRPr="00D5161F">
              <w:rPr>
                <w:rFonts w:ascii="Times New Roman" w:hAnsi="Times New Roman" w:cs="Times New Roman"/>
                <w:b/>
                <w:bCs/>
                <w:sz w:val="24"/>
                <w:szCs w:val="24"/>
                <w:u w:val="single"/>
              </w:rPr>
              <w:t>Seletuskiri</w:t>
            </w:r>
          </w:p>
          <w:p w14:paraId="0270BCF6"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b/>
                <w:bCs/>
                <w:sz w:val="24"/>
                <w:szCs w:val="24"/>
              </w:rPr>
              <w:t>Seletuskirja tekst tuleks läbivalt üle vaadata, et viia see vastavusse meie poolt eelnõule esitatud ettepanekutega. Oleme valmis pakkuma täiendavaid selgitusi, kui see on vajalik.</w:t>
            </w:r>
            <w:r w:rsidRPr="00D5161F">
              <w:rPr>
                <w:rFonts w:ascii="Times New Roman" w:hAnsi="Times New Roman" w:cs="Times New Roman"/>
                <w:sz w:val="24"/>
                <w:szCs w:val="24"/>
              </w:rPr>
              <w:t xml:space="preserve"> Rõhutame, et </w:t>
            </w:r>
            <w:r w:rsidRPr="00D5161F">
              <w:rPr>
                <w:rFonts w:ascii="Times New Roman" w:hAnsi="Times New Roman" w:cs="Times New Roman"/>
                <w:b/>
                <w:bCs/>
                <w:sz w:val="24"/>
                <w:szCs w:val="24"/>
              </w:rPr>
              <w:t>läbivalt väärad</w:t>
            </w:r>
            <w:r w:rsidRPr="00D5161F">
              <w:rPr>
                <w:rFonts w:ascii="Times New Roman" w:hAnsi="Times New Roman" w:cs="Times New Roman"/>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D5161F">
              <w:rPr>
                <w:rFonts w:ascii="Times New Roman" w:hAnsi="Times New Roman" w:cs="Times New Roman"/>
                <w:b/>
                <w:bCs/>
                <w:sz w:val="24"/>
                <w:szCs w:val="24"/>
              </w:rPr>
              <w:t>on vajalik muuta NPS elektribörsi toimimise reegleid</w:t>
            </w:r>
            <w:r w:rsidRPr="00D5161F">
              <w:rPr>
                <w:rFonts w:ascii="Times New Roman" w:hAnsi="Times New Roman" w:cs="Times New Roman"/>
                <w:sz w:val="24"/>
                <w:szCs w:val="24"/>
              </w:rPr>
              <w:t>. NPS elektribörsi reeglite muutmist aga käesolev eelnõu ei käsitle.</w:t>
            </w:r>
          </w:p>
          <w:p w14:paraId="3A0DCD8F" w14:textId="77777777" w:rsidR="00AE7560" w:rsidRPr="00D5161F" w:rsidRDefault="00AE7560" w:rsidP="00AE7560">
            <w:pPr>
              <w:pStyle w:val="ListParagraph"/>
              <w:jc w:val="both"/>
              <w:rPr>
                <w:rFonts w:ascii="Times New Roman" w:hAnsi="Times New Roman" w:cs="Times New Roman"/>
                <w:b/>
                <w:bCs/>
                <w:sz w:val="24"/>
                <w:szCs w:val="24"/>
              </w:rPr>
            </w:pPr>
            <w:r w:rsidRPr="00D5161F">
              <w:rPr>
                <w:rFonts w:ascii="Times New Roman" w:hAnsi="Times New Roman" w:cs="Times New Roman"/>
                <w:b/>
                <w:bCs/>
                <w:sz w:val="24"/>
                <w:szCs w:val="24"/>
              </w:rPr>
              <w:t xml:space="preserve">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w:t>
            </w:r>
            <w:r w:rsidRPr="00D5161F">
              <w:rPr>
                <w:rFonts w:ascii="Times New Roman" w:hAnsi="Times New Roman" w:cs="Times New Roman"/>
                <w:b/>
                <w:bCs/>
                <w:sz w:val="24"/>
                <w:szCs w:val="24"/>
              </w:rPr>
              <w:lastRenderedPageBreak/>
              <w:t>seletuskirjast kustutada kõik väited ja näited selle kohta, nagu mõjutaks tarbimise juhtimine Eesti hinnapiirkonna järgmise päeva turu elektrihindu.</w:t>
            </w:r>
          </w:p>
          <w:p w14:paraId="3E93B687" w14:textId="77777777" w:rsidR="00AE7560" w:rsidRPr="00D5161F" w:rsidRDefault="00AE7560" w:rsidP="00AE7560">
            <w:pPr>
              <w:pStyle w:val="ListParagraph"/>
              <w:jc w:val="both"/>
              <w:rPr>
                <w:rFonts w:ascii="Times New Roman" w:hAnsi="Times New Roman" w:cs="Times New Roman"/>
                <w:sz w:val="24"/>
                <w:szCs w:val="24"/>
              </w:rPr>
            </w:pPr>
          </w:p>
          <w:p w14:paraId="43CE1FC6"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Viitamine – teeme ettepaneku seletuskirja läbivalt täiendada viidetega algallikatele (nt EL õigusaktide puhul konkreetsetele sätetele).</w:t>
            </w:r>
          </w:p>
          <w:p w14:paraId="55A5DAC0" w14:textId="77777777" w:rsidR="00AE7560" w:rsidRPr="00D5161F" w:rsidRDefault="00AE7560" w:rsidP="00AE7560">
            <w:pPr>
              <w:pStyle w:val="ListParagraph"/>
              <w:jc w:val="both"/>
              <w:rPr>
                <w:rFonts w:ascii="Times New Roman" w:hAnsi="Times New Roman" w:cs="Times New Roman"/>
                <w:sz w:val="24"/>
                <w:szCs w:val="24"/>
              </w:rPr>
            </w:pPr>
          </w:p>
          <w:p w14:paraId="56C5E033"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0036E650" w14:textId="77777777" w:rsidR="00AE7560" w:rsidRPr="00D5161F" w:rsidRDefault="00AE7560" w:rsidP="00AE7560">
            <w:pPr>
              <w:pStyle w:val="ListParagraph"/>
              <w:rPr>
                <w:rFonts w:ascii="Times New Roman" w:hAnsi="Times New Roman" w:cs="Times New Roman"/>
                <w:sz w:val="24"/>
                <w:szCs w:val="24"/>
              </w:rPr>
            </w:pPr>
          </w:p>
          <w:p w14:paraId="552E401C" w14:textId="77777777" w:rsidR="00AE7560" w:rsidRPr="00D5161F" w:rsidRDefault="00AE7560" w:rsidP="00AE7560">
            <w:pPr>
              <w:pStyle w:val="ListParagraph"/>
              <w:numPr>
                <w:ilvl w:val="0"/>
                <w:numId w:val="10"/>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Eelnõus esitatud muudatuste mõjude hinnang:</w:t>
            </w:r>
          </w:p>
          <w:p w14:paraId="6A5E6317" w14:textId="77777777" w:rsidR="00AE7560" w:rsidRPr="00D5161F" w:rsidRDefault="00AE7560" w:rsidP="00AE7560">
            <w:pPr>
              <w:pStyle w:val="ListParagraph"/>
              <w:rPr>
                <w:rFonts w:ascii="Times New Roman" w:hAnsi="Times New Roman" w:cs="Times New Roman"/>
                <w:sz w:val="24"/>
                <w:szCs w:val="24"/>
              </w:rPr>
            </w:pPr>
          </w:p>
          <w:p w14:paraId="420C4751" w14:textId="77777777" w:rsidR="00AE7560" w:rsidRPr="00D5161F" w:rsidRDefault="00AE7560" w:rsidP="00AE7560">
            <w:pPr>
              <w:pStyle w:val="ListParagraph"/>
              <w:numPr>
                <w:ilvl w:val="0"/>
                <w:numId w:val="12"/>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Seletuskirjas lk.12 esitatud väide „</w:t>
            </w:r>
            <w:r w:rsidRPr="00D5161F">
              <w:rPr>
                <w:rFonts w:ascii="Times New Roman" w:hAnsi="Times New Roman" w:cs="Times New Roman"/>
                <w:i/>
                <w:iCs/>
                <w:sz w:val="24"/>
                <w:szCs w:val="24"/>
              </w:rPr>
              <w:t>eelnõu rakendamisega ei kaasne olulisi riske</w:t>
            </w:r>
            <w:r w:rsidRPr="00D5161F">
              <w:rPr>
                <w:rFonts w:ascii="Times New Roman" w:hAnsi="Times New Roman" w:cs="Times New Roman"/>
                <w:sz w:val="24"/>
                <w:szCs w:val="24"/>
              </w:rPr>
              <w:t xml:space="preserve">“ – selle väitega ei saa nõustuda. Eelnõu rakendamisega on seotud äärmiselt olulised riskid bilansihalduritele (avatud tarnijatele) ja tarbijatele nagu oleme eelpool kirjeldanud. </w:t>
            </w:r>
            <w:r w:rsidRPr="00D5161F">
              <w:rPr>
                <w:rFonts w:ascii="Times New Roman" w:hAnsi="Times New Roman" w:cs="Times New Roman"/>
                <w:b/>
                <w:bCs/>
                <w:sz w:val="24"/>
                <w:szCs w:val="24"/>
              </w:rPr>
              <w:t>Nende riskide realiseerumise tõenäosuse vähendamiseks on oluline, et turukorraldus järgiks õiglast turuolukorda kus iga turuosaline vastutab oma tegude, realiseerunud riskide ja teistele osapooltele põhjustatud kahjude eest</w:t>
            </w:r>
            <w:r w:rsidRPr="00D5161F">
              <w:rPr>
                <w:rFonts w:ascii="Times New Roman" w:hAnsi="Times New Roman" w:cs="Times New Roman"/>
                <w:sz w:val="24"/>
                <w:szCs w:val="24"/>
              </w:rPr>
              <w:t>.</w:t>
            </w:r>
          </w:p>
          <w:p w14:paraId="6C18BFB8" w14:textId="77777777" w:rsidR="00AE7560" w:rsidRPr="00D5161F" w:rsidRDefault="00AE7560" w:rsidP="00AE7560">
            <w:pPr>
              <w:pStyle w:val="ListParagraph"/>
              <w:numPr>
                <w:ilvl w:val="0"/>
                <w:numId w:val="12"/>
              </w:numPr>
              <w:spacing w:line="259" w:lineRule="auto"/>
              <w:jc w:val="both"/>
              <w:rPr>
                <w:rFonts w:ascii="Times New Roman" w:hAnsi="Times New Roman" w:cs="Times New Roman"/>
                <w:sz w:val="24"/>
                <w:szCs w:val="24"/>
              </w:rPr>
            </w:pPr>
            <w:r w:rsidRPr="00D5161F">
              <w:rPr>
                <w:rFonts w:ascii="Times New Roman" w:hAnsi="Times New Roman" w:cs="Times New Roman"/>
                <w:sz w:val="24"/>
                <w:szCs w:val="24"/>
              </w:rPr>
              <w:t>Seletuskirjas lk.13 esitatud väide „</w:t>
            </w:r>
            <w:r w:rsidRPr="00D5161F">
              <w:rPr>
                <w:rFonts w:ascii="Times New Roman" w:hAnsi="Times New Roman" w:cs="Times New Roman"/>
                <w:i/>
                <w:iCs/>
                <w:sz w:val="24"/>
                <w:szCs w:val="24"/>
              </w:rPr>
              <w:t xml:space="preserve">tarbimise vähendamine toob alla elektri börsihindu“ – </w:t>
            </w:r>
            <w:r w:rsidRPr="00D5161F">
              <w:rPr>
                <w:rFonts w:ascii="Times New Roman" w:hAnsi="Times New Roman" w:cs="Times New Roman"/>
                <w:sz w:val="24"/>
                <w:szCs w:val="24"/>
              </w:rPr>
              <w:t>arvestades, et väide on esitatud</w:t>
            </w:r>
            <w:r w:rsidRPr="00D5161F">
              <w:rPr>
                <w:rFonts w:ascii="Times New Roman" w:hAnsi="Times New Roman" w:cs="Times New Roman"/>
                <w:i/>
                <w:iCs/>
                <w:sz w:val="24"/>
                <w:szCs w:val="24"/>
              </w:rPr>
              <w:t xml:space="preserve"> </w:t>
            </w:r>
            <w:r w:rsidRPr="00D5161F">
              <w:rPr>
                <w:rFonts w:ascii="Times New Roman" w:hAnsi="Times New Roman" w:cs="Times New Roman"/>
                <w:sz w:val="24"/>
                <w:szCs w:val="24"/>
              </w:rPr>
              <w:t>tarbimise juhtimise kontekstis päev-ette turul, ei saa selle väitega nõustuda. NPS päev-ette turul kujunevat elektrienergia hinda ei tee odavamaks tarbimise vähendamine tarbimispäeval (vt lisaks eespool).</w:t>
            </w:r>
          </w:p>
          <w:p w14:paraId="4828B922" w14:textId="11A89F28" w:rsidR="00E25115" w:rsidRPr="00D5161F"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6B52D" w14:textId="77777777" w:rsidR="00E25115"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Teadmiseks võetud.</w:t>
            </w:r>
          </w:p>
          <w:p w14:paraId="6A70C76B" w14:textId="77777777"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2F6287D8" w14:textId="77777777"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Eelnõu käsitleb vaid otsest tarbimise juhtimist. Kaudset tarbimise juhtimist saab võrguettevõtja soodustada ajapõhiste tariifidega. Ka kaudsel tarbimise juhtimisel on elektriturule ja -süsteemile positiivne kulusid vähendav mõju.</w:t>
            </w:r>
          </w:p>
          <w:p w14:paraId="5A926E3E" w14:textId="77777777" w:rsidR="00E725DA" w:rsidRDefault="00E725DA" w:rsidP="00E25115">
            <w:pPr>
              <w:spacing w:line="240" w:lineRule="auto"/>
              <w:jc w:val="both"/>
              <w:rPr>
                <w:rFonts w:ascii="Times New Roman" w:hAnsi="Times New Roman" w:cs="Times New Roman"/>
                <w:color w:val="auto"/>
                <w:sz w:val="24"/>
                <w:szCs w:val="24"/>
              </w:rPr>
            </w:pPr>
          </w:p>
          <w:p w14:paraId="07A61CB3" w14:textId="77777777" w:rsidR="00E725DA" w:rsidRDefault="00E725DA" w:rsidP="00E25115">
            <w:pPr>
              <w:spacing w:line="240" w:lineRule="auto"/>
              <w:jc w:val="both"/>
              <w:rPr>
                <w:rFonts w:ascii="Times New Roman" w:hAnsi="Times New Roman" w:cs="Times New Roman"/>
                <w:color w:val="auto"/>
                <w:sz w:val="24"/>
                <w:szCs w:val="24"/>
              </w:rPr>
            </w:pPr>
          </w:p>
          <w:p w14:paraId="5EF08B1A" w14:textId="77777777" w:rsidR="00E725DA" w:rsidRDefault="00E725DA" w:rsidP="00E25115">
            <w:pPr>
              <w:spacing w:line="240" w:lineRule="auto"/>
              <w:jc w:val="both"/>
              <w:rPr>
                <w:rFonts w:ascii="Times New Roman" w:hAnsi="Times New Roman" w:cs="Times New Roman"/>
                <w:color w:val="auto"/>
                <w:sz w:val="24"/>
                <w:szCs w:val="24"/>
              </w:rPr>
            </w:pPr>
          </w:p>
          <w:p w14:paraId="45C0A8A3" w14:textId="77777777" w:rsidR="00E725DA" w:rsidRDefault="00E725DA" w:rsidP="00E25115">
            <w:pPr>
              <w:spacing w:line="240" w:lineRule="auto"/>
              <w:jc w:val="both"/>
              <w:rPr>
                <w:rFonts w:ascii="Times New Roman" w:hAnsi="Times New Roman" w:cs="Times New Roman"/>
                <w:color w:val="auto"/>
                <w:sz w:val="24"/>
                <w:szCs w:val="24"/>
              </w:rPr>
            </w:pPr>
          </w:p>
          <w:p w14:paraId="5727EC80" w14:textId="77777777" w:rsidR="00E725DA" w:rsidRDefault="00E725DA" w:rsidP="00E25115">
            <w:pPr>
              <w:spacing w:line="240" w:lineRule="auto"/>
              <w:jc w:val="both"/>
              <w:rPr>
                <w:rFonts w:ascii="Times New Roman" w:hAnsi="Times New Roman" w:cs="Times New Roman"/>
                <w:color w:val="auto"/>
                <w:sz w:val="24"/>
                <w:szCs w:val="24"/>
              </w:rPr>
            </w:pPr>
          </w:p>
          <w:p w14:paraId="33D9FFC2" w14:textId="77777777" w:rsidR="00E725DA" w:rsidRDefault="00E725DA" w:rsidP="00E25115">
            <w:pPr>
              <w:spacing w:line="240" w:lineRule="auto"/>
              <w:jc w:val="both"/>
              <w:rPr>
                <w:rFonts w:ascii="Times New Roman" w:hAnsi="Times New Roman" w:cs="Times New Roman"/>
                <w:color w:val="auto"/>
                <w:sz w:val="24"/>
                <w:szCs w:val="24"/>
              </w:rPr>
            </w:pPr>
          </w:p>
          <w:p w14:paraId="1B57A1A2" w14:textId="77777777" w:rsidR="00E725DA" w:rsidRDefault="00E725DA" w:rsidP="00E25115">
            <w:pPr>
              <w:spacing w:line="240" w:lineRule="auto"/>
              <w:jc w:val="both"/>
              <w:rPr>
                <w:rFonts w:ascii="Times New Roman" w:hAnsi="Times New Roman" w:cs="Times New Roman"/>
                <w:color w:val="auto"/>
                <w:sz w:val="24"/>
                <w:szCs w:val="24"/>
              </w:rPr>
            </w:pPr>
          </w:p>
          <w:p w14:paraId="40DAFA52" w14:textId="77777777" w:rsidR="00E725DA" w:rsidRDefault="00E725DA" w:rsidP="00E25115">
            <w:pPr>
              <w:spacing w:line="240" w:lineRule="auto"/>
              <w:jc w:val="both"/>
              <w:rPr>
                <w:rFonts w:ascii="Times New Roman" w:hAnsi="Times New Roman" w:cs="Times New Roman"/>
                <w:color w:val="auto"/>
                <w:sz w:val="24"/>
                <w:szCs w:val="24"/>
              </w:rPr>
            </w:pPr>
          </w:p>
          <w:p w14:paraId="4B383051" w14:textId="77777777" w:rsidR="00E725DA" w:rsidRDefault="00E725DA" w:rsidP="00E25115">
            <w:pPr>
              <w:spacing w:line="240" w:lineRule="auto"/>
              <w:jc w:val="both"/>
              <w:rPr>
                <w:rFonts w:ascii="Times New Roman" w:hAnsi="Times New Roman" w:cs="Times New Roman"/>
                <w:color w:val="auto"/>
                <w:sz w:val="24"/>
                <w:szCs w:val="24"/>
              </w:rPr>
            </w:pPr>
          </w:p>
          <w:p w14:paraId="011EB436" w14:textId="77777777" w:rsidR="00E725DA" w:rsidRDefault="00E725DA" w:rsidP="00E25115">
            <w:pPr>
              <w:spacing w:line="240" w:lineRule="auto"/>
              <w:jc w:val="both"/>
              <w:rPr>
                <w:rFonts w:ascii="Times New Roman" w:hAnsi="Times New Roman" w:cs="Times New Roman"/>
                <w:color w:val="auto"/>
                <w:sz w:val="24"/>
                <w:szCs w:val="24"/>
              </w:rPr>
            </w:pPr>
          </w:p>
          <w:p w14:paraId="5D8656FF" w14:textId="77777777" w:rsidR="00E725DA" w:rsidRDefault="00E725DA" w:rsidP="00E25115">
            <w:pPr>
              <w:spacing w:line="240" w:lineRule="auto"/>
              <w:jc w:val="both"/>
              <w:rPr>
                <w:rFonts w:ascii="Times New Roman" w:hAnsi="Times New Roman" w:cs="Times New Roman"/>
                <w:color w:val="auto"/>
                <w:sz w:val="24"/>
                <w:szCs w:val="24"/>
              </w:rPr>
            </w:pPr>
          </w:p>
          <w:p w14:paraId="5A381B1B" w14:textId="77777777" w:rsidR="00E725DA" w:rsidRDefault="00E725DA" w:rsidP="00E25115">
            <w:pPr>
              <w:spacing w:line="240" w:lineRule="auto"/>
              <w:jc w:val="both"/>
              <w:rPr>
                <w:rFonts w:ascii="Times New Roman" w:hAnsi="Times New Roman" w:cs="Times New Roman"/>
                <w:color w:val="auto"/>
                <w:sz w:val="24"/>
                <w:szCs w:val="24"/>
              </w:rPr>
            </w:pPr>
          </w:p>
          <w:p w14:paraId="5B9EBAD1" w14:textId="77777777" w:rsidR="00E725DA" w:rsidRDefault="00E725DA" w:rsidP="00E25115">
            <w:pPr>
              <w:spacing w:line="240" w:lineRule="auto"/>
              <w:jc w:val="both"/>
              <w:rPr>
                <w:rFonts w:ascii="Times New Roman" w:hAnsi="Times New Roman" w:cs="Times New Roman"/>
                <w:color w:val="auto"/>
                <w:sz w:val="24"/>
                <w:szCs w:val="24"/>
              </w:rPr>
            </w:pPr>
          </w:p>
          <w:p w14:paraId="70023D6C" w14:textId="77777777" w:rsidR="00E725DA" w:rsidRDefault="00E725DA" w:rsidP="00E25115">
            <w:pPr>
              <w:spacing w:line="240" w:lineRule="auto"/>
              <w:jc w:val="both"/>
              <w:rPr>
                <w:rFonts w:ascii="Times New Roman" w:hAnsi="Times New Roman" w:cs="Times New Roman"/>
                <w:color w:val="auto"/>
                <w:sz w:val="24"/>
                <w:szCs w:val="24"/>
              </w:rPr>
            </w:pPr>
          </w:p>
          <w:p w14:paraId="61CDBCDA" w14:textId="77777777" w:rsidR="00E725DA" w:rsidRDefault="00E725DA" w:rsidP="00E25115">
            <w:pPr>
              <w:spacing w:line="240" w:lineRule="auto"/>
              <w:jc w:val="both"/>
              <w:rPr>
                <w:rFonts w:ascii="Times New Roman" w:hAnsi="Times New Roman" w:cs="Times New Roman"/>
                <w:color w:val="auto"/>
                <w:sz w:val="24"/>
                <w:szCs w:val="24"/>
              </w:rPr>
            </w:pPr>
          </w:p>
          <w:p w14:paraId="30FD1D2C" w14:textId="77777777" w:rsidR="00E725DA" w:rsidRDefault="00E725DA" w:rsidP="00E25115">
            <w:pPr>
              <w:spacing w:line="240" w:lineRule="auto"/>
              <w:jc w:val="both"/>
              <w:rPr>
                <w:rFonts w:ascii="Times New Roman" w:hAnsi="Times New Roman" w:cs="Times New Roman"/>
                <w:color w:val="auto"/>
                <w:sz w:val="24"/>
                <w:szCs w:val="24"/>
              </w:rPr>
            </w:pPr>
          </w:p>
          <w:p w14:paraId="4ABA32C0" w14:textId="77777777" w:rsidR="00E725DA" w:rsidRDefault="00E725DA" w:rsidP="00E25115">
            <w:pPr>
              <w:spacing w:line="240" w:lineRule="auto"/>
              <w:jc w:val="both"/>
              <w:rPr>
                <w:rFonts w:ascii="Times New Roman" w:hAnsi="Times New Roman" w:cs="Times New Roman"/>
                <w:color w:val="auto"/>
                <w:sz w:val="24"/>
                <w:szCs w:val="24"/>
              </w:rPr>
            </w:pPr>
          </w:p>
          <w:p w14:paraId="15DB0FD8" w14:textId="77777777" w:rsidR="00E725DA" w:rsidRDefault="00E725DA" w:rsidP="00E25115">
            <w:pPr>
              <w:spacing w:line="240" w:lineRule="auto"/>
              <w:jc w:val="both"/>
              <w:rPr>
                <w:rFonts w:ascii="Times New Roman" w:hAnsi="Times New Roman" w:cs="Times New Roman"/>
                <w:color w:val="auto"/>
                <w:sz w:val="24"/>
                <w:szCs w:val="24"/>
              </w:rPr>
            </w:pPr>
          </w:p>
          <w:p w14:paraId="40363D6E" w14:textId="77777777" w:rsidR="00E725DA" w:rsidRDefault="00E725DA" w:rsidP="00E25115">
            <w:pPr>
              <w:spacing w:line="240" w:lineRule="auto"/>
              <w:jc w:val="both"/>
              <w:rPr>
                <w:rFonts w:ascii="Times New Roman" w:hAnsi="Times New Roman" w:cs="Times New Roman"/>
                <w:color w:val="auto"/>
                <w:sz w:val="24"/>
                <w:szCs w:val="24"/>
              </w:rPr>
            </w:pPr>
          </w:p>
          <w:p w14:paraId="476F5763" w14:textId="77777777" w:rsidR="00E725DA" w:rsidRDefault="00E725DA" w:rsidP="00E25115">
            <w:pPr>
              <w:spacing w:line="240" w:lineRule="auto"/>
              <w:jc w:val="both"/>
              <w:rPr>
                <w:rFonts w:ascii="Times New Roman" w:hAnsi="Times New Roman" w:cs="Times New Roman"/>
                <w:color w:val="auto"/>
                <w:sz w:val="24"/>
                <w:szCs w:val="24"/>
              </w:rPr>
            </w:pPr>
          </w:p>
          <w:p w14:paraId="42E611FE" w14:textId="77777777" w:rsidR="00E725DA" w:rsidRDefault="00E725DA" w:rsidP="00E25115">
            <w:pPr>
              <w:spacing w:line="240" w:lineRule="auto"/>
              <w:jc w:val="both"/>
              <w:rPr>
                <w:rFonts w:ascii="Times New Roman" w:hAnsi="Times New Roman" w:cs="Times New Roman"/>
                <w:color w:val="auto"/>
                <w:sz w:val="24"/>
                <w:szCs w:val="24"/>
              </w:rPr>
            </w:pPr>
          </w:p>
          <w:p w14:paraId="18F2E270" w14:textId="77777777" w:rsidR="00E725DA" w:rsidRDefault="00E725DA" w:rsidP="00E25115">
            <w:pPr>
              <w:spacing w:line="240" w:lineRule="auto"/>
              <w:jc w:val="both"/>
              <w:rPr>
                <w:rFonts w:ascii="Times New Roman" w:hAnsi="Times New Roman" w:cs="Times New Roman"/>
                <w:color w:val="auto"/>
                <w:sz w:val="24"/>
                <w:szCs w:val="24"/>
              </w:rPr>
            </w:pPr>
          </w:p>
          <w:p w14:paraId="5C458957" w14:textId="77777777" w:rsidR="00E725DA" w:rsidRDefault="00E725DA" w:rsidP="00E25115">
            <w:pPr>
              <w:spacing w:line="240" w:lineRule="auto"/>
              <w:jc w:val="both"/>
              <w:rPr>
                <w:rFonts w:ascii="Times New Roman" w:hAnsi="Times New Roman" w:cs="Times New Roman"/>
                <w:color w:val="auto"/>
                <w:sz w:val="24"/>
                <w:szCs w:val="24"/>
              </w:rPr>
            </w:pPr>
          </w:p>
          <w:p w14:paraId="4D2295FF" w14:textId="77777777" w:rsidR="00E725DA" w:rsidRDefault="00E725DA" w:rsidP="00E25115">
            <w:pPr>
              <w:spacing w:line="240" w:lineRule="auto"/>
              <w:jc w:val="both"/>
              <w:rPr>
                <w:rFonts w:ascii="Times New Roman" w:hAnsi="Times New Roman" w:cs="Times New Roman"/>
                <w:color w:val="auto"/>
                <w:sz w:val="24"/>
                <w:szCs w:val="24"/>
              </w:rPr>
            </w:pPr>
          </w:p>
          <w:p w14:paraId="550E5D2A" w14:textId="77777777" w:rsidR="00E725DA" w:rsidRDefault="00E725DA" w:rsidP="00E25115">
            <w:pPr>
              <w:spacing w:line="240" w:lineRule="auto"/>
              <w:jc w:val="both"/>
              <w:rPr>
                <w:rFonts w:ascii="Times New Roman" w:hAnsi="Times New Roman" w:cs="Times New Roman"/>
                <w:color w:val="auto"/>
                <w:sz w:val="24"/>
                <w:szCs w:val="24"/>
              </w:rPr>
            </w:pPr>
          </w:p>
          <w:p w14:paraId="0D705266" w14:textId="77777777" w:rsidR="00E725DA" w:rsidRDefault="00E725DA" w:rsidP="00E25115">
            <w:pPr>
              <w:spacing w:line="240" w:lineRule="auto"/>
              <w:jc w:val="both"/>
              <w:rPr>
                <w:rFonts w:ascii="Times New Roman" w:hAnsi="Times New Roman" w:cs="Times New Roman"/>
                <w:color w:val="auto"/>
                <w:sz w:val="24"/>
                <w:szCs w:val="24"/>
              </w:rPr>
            </w:pPr>
          </w:p>
          <w:p w14:paraId="417437D7" w14:textId="77777777" w:rsidR="00E725DA" w:rsidRDefault="00E725DA" w:rsidP="00E25115">
            <w:pPr>
              <w:spacing w:line="240" w:lineRule="auto"/>
              <w:jc w:val="both"/>
              <w:rPr>
                <w:rFonts w:ascii="Times New Roman" w:hAnsi="Times New Roman" w:cs="Times New Roman"/>
                <w:color w:val="auto"/>
                <w:sz w:val="24"/>
                <w:szCs w:val="24"/>
              </w:rPr>
            </w:pPr>
          </w:p>
          <w:p w14:paraId="64553891" w14:textId="77777777" w:rsidR="00E725DA" w:rsidRDefault="00E725DA" w:rsidP="00E25115">
            <w:pPr>
              <w:spacing w:line="240" w:lineRule="auto"/>
              <w:jc w:val="both"/>
              <w:rPr>
                <w:rFonts w:ascii="Times New Roman" w:hAnsi="Times New Roman" w:cs="Times New Roman"/>
                <w:color w:val="auto"/>
                <w:sz w:val="24"/>
                <w:szCs w:val="24"/>
              </w:rPr>
            </w:pPr>
          </w:p>
          <w:p w14:paraId="1672A161" w14:textId="77777777" w:rsidR="00E725DA" w:rsidRDefault="00E725DA" w:rsidP="00E25115">
            <w:pPr>
              <w:spacing w:line="240" w:lineRule="auto"/>
              <w:jc w:val="both"/>
              <w:rPr>
                <w:rFonts w:ascii="Times New Roman" w:hAnsi="Times New Roman" w:cs="Times New Roman"/>
                <w:color w:val="auto"/>
                <w:sz w:val="24"/>
                <w:szCs w:val="24"/>
              </w:rPr>
            </w:pPr>
          </w:p>
          <w:p w14:paraId="62368C18" w14:textId="77777777" w:rsidR="00E725DA" w:rsidRDefault="00E725DA" w:rsidP="00E25115">
            <w:pPr>
              <w:spacing w:line="240" w:lineRule="auto"/>
              <w:jc w:val="both"/>
              <w:rPr>
                <w:rFonts w:ascii="Times New Roman" w:hAnsi="Times New Roman" w:cs="Times New Roman"/>
                <w:color w:val="auto"/>
                <w:sz w:val="24"/>
                <w:szCs w:val="24"/>
              </w:rPr>
            </w:pPr>
          </w:p>
          <w:p w14:paraId="3A5C7169" w14:textId="77777777" w:rsidR="00E725DA" w:rsidRDefault="00E725DA" w:rsidP="00E25115">
            <w:pPr>
              <w:spacing w:line="240" w:lineRule="auto"/>
              <w:jc w:val="both"/>
              <w:rPr>
                <w:rFonts w:ascii="Times New Roman" w:hAnsi="Times New Roman" w:cs="Times New Roman"/>
                <w:color w:val="auto"/>
                <w:sz w:val="24"/>
                <w:szCs w:val="24"/>
              </w:rPr>
            </w:pPr>
          </w:p>
          <w:p w14:paraId="1330352C" w14:textId="77777777" w:rsidR="00E725DA" w:rsidRDefault="00E725DA" w:rsidP="00E25115">
            <w:pPr>
              <w:spacing w:line="240" w:lineRule="auto"/>
              <w:jc w:val="both"/>
              <w:rPr>
                <w:rFonts w:ascii="Times New Roman" w:hAnsi="Times New Roman" w:cs="Times New Roman"/>
                <w:color w:val="auto"/>
                <w:sz w:val="24"/>
                <w:szCs w:val="24"/>
              </w:rPr>
            </w:pPr>
          </w:p>
          <w:p w14:paraId="00D5E133" w14:textId="77777777" w:rsidR="00E725DA" w:rsidRDefault="00E725DA" w:rsidP="00E25115">
            <w:pPr>
              <w:spacing w:line="240" w:lineRule="auto"/>
              <w:jc w:val="both"/>
              <w:rPr>
                <w:rFonts w:ascii="Times New Roman" w:hAnsi="Times New Roman" w:cs="Times New Roman"/>
                <w:color w:val="auto"/>
                <w:sz w:val="24"/>
                <w:szCs w:val="24"/>
              </w:rPr>
            </w:pPr>
          </w:p>
          <w:p w14:paraId="63B6E29B" w14:textId="77777777" w:rsidR="00E725DA" w:rsidRDefault="00E725DA" w:rsidP="00E25115">
            <w:pPr>
              <w:spacing w:line="240" w:lineRule="auto"/>
              <w:jc w:val="both"/>
              <w:rPr>
                <w:rFonts w:ascii="Times New Roman" w:hAnsi="Times New Roman" w:cs="Times New Roman"/>
                <w:color w:val="auto"/>
                <w:sz w:val="24"/>
                <w:szCs w:val="24"/>
              </w:rPr>
            </w:pPr>
          </w:p>
          <w:p w14:paraId="40F479CD" w14:textId="77777777" w:rsidR="00E725DA" w:rsidRDefault="00E725DA" w:rsidP="00E25115">
            <w:pPr>
              <w:spacing w:line="240" w:lineRule="auto"/>
              <w:jc w:val="both"/>
              <w:rPr>
                <w:rFonts w:ascii="Times New Roman" w:hAnsi="Times New Roman" w:cs="Times New Roman"/>
                <w:color w:val="auto"/>
                <w:sz w:val="24"/>
                <w:szCs w:val="24"/>
              </w:rPr>
            </w:pPr>
          </w:p>
          <w:p w14:paraId="360ED7AB" w14:textId="77777777" w:rsidR="00E725DA" w:rsidRDefault="00E725DA" w:rsidP="00E25115">
            <w:pPr>
              <w:spacing w:line="240" w:lineRule="auto"/>
              <w:jc w:val="both"/>
              <w:rPr>
                <w:rFonts w:ascii="Times New Roman" w:hAnsi="Times New Roman" w:cs="Times New Roman"/>
                <w:color w:val="auto"/>
                <w:sz w:val="24"/>
                <w:szCs w:val="24"/>
              </w:rPr>
            </w:pPr>
          </w:p>
          <w:p w14:paraId="79562325" w14:textId="77777777" w:rsidR="00E725DA" w:rsidRDefault="00E725DA" w:rsidP="00E25115">
            <w:pPr>
              <w:spacing w:line="240" w:lineRule="auto"/>
              <w:jc w:val="both"/>
              <w:rPr>
                <w:rFonts w:ascii="Times New Roman" w:hAnsi="Times New Roman" w:cs="Times New Roman"/>
                <w:color w:val="auto"/>
                <w:sz w:val="24"/>
                <w:szCs w:val="24"/>
              </w:rPr>
            </w:pPr>
          </w:p>
          <w:p w14:paraId="2AB788CB" w14:textId="77777777" w:rsidR="00E725DA" w:rsidRDefault="00E725DA" w:rsidP="00E25115">
            <w:pPr>
              <w:spacing w:line="240" w:lineRule="auto"/>
              <w:jc w:val="both"/>
              <w:rPr>
                <w:rFonts w:ascii="Times New Roman" w:hAnsi="Times New Roman" w:cs="Times New Roman"/>
                <w:color w:val="auto"/>
                <w:sz w:val="24"/>
                <w:szCs w:val="24"/>
              </w:rPr>
            </w:pPr>
          </w:p>
          <w:p w14:paraId="662B35B7" w14:textId="77777777" w:rsidR="00E725DA" w:rsidRDefault="00E725DA" w:rsidP="00E25115">
            <w:pPr>
              <w:spacing w:line="240" w:lineRule="auto"/>
              <w:jc w:val="both"/>
              <w:rPr>
                <w:rFonts w:ascii="Times New Roman" w:hAnsi="Times New Roman" w:cs="Times New Roman"/>
                <w:color w:val="auto"/>
                <w:sz w:val="24"/>
                <w:szCs w:val="24"/>
              </w:rPr>
            </w:pPr>
          </w:p>
          <w:p w14:paraId="206AB594" w14:textId="77777777" w:rsidR="00E725DA" w:rsidRDefault="00E725DA" w:rsidP="00E25115">
            <w:pPr>
              <w:spacing w:line="240" w:lineRule="auto"/>
              <w:jc w:val="both"/>
              <w:rPr>
                <w:rFonts w:ascii="Times New Roman" w:hAnsi="Times New Roman" w:cs="Times New Roman"/>
                <w:color w:val="auto"/>
                <w:sz w:val="24"/>
                <w:szCs w:val="24"/>
              </w:rPr>
            </w:pPr>
          </w:p>
          <w:p w14:paraId="2D0653E8" w14:textId="77777777" w:rsidR="00E725DA" w:rsidRDefault="00E725DA" w:rsidP="00E25115">
            <w:pPr>
              <w:spacing w:line="240" w:lineRule="auto"/>
              <w:jc w:val="both"/>
              <w:rPr>
                <w:rFonts w:ascii="Times New Roman" w:hAnsi="Times New Roman" w:cs="Times New Roman"/>
                <w:color w:val="auto"/>
                <w:sz w:val="24"/>
                <w:szCs w:val="24"/>
              </w:rPr>
            </w:pPr>
          </w:p>
          <w:p w14:paraId="7DF9347A" w14:textId="77777777"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Arvestatud.</w:t>
            </w:r>
          </w:p>
          <w:p w14:paraId="46D4E98A" w14:textId="77777777" w:rsidR="00E725DA" w:rsidRDefault="00E725DA" w:rsidP="00E25115">
            <w:pPr>
              <w:spacing w:line="240" w:lineRule="auto"/>
              <w:jc w:val="both"/>
              <w:rPr>
                <w:rFonts w:ascii="Times New Roman" w:hAnsi="Times New Roman" w:cs="Times New Roman"/>
                <w:color w:val="auto"/>
                <w:sz w:val="24"/>
                <w:szCs w:val="24"/>
              </w:rPr>
            </w:pPr>
          </w:p>
          <w:p w14:paraId="11F0DCC8" w14:textId="77777777" w:rsidR="00E725DA" w:rsidRDefault="00E725DA" w:rsidP="00E25115">
            <w:pPr>
              <w:spacing w:line="240" w:lineRule="auto"/>
              <w:jc w:val="both"/>
              <w:rPr>
                <w:rFonts w:ascii="Times New Roman" w:hAnsi="Times New Roman" w:cs="Times New Roman"/>
                <w:color w:val="auto"/>
                <w:sz w:val="24"/>
                <w:szCs w:val="24"/>
              </w:rPr>
            </w:pPr>
          </w:p>
          <w:p w14:paraId="5E384447" w14:textId="77777777" w:rsidR="00E725DA" w:rsidRDefault="00E725DA" w:rsidP="00E25115">
            <w:pPr>
              <w:spacing w:line="240" w:lineRule="auto"/>
              <w:jc w:val="both"/>
              <w:rPr>
                <w:rFonts w:ascii="Times New Roman" w:hAnsi="Times New Roman" w:cs="Times New Roman"/>
                <w:color w:val="auto"/>
                <w:sz w:val="24"/>
                <w:szCs w:val="24"/>
              </w:rPr>
            </w:pPr>
          </w:p>
          <w:p w14:paraId="313AD2E7" w14:textId="77777777" w:rsidR="00E725DA" w:rsidRDefault="00E725DA" w:rsidP="00E25115">
            <w:pPr>
              <w:spacing w:line="240" w:lineRule="auto"/>
              <w:jc w:val="both"/>
              <w:rPr>
                <w:rFonts w:ascii="Times New Roman" w:hAnsi="Times New Roman" w:cs="Times New Roman"/>
                <w:color w:val="auto"/>
                <w:sz w:val="24"/>
                <w:szCs w:val="24"/>
              </w:rPr>
            </w:pPr>
          </w:p>
          <w:p w14:paraId="4687E0F6" w14:textId="77777777" w:rsidR="00E725DA" w:rsidRDefault="00E725DA" w:rsidP="00E25115">
            <w:pPr>
              <w:spacing w:line="240" w:lineRule="auto"/>
              <w:jc w:val="both"/>
              <w:rPr>
                <w:rFonts w:ascii="Times New Roman" w:hAnsi="Times New Roman" w:cs="Times New Roman"/>
                <w:color w:val="auto"/>
                <w:sz w:val="24"/>
                <w:szCs w:val="24"/>
              </w:rPr>
            </w:pPr>
          </w:p>
          <w:p w14:paraId="30BE8283" w14:textId="77777777" w:rsidR="00E725DA" w:rsidRDefault="00E725DA" w:rsidP="00E25115">
            <w:pPr>
              <w:spacing w:line="240" w:lineRule="auto"/>
              <w:jc w:val="both"/>
              <w:rPr>
                <w:rFonts w:ascii="Times New Roman" w:hAnsi="Times New Roman" w:cs="Times New Roman"/>
                <w:color w:val="auto"/>
                <w:sz w:val="24"/>
                <w:szCs w:val="24"/>
              </w:rPr>
            </w:pPr>
          </w:p>
          <w:p w14:paraId="2D3682A0" w14:textId="77777777" w:rsidR="00E725DA" w:rsidRDefault="00E725DA" w:rsidP="00E25115">
            <w:pPr>
              <w:spacing w:line="240" w:lineRule="auto"/>
              <w:jc w:val="both"/>
              <w:rPr>
                <w:rFonts w:ascii="Times New Roman" w:hAnsi="Times New Roman" w:cs="Times New Roman"/>
                <w:color w:val="auto"/>
                <w:sz w:val="24"/>
                <w:szCs w:val="24"/>
              </w:rPr>
            </w:pPr>
          </w:p>
          <w:p w14:paraId="25E7C53D" w14:textId="77777777" w:rsidR="00E725DA" w:rsidRDefault="00E725DA" w:rsidP="00E25115">
            <w:pPr>
              <w:spacing w:line="240" w:lineRule="auto"/>
              <w:jc w:val="both"/>
              <w:rPr>
                <w:rFonts w:ascii="Times New Roman" w:hAnsi="Times New Roman" w:cs="Times New Roman"/>
                <w:color w:val="auto"/>
                <w:sz w:val="24"/>
                <w:szCs w:val="24"/>
              </w:rPr>
            </w:pPr>
          </w:p>
          <w:p w14:paraId="0D7CA374" w14:textId="77777777" w:rsidR="00E725DA" w:rsidRDefault="00E725DA" w:rsidP="00E25115">
            <w:pPr>
              <w:spacing w:line="240" w:lineRule="auto"/>
              <w:jc w:val="both"/>
              <w:rPr>
                <w:rFonts w:ascii="Times New Roman" w:hAnsi="Times New Roman" w:cs="Times New Roman"/>
                <w:color w:val="auto"/>
                <w:sz w:val="24"/>
                <w:szCs w:val="24"/>
              </w:rPr>
            </w:pPr>
          </w:p>
          <w:p w14:paraId="27937658" w14:textId="77777777" w:rsidR="00E725DA" w:rsidRDefault="00E725DA" w:rsidP="00E25115">
            <w:pPr>
              <w:spacing w:line="240" w:lineRule="auto"/>
              <w:jc w:val="both"/>
              <w:rPr>
                <w:rFonts w:ascii="Times New Roman" w:hAnsi="Times New Roman" w:cs="Times New Roman"/>
                <w:color w:val="auto"/>
                <w:sz w:val="24"/>
                <w:szCs w:val="24"/>
              </w:rPr>
            </w:pPr>
          </w:p>
          <w:p w14:paraId="48E02FC6" w14:textId="77777777" w:rsidR="00E725DA" w:rsidRDefault="00E725DA" w:rsidP="00E25115">
            <w:pPr>
              <w:spacing w:line="240" w:lineRule="auto"/>
              <w:jc w:val="both"/>
              <w:rPr>
                <w:rFonts w:ascii="Times New Roman" w:hAnsi="Times New Roman" w:cs="Times New Roman"/>
                <w:color w:val="auto"/>
                <w:sz w:val="24"/>
                <w:szCs w:val="24"/>
              </w:rPr>
            </w:pPr>
          </w:p>
          <w:p w14:paraId="33F0BB99" w14:textId="77777777"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Arvestatud. Täiendatud võimalusega saada topelt maksustamise vabastust ka viidatud skeemi puhul.</w:t>
            </w:r>
          </w:p>
          <w:p w14:paraId="4C876C9D" w14:textId="77777777" w:rsidR="00E725DA" w:rsidRDefault="00E725DA" w:rsidP="00E25115">
            <w:pPr>
              <w:spacing w:line="240" w:lineRule="auto"/>
              <w:jc w:val="both"/>
              <w:rPr>
                <w:rFonts w:ascii="Times New Roman" w:hAnsi="Times New Roman" w:cs="Times New Roman"/>
                <w:color w:val="auto"/>
                <w:sz w:val="24"/>
                <w:szCs w:val="24"/>
              </w:rPr>
            </w:pPr>
          </w:p>
          <w:p w14:paraId="04DCF638" w14:textId="77777777" w:rsidR="00E725DA" w:rsidRDefault="00E725DA" w:rsidP="00E25115">
            <w:pPr>
              <w:spacing w:line="240" w:lineRule="auto"/>
              <w:jc w:val="both"/>
              <w:rPr>
                <w:rFonts w:ascii="Times New Roman" w:hAnsi="Times New Roman" w:cs="Times New Roman"/>
                <w:color w:val="auto"/>
                <w:sz w:val="24"/>
                <w:szCs w:val="24"/>
              </w:rPr>
            </w:pPr>
          </w:p>
          <w:p w14:paraId="127189E7" w14:textId="77777777" w:rsidR="00E725DA" w:rsidRDefault="00E725DA" w:rsidP="00E25115">
            <w:pPr>
              <w:spacing w:line="240" w:lineRule="auto"/>
              <w:jc w:val="both"/>
              <w:rPr>
                <w:rFonts w:ascii="Times New Roman" w:hAnsi="Times New Roman" w:cs="Times New Roman"/>
                <w:color w:val="auto"/>
                <w:sz w:val="24"/>
                <w:szCs w:val="24"/>
              </w:rPr>
            </w:pPr>
          </w:p>
          <w:p w14:paraId="07C2699A" w14:textId="77777777" w:rsidR="00E725DA" w:rsidRDefault="00E725DA" w:rsidP="00E25115">
            <w:pPr>
              <w:spacing w:line="240" w:lineRule="auto"/>
              <w:jc w:val="both"/>
              <w:rPr>
                <w:rFonts w:ascii="Times New Roman" w:hAnsi="Times New Roman" w:cs="Times New Roman"/>
                <w:color w:val="auto"/>
                <w:sz w:val="24"/>
                <w:szCs w:val="24"/>
              </w:rPr>
            </w:pPr>
          </w:p>
          <w:p w14:paraId="3C559267" w14:textId="77777777" w:rsidR="00E725DA" w:rsidRDefault="00E725DA" w:rsidP="00E25115">
            <w:pPr>
              <w:spacing w:line="240" w:lineRule="auto"/>
              <w:jc w:val="both"/>
              <w:rPr>
                <w:rFonts w:ascii="Times New Roman" w:hAnsi="Times New Roman" w:cs="Times New Roman"/>
                <w:color w:val="auto"/>
                <w:sz w:val="24"/>
                <w:szCs w:val="24"/>
              </w:rPr>
            </w:pPr>
          </w:p>
          <w:p w14:paraId="55D1ECF2" w14:textId="77777777" w:rsidR="00E725DA" w:rsidRDefault="00E725DA" w:rsidP="00E25115">
            <w:pPr>
              <w:spacing w:line="240" w:lineRule="auto"/>
              <w:jc w:val="both"/>
              <w:rPr>
                <w:rFonts w:ascii="Times New Roman" w:hAnsi="Times New Roman" w:cs="Times New Roman"/>
                <w:color w:val="auto"/>
                <w:sz w:val="24"/>
                <w:szCs w:val="24"/>
              </w:rPr>
            </w:pPr>
          </w:p>
          <w:p w14:paraId="3906FFA5" w14:textId="77777777" w:rsidR="00E725DA" w:rsidRDefault="00E725DA" w:rsidP="00E25115">
            <w:pPr>
              <w:spacing w:line="240" w:lineRule="auto"/>
              <w:jc w:val="both"/>
              <w:rPr>
                <w:rFonts w:ascii="Times New Roman" w:hAnsi="Times New Roman" w:cs="Times New Roman"/>
                <w:color w:val="auto"/>
                <w:sz w:val="24"/>
                <w:szCs w:val="24"/>
              </w:rPr>
            </w:pPr>
          </w:p>
          <w:p w14:paraId="3DEE621F" w14:textId="77777777" w:rsidR="00E725DA" w:rsidRDefault="00E725DA" w:rsidP="00E25115">
            <w:pPr>
              <w:spacing w:line="240" w:lineRule="auto"/>
              <w:jc w:val="both"/>
              <w:rPr>
                <w:rFonts w:ascii="Times New Roman" w:hAnsi="Times New Roman" w:cs="Times New Roman"/>
                <w:color w:val="auto"/>
                <w:sz w:val="24"/>
                <w:szCs w:val="24"/>
              </w:rPr>
            </w:pPr>
          </w:p>
          <w:p w14:paraId="44D3973D" w14:textId="77777777" w:rsidR="00E725DA" w:rsidRDefault="00E725DA" w:rsidP="00E25115">
            <w:pPr>
              <w:spacing w:line="240" w:lineRule="auto"/>
              <w:jc w:val="both"/>
              <w:rPr>
                <w:rFonts w:ascii="Times New Roman" w:hAnsi="Times New Roman" w:cs="Times New Roman"/>
                <w:color w:val="auto"/>
                <w:sz w:val="24"/>
                <w:szCs w:val="24"/>
              </w:rPr>
            </w:pPr>
          </w:p>
          <w:p w14:paraId="20A817AC" w14:textId="77777777" w:rsidR="00E725DA" w:rsidRDefault="00E725DA" w:rsidP="00E25115">
            <w:pPr>
              <w:spacing w:line="240" w:lineRule="auto"/>
              <w:jc w:val="both"/>
              <w:rPr>
                <w:rFonts w:ascii="Times New Roman" w:hAnsi="Times New Roman" w:cs="Times New Roman"/>
                <w:color w:val="auto"/>
                <w:sz w:val="24"/>
                <w:szCs w:val="24"/>
              </w:rPr>
            </w:pPr>
          </w:p>
          <w:p w14:paraId="171ED020" w14:textId="77777777" w:rsidR="00E725DA" w:rsidRDefault="00E725DA" w:rsidP="00E25115">
            <w:pPr>
              <w:spacing w:line="240" w:lineRule="auto"/>
              <w:jc w:val="both"/>
              <w:rPr>
                <w:rFonts w:ascii="Times New Roman" w:hAnsi="Times New Roman" w:cs="Times New Roman"/>
                <w:color w:val="auto"/>
                <w:sz w:val="24"/>
                <w:szCs w:val="24"/>
              </w:rPr>
            </w:pPr>
          </w:p>
          <w:p w14:paraId="1FF02B27" w14:textId="77777777" w:rsidR="00E725DA" w:rsidRDefault="00E725DA" w:rsidP="00E25115">
            <w:pPr>
              <w:spacing w:line="240" w:lineRule="auto"/>
              <w:jc w:val="both"/>
              <w:rPr>
                <w:rFonts w:ascii="Times New Roman" w:hAnsi="Times New Roman" w:cs="Times New Roman"/>
                <w:color w:val="auto"/>
                <w:sz w:val="24"/>
                <w:szCs w:val="24"/>
              </w:rPr>
            </w:pPr>
          </w:p>
          <w:p w14:paraId="2EB4557D" w14:textId="77777777" w:rsidR="00E725DA" w:rsidRDefault="00E725DA" w:rsidP="00E25115">
            <w:pPr>
              <w:spacing w:line="240" w:lineRule="auto"/>
              <w:jc w:val="both"/>
              <w:rPr>
                <w:rFonts w:ascii="Times New Roman" w:hAnsi="Times New Roman" w:cs="Times New Roman"/>
                <w:color w:val="auto"/>
                <w:sz w:val="24"/>
                <w:szCs w:val="24"/>
              </w:rPr>
            </w:pPr>
          </w:p>
          <w:p w14:paraId="5B61F0D2" w14:textId="77777777" w:rsidR="00E725DA" w:rsidRDefault="00E725DA" w:rsidP="00E25115">
            <w:pPr>
              <w:spacing w:line="240" w:lineRule="auto"/>
              <w:jc w:val="both"/>
              <w:rPr>
                <w:rFonts w:ascii="Times New Roman" w:hAnsi="Times New Roman" w:cs="Times New Roman"/>
                <w:color w:val="auto"/>
                <w:sz w:val="24"/>
                <w:szCs w:val="24"/>
              </w:rPr>
            </w:pPr>
          </w:p>
          <w:p w14:paraId="30FC0928" w14:textId="77777777" w:rsidR="00E725DA" w:rsidRDefault="00E725DA" w:rsidP="00E25115">
            <w:pPr>
              <w:spacing w:line="240" w:lineRule="auto"/>
              <w:jc w:val="both"/>
              <w:rPr>
                <w:rFonts w:ascii="Times New Roman" w:hAnsi="Times New Roman" w:cs="Times New Roman"/>
                <w:color w:val="auto"/>
                <w:sz w:val="24"/>
                <w:szCs w:val="24"/>
              </w:rPr>
            </w:pPr>
          </w:p>
          <w:p w14:paraId="78F3C091" w14:textId="77777777" w:rsidR="00E725DA" w:rsidRDefault="00E725DA" w:rsidP="00E25115">
            <w:pPr>
              <w:spacing w:line="240" w:lineRule="auto"/>
              <w:jc w:val="both"/>
              <w:rPr>
                <w:rFonts w:ascii="Times New Roman" w:hAnsi="Times New Roman" w:cs="Times New Roman"/>
                <w:color w:val="auto"/>
                <w:sz w:val="24"/>
                <w:szCs w:val="24"/>
              </w:rPr>
            </w:pPr>
          </w:p>
          <w:p w14:paraId="5249CEF1" w14:textId="5B3D1DA9"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p>
          <w:p w14:paraId="078E0765" w14:textId="77777777" w:rsidR="00E725DA" w:rsidRDefault="00E725DA" w:rsidP="00E25115">
            <w:pPr>
              <w:spacing w:line="240" w:lineRule="auto"/>
              <w:jc w:val="both"/>
              <w:rPr>
                <w:rFonts w:ascii="Times New Roman" w:hAnsi="Times New Roman" w:cs="Times New Roman"/>
                <w:color w:val="auto"/>
                <w:sz w:val="24"/>
                <w:szCs w:val="24"/>
              </w:rPr>
            </w:pPr>
          </w:p>
          <w:p w14:paraId="1849644E" w14:textId="77777777" w:rsidR="00E725DA" w:rsidRDefault="00E725DA" w:rsidP="00E25115">
            <w:pPr>
              <w:spacing w:line="240" w:lineRule="auto"/>
              <w:jc w:val="both"/>
              <w:rPr>
                <w:rFonts w:ascii="Times New Roman" w:hAnsi="Times New Roman" w:cs="Times New Roman"/>
                <w:color w:val="auto"/>
                <w:sz w:val="24"/>
                <w:szCs w:val="24"/>
              </w:rPr>
            </w:pPr>
          </w:p>
          <w:p w14:paraId="7004E306" w14:textId="77777777" w:rsidR="00E725DA" w:rsidRDefault="00E725DA" w:rsidP="00E25115">
            <w:pPr>
              <w:spacing w:line="240" w:lineRule="auto"/>
              <w:jc w:val="both"/>
              <w:rPr>
                <w:rFonts w:ascii="Times New Roman" w:hAnsi="Times New Roman" w:cs="Times New Roman"/>
                <w:color w:val="auto"/>
                <w:sz w:val="24"/>
                <w:szCs w:val="24"/>
              </w:rPr>
            </w:pPr>
          </w:p>
          <w:p w14:paraId="681BB3FD" w14:textId="77777777" w:rsidR="00E725DA" w:rsidRDefault="00E725DA" w:rsidP="00E25115">
            <w:pPr>
              <w:spacing w:line="240" w:lineRule="auto"/>
              <w:jc w:val="both"/>
              <w:rPr>
                <w:rFonts w:ascii="Times New Roman" w:hAnsi="Times New Roman" w:cs="Times New Roman"/>
                <w:color w:val="auto"/>
                <w:sz w:val="24"/>
                <w:szCs w:val="24"/>
              </w:rPr>
            </w:pPr>
          </w:p>
          <w:p w14:paraId="47D1271D" w14:textId="77777777" w:rsidR="00E725DA" w:rsidRDefault="00E725DA" w:rsidP="00E25115">
            <w:pPr>
              <w:spacing w:line="240" w:lineRule="auto"/>
              <w:jc w:val="both"/>
              <w:rPr>
                <w:rFonts w:ascii="Times New Roman" w:hAnsi="Times New Roman" w:cs="Times New Roman"/>
                <w:color w:val="auto"/>
                <w:sz w:val="24"/>
                <w:szCs w:val="24"/>
              </w:rPr>
            </w:pPr>
          </w:p>
          <w:p w14:paraId="64F11039" w14:textId="77777777" w:rsidR="00E725DA" w:rsidRDefault="00E725DA" w:rsidP="00E25115">
            <w:pPr>
              <w:spacing w:line="240" w:lineRule="auto"/>
              <w:jc w:val="both"/>
              <w:rPr>
                <w:rFonts w:ascii="Times New Roman" w:hAnsi="Times New Roman" w:cs="Times New Roman"/>
                <w:color w:val="auto"/>
                <w:sz w:val="24"/>
                <w:szCs w:val="24"/>
              </w:rPr>
            </w:pPr>
          </w:p>
          <w:p w14:paraId="4E24535C" w14:textId="77777777" w:rsidR="00E725DA" w:rsidRDefault="00E725DA" w:rsidP="00E25115">
            <w:pPr>
              <w:spacing w:line="240" w:lineRule="auto"/>
              <w:jc w:val="both"/>
              <w:rPr>
                <w:rFonts w:ascii="Times New Roman" w:hAnsi="Times New Roman" w:cs="Times New Roman"/>
                <w:color w:val="auto"/>
                <w:sz w:val="24"/>
                <w:szCs w:val="24"/>
              </w:rPr>
            </w:pPr>
          </w:p>
          <w:p w14:paraId="01C7D23F" w14:textId="77777777" w:rsidR="00E725DA" w:rsidRDefault="00E725DA" w:rsidP="00E25115">
            <w:pPr>
              <w:spacing w:line="240" w:lineRule="auto"/>
              <w:jc w:val="both"/>
              <w:rPr>
                <w:rFonts w:ascii="Times New Roman" w:hAnsi="Times New Roman" w:cs="Times New Roman"/>
                <w:color w:val="auto"/>
                <w:sz w:val="24"/>
                <w:szCs w:val="24"/>
              </w:rPr>
            </w:pPr>
          </w:p>
          <w:p w14:paraId="56A5095D" w14:textId="77777777" w:rsidR="00E725DA" w:rsidRDefault="00E725DA" w:rsidP="00E25115">
            <w:pPr>
              <w:spacing w:line="240" w:lineRule="auto"/>
              <w:jc w:val="both"/>
              <w:rPr>
                <w:rFonts w:ascii="Times New Roman" w:hAnsi="Times New Roman" w:cs="Times New Roman"/>
                <w:color w:val="auto"/>
                <w:sz w:val="24"/>
                <w:szCs w:val="24"/>
              </w:rPr>
            </w:pPr>
          </w:p>
          <w:p w14:paraId="033CA9D2" w14:textId="77777777" w:rsidR="00E725DA" w:rsidRDefault="00E725DA" w:rsidP="00E25115">
            <w:pPr>
              <w:spacing w:line="240" w:lineRule="auto"/>
              <w:jc w:val="both"/>
              <w:rPr>
                <w:rFonts w:ascii="Times New Roman" w:hAnsi="Times New Roman" w:cs="Times New Roman"/>
                <w:color w:val="auto"/>
                <w:sz w:val="24"/>
                <w:szCs w:val="24"/>
              </w:rPr>
            </w:pPr>
          </w:p>
          <w:p w14:paraId="70F81827" w14:textId="77777777" w:rsidR="00E725DA" w:rsidRDefault="00E725DA" w:rsidP="00E25115">
            <w:pPr>
              <w:spacing w:line="240" w:lineRule="auto"/>
              <w:jc w:val="both"/>
              <w:rPr>
                <w:rFonts w:ascii="Times New Roman" w:hAnsi="Times New Roman" w:cs="Times New Roman"/>
                <w:color w:val="auto"/>
                <w:sz w:val="24"/>
                <w:szCs w:val="24"/>
              </w:rPr>
            </w:pPr>
          </w:p>
          <w:p w14:paraId="0116433B" w14:textId="77777777" w:rsidR="00E725DA" w:rsidRDefault="00E725DA" w:rsidP="00E25115">
            <w:pPr>
              <w:spacing w:line="240" w:lineRule="auto"/>
              <w:jc w:val="both"/>
              <w:rPr>
                <w:rFonts w:ascii="Times New Roman" w:hAnsi="Times New Roman" w:cs="Times New Roman"/>
                <w:color w:val="auto"/>
                <w:sz w:val="24"/>
                <w:szCs w:val="24"/>
              </w:rPr>
            </w:pPr>
          </w:p>
          <w:p w14:paraId="6C78ED6B" w14:textId="77777777" w:rsidR="00E725DA" w:rsidRDefault="00E725DA" w:rsidP="00E25115">
            <w:pPr>
              <w:spacing w:line="240" w:lineRule="auto"/>
              <w:jc w:val="both"/>
              <w:rPr>
                <w:rFonts w:ascii="Times New Roman" w:hAnsi="Times New Roman" w:cs="Times New Roman"/>
                <w:color w:val="auto"/>
                <w:sz w:val="24"/>
                <w:szCs w:val="24"/>
              </w:rPr>
            </w:pPr>
          </w:p>
          <w:p w14:paraId="05704C2C" w14:textId="77777777" w:rsidR="00E725DA" w:rsidRDefault="00E725DA" w:rsidP="00E25115">
            <w:pPr>
              <w:spacing w:line="240" w:lineRule="auto"/>
              <w:jc w:val="both"/>
              <w:rPr>
                <w:rFonts w:ascii="Times New Roman" w:hAnsi="Times New Roman" w:cs="Times New Roman"/>
                <w:color w:val="auto"/>
                <w:sz w:val="24"/>
                <w:szCs w:val="24"/>
              </w:rPr>
            </w:pPr>
          </w:p>
          <w:p w14:paraId="3036E3C8" w14:textId="77777777" w:rsidR="00E725DA" w:rsidRDefault="00E725DA" w:rsidP="00E25115">
            <w:pPr>
              <w:spacing w:line="240" w:lineRule="auto"/>
              <w:jc w:val="both"/>
              <w:rPr>
                <w:rFonts w:ascii="Times New Roman" w:hAnsi="Times New Roman" w:cs="Times New Roman"/>
                <w:color w:val="auto"/>
                <w:sz w:val="24"/>
                <w:szCs w:val="24"/>
              </w:rPr>
            </w:pPr>
          </w:p>
          <w:p w14:paraId="0FE8BD13" w14:textId="77777777" w:rsidR="00E725DA" w:rsidRDefault="00E725DA" w:rsidP="00E25115">
            <w:pPr>
              <w:spacing w:line="240" w:lineRule="auto"/>
              <w:jc w:val="both"/>
              <w:rPr>
                <w:rFonts w:ascii="Times New Roman" w:hAnsi="Times New Roman" w:cs="Times New Roman"/>
                <w:color w:val="auto"/>
                <w:sz w:val="24"/>
                <w:szCs w:val="24"/>
              </w:rPr>
            </w:pPr>
          </w:p>
          <w:p w14:paraId="138693A3" w14:textId="77777777" w:rsidR="00E725DA" w:rsidRDefault="00E725DA" w:rsidP="00E25115">
            <w:pPr>
              <w:spacing w:line="240" w:lineRule="auto"/>
              <w:jc w:val="both"/>
              <w:rPr>
                <w:rFonts w:ascii="Times New Roman" w:hAnsi="Times New Roman" w:cs="Times New Roman"/>
                <w:color w:val="auto"/>
                <w:sz w:val="24"/>
                <w:szCs w:val="24"/>
              </w:rPr>
            </w:pPr>
          </w:p>
          <w:p w14:paraId="5740DB36" w14:textId="77777777" w:rsidR="00E725DA" w:rsidRDefault="00E725DA" w:rsidP="00E25115">
            <w:pPr>
              <w:spacing w:line="240" w:lineRule="auto"/>
              <w:jc w:val="both"/>
              <w:rPr>
                <w:rFonts w:ascii="Times New Roman" w:hAnsi="Times New Roman" w:cs="Times New Roman"/>
                <w:color w:val="auto"/>
                <w:sz w:val="24"/>
                <w:szCs w:val="24"/>
              </w:rPr>
            </w:pPr>
          </w:p>
          <w:p w14:paraId="5939F639" w14:textId="77777777" w:rsidR="00E725DA" w:rsidRDefault="00E725DA" w:rsidP="00E25115">
            <w:pPr>
              <w:spacing w:line="240" w:lineRule="auto"/>
              <w:jc w:val="both"/>
              <w:rPr>
                <w:rFonts w:ascii="Times New Roman" w:hAnsi="Times New Roman" w:cs="Times New Roman"/>
                <w:color w:val="auto"/>
                <w:sz w:val="24"/>
                <w:szCs w:val="24"/>
              </w:rPr>
            </w:pPr>
          </w:p>
          <w:p w14:paraId="02973E42" w14:textId="77777777" w:rsidR="00E725DA" w:rsidRDefault="00E725DA" w:rsidP="00E25115">
            <w:pPr>
              <w:spacing w:line="240" w:lineRule="auto"/>
              <w:jc w:val="both"/>
              <w:rPr>
                <w:rFonts w:ascii="Times New Roman" w:hAnsi="Times New Roman" w:cs="Times New Roman"/>
                <w:color w:val="auto"/>
                <w:sz w:val="24"/>
                <w:szCs w:val="24"/>
              </w:rPr>
            </w:pPr>
          </w:p>
          <w:p w14:paraId="40E97550" w14:textId="77777777" w:rsidR="00E725DA" w:rsidRDefault="00E725DA" w:rsidP="00E25115">
            <w:pPr>
              <w:spacing w:line="240" w:lineRule="auto"/>
              <w:jc w:val="both"/>
              <w:rPr>
                <w:rFonts w:ascii="Times New Roman" w:hAnsi="Times New Roman" w:cs="Times New Roman"/>
                <w:color w:val="auto"/>
                <w:sz w:val="24"/>
                <w:szCs w:val="24"/>
              </w:rPr>
            </w:pPr>
          </w:p>
          <w:p w14:paraId="42B7F2CB" w14:textId="77777777" w:rsidR="00E725DA" w:rsidRDefault="00E725DA" w:rsidP="00E25115">
            <w:pPr>
              <w:spacing w:line="240" w:lineRule="auto"/>
              <w:jc w:val="both"/>
              <w:rPr>
                <w:rFonts w:ascii="Times New Roman" w:hAnsi="Times New Roman" w:cs="Times New Roman"/>
                <w:color w:val="auto"/>
                <w:sz w:val="24"/>
                <w:szCs w:val="24"/>
              </w:rPr>
            </w:pPr>
          </w:p>
          <w:p w14:paraId="2578106C" w14:textId="77777777" w:rsidR="00E725DA" w:rsidRDefault="00E725DA" w:rsidP="00E25115">
            <w:pPr>
              <w:spacing w:line="240" w:lineRule="auto"/>
              <w:jc w:val="both"/>
              <w:rPr>
                <w:rFonts w:ascii="Times New Roman" w:hAnsi="Times New Roman" w:cs="Times New Roman"/>
                <w:color w:val="auto"/>
                <w:sz w:val="24"/>
                <w:szCs w:val="24"/>
              </w:rPr>
            </w:pPr>
          </w:p>
          <w:p w14:paraId="418B10A5" w14:textId="77777777" w:rsidR="00E725DA" w:rsidRDefault="00E725DA" w:rsidP="00E25115">
            <w:pPr>
              <w:spacing w:line="240" w:lineRule="auto"/>
              <w:jc w:val="both"/>
              <w:rPr>
                <w:rFonts w:ascii="Times New Roman" w:hAnsi="Times New Roman" w:cs="Times New Roman"/>
                <w:color w:val="auto"/>
                <w:sz w:val="24"/>
                <w:szCs w:val="24"/>
              </w:rPr>
            </w:pPr>
          </w:p>
          <w:p w14:paraId="1D99F635" w14:textId="77777777" w:rsidR="00E725DA" w:rsidRDefault="00E725DA" w:rsidP="00E25115">
            <w:pPr>
              <w:spacing w:line="240" w:lineRule="auto"/>
              <w:jc w:val="both"/>
              <w:rPr>
                <w:rFonts w:ascii="Times New Roman" w:hAnsi="Times New Roman" w:cs="Times New Roman"/>
                <w:color w:val="auto"/>
                <w:sz w:val="24"/>
                <w:szCs w:val="24"/>
              </w:rPr>
            </w:pPr>
          </w:p>
          <w:p w14:paraId="78D05FF1" w14:textId="77777777" w:rsidR="00E725DA" w:rsidRDefault="00E725DA" w:rsidP="00E25115">
            <w:pPr>
              <w:spacing w:line="240" w:lineRule="auto"/>
              <w:jc w:val="both"/>
              <w:rPr>
                <w:rFonts w:ascii="Times New Roman" w:hAnsi="Times New Roman" w:cs="Times New Roman"/>
                <w:color w:val="auto"/>
                <w:sz w:val="24"/>
                <w:szCs w:val="24"/>
              </w:rPr>
            </w:pPr>
          </w:p>
          <w:p w14:paraId="578BAF30" w14:textId="77777777" w:rsidR="00E725DA" w:rsidRDefault="00E725DA" w:rsidP="00E25115">
            <w:pPr>
              <w:spacing w:line="240" w:lineRule="auto"/>
              <w:jc w:val="both"/>
              <w:rPr>
                <w:rFonts w:ascii="Times New Roman" w:hAnsi="Times New Roman" w:cs="Times New Roman"/>
                <w:color w:val="auto"/>
                <w:sz w:val="24"/>
                <w:szCs w:val="24"/>
              </w:rPr>
            </w:pPr>
          </w:p>
          <w:p w14:paraId="5C2275F5" w14:textId="77777777" w:rsidR="00E725DA" w:rsidRDefault="00E725DA" w:rsidP="00E25115">
            <w:pPr>
              <w:spacing w:line="240" w:lineRule="auto"/>
              <w:jc w:val="both"/>
              <w:rPr>
                <w:rFonts w:ascii="Times New Roman" w:hAnsi="Times New Roman" w:cs="Times New Roman"/>
                <w:color w:val="auto"/>
                <w:sz w:val="24"/>
                <w:szCs w:val="24"/>
              </w:rPr>
            </w:pPr>
          </w:p>
          <w:p w14:paraId="6ECBA5C9" w14:textId="77777777" w:rsidR="00E725DA" w:rsidRDefault="00E725DA" w:rsidP="00E25115">
            <w:pPr>
              <w:spacing w:line="240" w:lineRule="auto"/>
              <w:jc w:val="both"/>
              <w:rPr>
                <w:rFonts w:ascii="Times New Roman" w:hAnsi="Times New Roman" w:cs="Times New Roman"/>
                <w:color w:val="auto"/>
                <w:sz w:val="24"/>
                <w:szCs w:val="24"/>
              </w:rPr>
            </w:pPr>
          </w:p>
          <w:p w14:paraId="52206BAD" w14:textId="77777777" w:rsidR="00E725DA" w:rsidRDefault="00E725DA" w:rsidP="00E25115">
            <w:pPr>
              <w:spacing w:line="240" w:lineRule="auto"/>
              <w:jc w:val="both"/>
              <w:rPr>
                <w:rFonts w:ascii="Times New Roman" w:hAnsi="Times New Roman" w:cs="Times New Roman"/>
                <w:color w:val="auto"/>
                <w:sz w:val="24"/>
                <w:szCs w:val="24"/>
              </w:rPr>
            </w:pPr>
          </w:p>
          <w:p w14:paraId="7C195FD1" w14:textId="77777777" w:rsidR="00E725DA" w:rsidRDefault="00E725DA" w:rsidP="00E25115">
            <w:pPr>
              <w:spacing w:line="240" w:lineRule="auto"/>
              <w:jc w:val="both"/>
              <w:rPr>
                <w:rFonts w:ascii="Times New Roman" w:hAnsi="Times New Roman" w:cs="Times New Roman"/>
                <w:color w:val="auto"/>
                <w:sz w:val="24"/>
                <w:szCs w:val="24"/>
              </w:rPr>
            </w:pPr>
          </w:p>
          <w:p w14:paraId="1AED3EBC" w14:textId="77777777" w:rsidR="00E725DA" w:rsidRDefault="00E725DA" w:rsidP="00E25115">
            <w:pPr>
              <w:spacing w:line="240" w:lineRule="auto"/>
              <w:jc w:val="both"/>
              <w:rPr>
                <w:rFonts w:ascii="Times New Roman" w:hAnsi="Times New Roman" w:cs="Times New Roman"/>
                <w:color w:val="auto"/>
                <w:sz w:val="24"/>
                <w:szCs w:val="24"/>
              </w:rPr>
            </w:pPr>
          </w:p>
          <w:p w14:paraId="18E99A6E" w14:textId="77777777" w:rsidR="00E725DA" w:rsidRDefault="00E725DA" w:rsidP="00E25115">
            <w:pPr>
              <w:spacing w:line="240" w:lineRule="auto"/>
              <w:jc w:val="both"/>
              <w:rPr>
                <w:rFonts w:ascii="Times New Roman" w:hAnsi="Times New Roman" w:cs="Times New Roman"/>
                <w:color w:val="auto"/>
                <w:sz w:val="24"/>
                <w:szCs w:val="24"/>
              </w:rPr>
            </w:pPr>
          </w:p>
          <w:p w14:paraId="3720C81A" w14:textId="77777777" w:rsidR="00E725DA" w:rsidRDefault="00E725DA" w:rsidP="00E25115">
            <w:pPr>
              <w:spacing w:line="240" w:lineRule="auto"/>
              <w:jc w:val="both"/>
              <w:rPr>
                <w:rFonts w:ascii="Times New Roman" w:hAnsi="Times New Roman" w:cs="Times New Roman"/>
                <w:color w:val="auto"/>
                <w:sz w:val="24"/>
                <w:szCs w:val="24"/>
              </w:rPr>
            </w:pPr>
          </w:p>
          <w:p w14:paraId="1CF85AB7" w14:textId="77777777" w:rsidR="00E725DA" w:rsidRDefault="00E725DA" w:rsidP="00E25115">
            <w:pPr>
              <w:spacing w:line="240" w:lineRule="auto"/>
              <w:jc w:val="both"/>
              <w:rPr>
                <w:rFonts w:ascii="Times New Roman" w:hAnsi="Times New Roman" w:cs="Times New Roman"/>
                <w:color w:val="auto"/>
                <w:sz w:val="24"/>
                <w:szCs w:val="24"/>
              </w:rPr>
            </w:pPr>
          </w:p>
          <w:p w14:paraId="316FC065" w14:textId="77777777" w:rsidR="00E725DA" w:rsidRDefault="00E725DA" w:rsidP="00E25115">
            <w:pPr>
              <w:spacing w:line="240" w:lineRule="auto"/>
              <w:jc w:val="both"/>
              <w:rPr>
                <w:rFonts w:ascii="Times New Roman" w:hAnsi="Times New Roman" w:cs="Times New Roman"/>
                <w:color w:val="auto"/>
                <w:sz w:val="24"/>
                <w:szCs w:val="24"/>
              </w:rPr>
            </w:pPr>
          </w:p>
          <w:p w14:paraId="2BAA90AB" w14:textId="77777777" w:rsidR="00E725DA" w:rsidRDefault="00E725DA" w:rsidP="00E25115">
            <w:pPr>
              <w:spacing w:line="240" w:lineRule="auto"/>
              <w:jc w:val="both"/>
              <w:rPr>
                <w:rFonts w:ascii="Times New Roman" w:hAnsi="Times New Roman" w:cs="Times New Roman"/>
                <w:color w:val="auto"/>
                <w:sz w:val="24"/>
                <w:szCs w:val="24"/>
              </w:rPr>
            </w:pPr>
          </w:p>
          <w:p w14:paraId="510C8EAE" w14:textId="77777777" w:rsidR="00E725DA" w:rsidRDefault="00E725DA" w:rsidP="00E25115">
            <w:pPr>
              <w:spacing w:line="240" w:lineRule="auto"/>
              <w:jc w:val="both"/>
              <w:rPr>
                <w:rFonts w:ascii="Times New Roman" w:hAnsi="Times New Roman" w:cs="Times New Roman"/>
                <w:color w:val="auto"/>
                <w:sz w:val="24"/>
                <w:szCs w:val="24"/>
              </w:rPr>
            </w:pPr>
          </w:p>
          <w:p w14:paraId="19BED3A3" w14:textId="77777777" w:rsidR="00E725DA" w:rsidRDefault="00E725DA" w:rsidP="00E25115">
            <w:pPr>
              <w:spacing w:line="240" w:lineRule="auto"/>
              <w:jc w:val="both"/>
              <w:rPr>
                <w:rFonts w:ascii="Times New Roman" w:hAnsi="Times New Roman" w:cs="Times New Roman"/>
                <w:color w:val="auto"/>
                <w:sz w:val="24"/>
                <w:szCs w:val="24"/>
              </w:rPr>
            </w:pPr>
          </w:p>
          <w:p w14:paraId="031DBF06" w14:textId="77777777" w:rsidR="00E725DA" w:rsidRDefault="00E725DA" w:rsidP="00E25115">
            <w:pPr>
              <w:spacing w:line="240" w:lineRule="auto"/>
              <w:jc w:val="both"/>
              <w:rPr>
                <w:rFonts w:ascii="Times New Roman" w:hAnsi="Times New Roman" w:cs="Times New Roman"/>
                <w:color w:val="auto"/>
                <w:sz w:val="24"/>
                <w:szCs w:val="24"/>
              </w:rPr>
            </w:pPr>
          </w:p>
          <w:p w14:paraId="5DE2826D" w14:textId="77777777" w:rsidR="00E725DA" w:rsidRDefault="00E725DA" w:rsidP="00E25115">
            <w:pPr>
              <w:spacing w:line="240" w:lineRule="auto"/>
              <w:jc w:val="both"/>
              <w:rPr>
                <w:rFonts w:ascii="Times New Roman" w:hAnsi="Times New Roman" w:cs="Times New Roman"/>
                <w:color w:val="auto"/>
                <w:sz w:val="24"/>
                <w:szCs w:val="24"/>
              </w:rPr>
            </w:pPr>
          </w:p>
          <w:p w14:paraId="402724CC" w14:textId="2B836B7C"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2BD65BB6" w14:textId="32D30FC0" w:rsidR="00E725DA" w:rsidRDefault="00E725D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Saamata jäänud kasum ei kuulu ja ei pea kuuluma hüvitamisele, samamoodi nagu ei pea kuuluma elektrimüüjale hüvitamisele näiteks energiasäästmise tõttu müümata jäänud elekter või süsinikuneutraalsete energiaallikate kasutusele võtmisel müümata jäänud fossiilelekte</w:t>
            </w:r>
            <w:r w:rsidR="00CD7AFA">
              <w:rPr>
                <w:rFonts w:ascii="Times New Roman" w:hAnsi="Times New Roman" w:cs="Times New Roman"/>
                <w:color w:val="auto"/>
                <w:sz w:val="24"/>
                <w:szCs w:val="24"/>
              </w:rPr>
              <w:t>r.</w:t>
            </w:r>
          </w:p>
          <w:p w14:paraId="7D7032B1" w14:textId="77777777" w:rsidR="00E725DA" w:rsidRDefault="00E725DA" w:rsidP="00E25115">
            <w:pPr>
              <w:spacing w:line="240" w:lineRule="auto"/>
              <w:jc w:val="both"/>
              <w:rPr>
                <w:rFonts w:ascii="Times New Roman" w:hAnsi="Times New Roman" w:cs="Times New Roman"/>
                <w:color w:val="auto"/>
                <w:sz w:val="24"/>
                <w:szCs w:val="24"/>
              </w:rPr>
            </w:pPr>
          </w:p>
          <w:p w14:paraId="784F805D" w14:textId="22A600EC" w:rsidR="00E725D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Arvestatud. Täpsemad tarbimiskaja nõuded sätestatakse määruses ja tehnilised tingimused koostab süsteemihaldur.</w:t>
            </w:r>
          </w:p>
          <w:p w14:paraId="63DC6E74" w14:textId="77777777" w:rsidR="00E725DA" w:rsidRDefault="00E725DA" w:rsidP="00E25115">
            <w:pPr>
              <w:spacing w:line="240" w:lineRule="auto"/>
              <w:jc w:val="both"/>
              <w:rPr>
                <w:rFonts w:ascii="Times New Roman" w:hAnsi="Times New Roman" w:cs="Times New Roman"/>
                <w:color w:val="auto"/>
                <w:sz w:val="24"/>
                <w:szCs w:val="24"/>
              </w:rPr>
            </w:pPr>
          </w:p>
          <w:p w14:paraId="2E68401C" w14:textId="77777777" w:rsidR="00CD7AFA" w:rsidRDefault="00CD7AFA" w:rsidP="00E25115">
            <w:pPr>
              <w:spacing w:line="240" w:lineRule="auto"/>
              <w:jc w:val="both"/>
              <w:rPr>
                <w:rFonts w:ascii="Times New Roman" w:hAnsi="Times New Roman" w:cs="Times New Roman"/>
                <w:color w:val="auto"/>
                <w:sz w:val="24"/>
                <w:szCs w:val="24"/>
              </w:rPr>
            </w:pPr>
          </w:p>
          <w:p w14:paraId="1B720B2F" w14:textId="77777777" w:rsidR="00CD7AFA" w:rsidRDefault="00CD7AFA" w:rsidP="00E25115">
            <w:pPr>
              <w:spacing w:line="240" w:lineRule="auto"/>
              <w:jc w:val="both"/>
              <w:rPr>
                <w:rFonts w:ascii="Times New Roman" w:hAnsi="Times New Roman" w:cs="Times New Roman"/>
                <w:color w:val="auto"/>
                <w:sz w:val="24"/>
                <w:szCs w:val="24"/>
              </w:rPr>
            </w:pPr>
          </w:p>
          <w:p w14:paraId="122D1674" w14:textId="77777777" w:rsidR="00CD7AFA" w:rsidRDefault="00CD7AFA" w:rsidP="00E25115">
            <w:pPr>
              <w:spacing w:line="240" w:lineRule="auto"/>
              <w:jc w:val="both"/>
              <w:rPr>
                <w:rFonts w:ascii="Times New Roman" w:hAnsi="Times New Roman" w:cs="Times New Roman"/>
                <w:color w:val="auto"/>
                <w:sz w:val="24"/>
                <w:szCs w:val="24"/>
              </w:rPr>
            </w:pPr>
          </w:p>
          <w:p w14:paraId="647B4A14" w14:textId="77777777" w:rsidR="00CD7AFA" w:rsidRDefault="00CD7AFA" w:rsidP="00E25115">
            <w:pPr>
              <w:spacing w:line="240" w:lineRule="auto"/>
              <w:jc w:val="both"/>
              <w:rPr>
                <w:rFonts w:ascii="Times New Roman" w:hAnsi="Times New Roman" w:cs="Times New Roman"/>
                <w:color w:val="auto"/>
                <w:sz w:val="24"/>
                <w:szCs w:val="24"/>
              </w:rPr>
            </w:pPr>
          </w:p>
          <w:p w14:paraId="6C4C5766" w14:textId="77777777" w:rsidR="00CD7AFA" w:rsidRDefault="00CD7AFA" w:rsidP="00E25115">
            <w:pPr>
              <w:spacing w:line="240" w:lineRule="auto"/>
              <w:jc w:val="both"/>
              <w:rPr>
                <w:rFonts w:ascii="Times New Roman" w:hAnsi="Times New Roman" w:cs="Times New Roman"/>
                <w:color w:val="auto"/>
                <w:sz w:val="24"/>
                <w:szCs w:val="24"/>
              </w:rPr>
            </w:pPr>
          </w:p>
          <w:p w14:paraId="715F0C2D" w14:textId="77777777" w:rsidR="00CD7AFA" w:rsidRDefault="00CD7AFA" w:rsidP="00E25115">
            <w:pPr>
              <w:spacing w:line="240" w:lineRule="auto"/>
              <w:jc w:val="both"/>
              <w:rPr>
                <w:rFonts w:ascii="Times New Roman" w:hAnsi="Times New Roman" w:cs="Times New Roman"/>
                <w:color w:val="auto"/>
                <w:sz w:val="24"/>
                <w:szCs w:val="24"/>
              </w:rPr>
            </w:pPr>
          </w:p>
          <w:p w14:paraId="01189AE8" w14:textId="77777777" w:rsidR="00CD7AFA" w:rsidRDefault="00CD7AFA" w:rsidP="00E25115">
            <w:pPr>
              <w:spacing w:line="240" w:lineRule="auto"/>
              <w:jc w:val="both"/>
              <w:rPr>
                <w:rFonts w:ascii="Times New Roman" w:hAnsi="Times New Roman" w:cs="Times New Roman"/>
                <w:color w:val="auto"/>
                <w:sz w:val="24"/>
                <w:szCs w:val="24"/>
              </w:rPr>
            </w:pPr>
          </w:p>
          <w:p w14:paraId="703DC9DE" w14:textId="77777777" w:rsidR="00CD7AFA" w:rsidRDefault="00CD7AFA" w:rsidP="00E25115">
            <w:pPr>
              <w:spacing w:line="240" w:lineRule="auto"/>
              <w:jc w:val="both"/>
              <w:rPr>
                <w:rFonts w:ascii="Times New Roman" w:hAnsi="Times New Roman" w:cs="Times New Roman"/>
                <w:color w:val="auto"/>
                <w:sz w:val="24"/>
                <w:szCs w:val="24"/>
              </w:rPr>
            </w:pPr>
          </w:p>
          <w:p w14:paraId="0AE9D547" w14:textId="77777777" w:rsidR="00CD7AFA" w:rsidRDefault="00CD7AFA" w:rsidP="00E25115">
            <w:pPr>
              <w:spacing w:line="240" w:lineRule="auto"/>
              <w:jc w:val="both"/>
              <w:rPr>
                <w:rFonts w:ascii="Times New Roman" w:hAnsi="Times New Roman" w:cs="Times New Roman"/>
                <w:color w:val="auto"/>
                <w:sz w:val="24"/>
                <w:szCs w:val="24"/>
              </w:rPr>
            </w:pPr>
          </w:p>
          <w:p w14:paraId="0AF8825A" w14:textId="77777777" w:rsidR="00CD7AFA" w:rsidRDefault="00CD7AFA" w:rsidP="00E25115">
            <w:pPr>
              <w:spacing w:line="240" w:lineRule="auto"/>
              <w:jc w:val="both"/>
              <w:rPr>
                <w:rFonts w:ascii="Times New Roman" w:hAnsi="Times New Roman" w:cs="Times New Roman"/>
                <w:color w:val="auto"/>
                <w:sz w:val="24"/>
                <w:szCs w:val="24"/>
              </w:rPr>
            </w:pPr>
          </w:p>
          <w:p w14:paraId="68565C99" w14:textId="77777777" w:rsidR="00CD7AFA" w:rsidRDefault="00CD7AFA" w:rsidP="00E25115">
            <w:pPr>
              <w:spacing w:line="240" w:lineRule="auto"/>
              <w:jc w:val="both"/>
              <w:rPr>
                <w:rFonts w:ascii="Times New Roman" w:hAnsi="Times New Roman" w:cs="Times New Roman"/>
                <w:color w:val="auto"/>
                <w:sz w:val="24"/>
                <w:szCs w:val="24"/>
              </w:rPr>
            </w:pPr>
          </w:p>
          <w:p w14:paraId="18BC83C5" w14:textId="77777777" w:rsidR="00CD7AFA" w:rsidRDefault="00CD7AFA" w:rsidP="00E25115">
            <w:pPr>
              <w:spacing w:line="240" w:lineRule="auto"/>
              <w:jc w:val="both"/>
              <w:rPr>
                <w:rFonts w:ascii="Times New Roman" w:hAnsi="Times New Roman" w:cs="Times New Roman"/>
                <w:color w:val="auto"/>
                <w:sz w:val="24"/>
                <w:szCs w:val="24"/>
              </w:rPr>
            </w:pPr>
          </w:p>
          <w:p w14:paraId="16BFA333" w14:textId="77777777" w:rsidR="00CD7AFA" w:rsidRDefault="00CD7AFA" w:rsidP="00E25115">
            <w:pPr>
              <w:spacing w:line="240" w:lineRule="auto"/>
              <w:jc w:val="both"/>
              <w:rPr>
                <w:rFonts w:ascii="Times New Roman" w:hAnsi="Times New Roman" w:cs="Times New Roman"/>
                <w:color w:val="auto"/>
                <w:sz w:val="24"/>
                <w:szCs w:val="24"/>
              </w:rPr>
            </w:pPr>
          </w:p>
          <w:p w14:paraId="6F4E3CFE" w14:textId="77777777" w:rsidR="00CD7AFA" w:rsidRDefault="00CD7AFA" w:rsidP="00E25115">
            <w:pPr>
              <w:spacing w:line="240" w:lineRule="auto"/>
              <w:jc w:val="both"/>
              <w:rPr>
                <w:rFonts w:ascii="Times New Roman" w:hAnsi="Times New Roman" w:cs="Times New Roman"/>
                <w:color w:val="auto"/>
                <w:sz w:val="24"/>
                <w:szCs w:val="24"/>
              </w:rPr>
            </w:pPr>
          </w:p>
          <w:p w14:paraId="203C2653" w14:textId="25B54FB5"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Mitte arvestatud.</w:t>
            </w:r>
          </w:p>
          <w:p w14:paraId="6F6FB004" w14:textId="31518A87"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433F416E" w14:textId="6CBDF7AB"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Ministeeriumile teadaolevalt on tarbimise juhtimise praktikad mitmes riigis juba välja kujunenud, samuti on mudelid järgmise päeva ja päevasisesele turule välja töötamisel Soomes ja Rootsis. Mainitud tarbimiskaja võrgueeskiri on </w:t>
            </w:r>
            <w:proofErr w:type="spellStart"/>
            <w:r>
              <w:rPr>
                <w:rFonts w:ascii="Times New Roman" w:hAnsi="Times New Roman" w:cs="Times New Roman"/>
                <w:color w:val="auto"/>
                <w:sz w:val="24"/>
                <w:szCs w:val="24"/>
              </w:rPr>
              <w:t>tõepoolest</w:t>
            </w:r>
            <w:proofErr w:type="spellEnd"/>
            <w:r>
              <w:rPr>
                <w:rFonts w:ascii="Times New Roman" w:hAnsi="Times New Roman" w:cs="Times New Roman"/>
                <w:color w:val="auto"/>
                <w:sz w:val="24"/>
                <w:szCs w:val="24"/>
              </w:rPr>
              <w:t xml:space="preserve"> väljatöötamisel, kuid täpsustame, et see võrgueeskiri keskendub reguleerimisturule ja võrguettevõtjate poolt hangitavale tarbimiskajale. Järgmise päeva ja päevasisese turu mudelid on jäetud liikmesriikide pädevusse.</w:t>
            </w:r>
          </w:p>
          <w:p w14:paraId="1B0D6BCD" w14:textId="77777777" w:rsidR="00CD7AFA" w:rsidRDefault="00CD7AFA" w:rsidP="00E25115">
            <w:pPr>
              <w:spacing w:line="240" w:lineRule="auto"/>
              <w:jc w:val="both"/>
              <w:rPr>
                <w:rFonts w:ascii="Times New Roman" w:hAnsi="Times New Roman" w:cs="Times New Roman"/>
                <w:color w:val="auto"/>
                <w:sz w:val="24"/>
                <w:szCs w:val="24"/>
              </w:rPr>
            </w:pPr>
          </w:p>
          <w:p w14:paraId="69551BEF" w14:textId="77777777" w:rsidR="00CD7AFA" w:rsidRDefault="00CD7AFA" w:rsidP="00E25115">
            <w:pPr>
              <w:spacing w:line="240" w:lineRule="auto"/>
              <w:jc w:val="both"/>
              <w:rPr>
                <w:rFonts w:ascii="Times New Roman" w:hAnsi="Times New Roman" w:cs="Times New Roman"/>
                <w:color w:val="auto"/>
                <w:sz w:val="24"/>
                <w:szCs w:val="24"/>
              </w:rPr>
            </w:pPr>
          </w:p>
          <w:p w14:paraId="670FCF8B" w14:textId="77777777" w:rsidR="00CD7AFA" w:rsidRDefault="00CD7AFA" w:rsidP="00E25115">
            <w:pPr>
              <w:spacing w:line="240" w:lineRule="auto"/>
              <w:jc w:val="both"/>
              <w:rPr>
                <w:rFonts w:ascii="Times New Roman" w:hAnsi="Times New Roman" w:cs="Times New Roman"/>
                <w:color w:val="auto"/>
                <w:sz w:val="24"/>
                <w:szCs w:val="24"/>
              </w:rPr>
            </w:pPr>
          </w:p>
          <w:p w14:paraId="0099E409" w14:textId="77777777" w:rsidR="00CD7AFA" w:rsidRDefault="00CD7AFA" w:rsidP="00E25115">
            <w:pPr>
              <w:spacing w:line="240" w:lineRule="auto"/>
              <w:jc w:val="both"/>
              <w:rPr>
                <w:rFonts w:ascii="Times New Roman" w:hAnsi="Times New Roman" w:cs="Times New Roman"/>
                <w:color w:val="auto"/>
                <w:sz w:val="24"/>
                <w:szCs w:val="24"/>
              </w:rPr>
            </w:pPr>
          </w:p>
          <w:p w14:paraId="359E834C" w14:textId="77777777" w:rsidR="00CD7AFA" w:rsidRDefault="00CD7AFA" w:rsidP="00E25115">
            <w:pPr>
              <w:spacing w:line="240" w:lineRule="auto"/>
              <w:jc w:val="both"/>
              <w:rPr>
                <w:rFonts w:ascii="Times New Roman" w:hAnsi="Times New Roman" w:cs="Times New Roman"/>
                <w:color w:val="auto"/>
                <w:sz w:val="24"/>
                <w:szCs w:val="24"/>
              </w:rPr>
            </w:pPr>
          </w:p>
          <w:p w14:paraId="65E5E6D9" w14:textId="5AC42C6C"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76BA0989" w14:textId="77777777"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Otsese tarbimise juhtimise puhul teeb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analoogselt elektrimüüjale elektriturule tarbimiskaja pakkumise ja päev-ette turule vastu võetud pakkumise ulatuses vastutab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ebabilansi eest ehk kui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pakkus turule 20 kWh tarbimiskaja, siis tuleb sellest kogusest kinni pidada või tekib agregaatori bilansihalduril ebabilanss.</w:t>
            </w:r>
          </w:p>
          <w:p w14:paraId="314EF1BF" w14:textId="03744437" w:rsidR="00CD7AFA" w:rsidRDefault="00CD7AFA"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Kaudse tarbimise juhtimise puhul peab tarbija bilansihaldur ise tarbija käitumist prognoosima.</w:t>
            </w:r>
            <w:r w:rsidR="00147A5D">
              <w:rPr>
                <w:rFonts w:ascii="Times New Roman" w:hAnsi="Times New Roman" w:cs="Times New Roman"/>
                <w:color w:val="auto"/>
                <w:sz w:val="24"/>
                <w:szCs w:val="24"/>
              </w:rPr>
              <w:t xml:space="preserve"> Leiame, et otsese tarbimise juhtimise edendamisega muutub kaudne tarbimise juhtimine paremini prognoositavaks, samuti väheneb bilansienergia kulu ehk ebabilansi katmine muutub soodsamaks.</w:t>
            </w:r>
          </w:p>
          <w:p w14:paraId="551475A6" w14:textId="77777777" w:rsidR="00147A5D" w:rsidRDefault="00147A5D" w:rsidP="00E25115">
            <w:pPr>
              <w:spacing w:line="240" w:lineRule="auto"/>
              <w:jc w:val="both"/>
              <w:rPr>
                <w:rFonts w:ascii="Times New Roman" w:hAnsi="Times New Roman" w:cs="Times New Roman"/>
                <w:color w:val="auto"/>
                <w:sz w:val="24"/>
                <w:szCs w:val="24"/>
              </w:rPr>
            </w:pPr>
          </w:p>
          <w:p w14:paraId="47CA7E76" w14:textId="77777777" w:rsidR="00147A5D" w:rsidRDefault="00147A5D" w:rsidP="00E25115">
            <w:pPr>
              <w:spacing w:line="240" w:lineRule="auto"/>
              <w:jc w:val="both"/>
              <w:rPr>
                <w:rFonts w:ascii="Times New Roman" w:hAnsi="Times New Roman" w:cs="Times New Roman"/>
                <w:color w:val="auto"/>
                <w:sz w:val="24"/>
                <w:szCs w:val="24"/>
              </w:rPr>
            </w:pPr>
          </w:p>
          <w:p w14:paraId="5CD6E2E6" w14:textId="7641C3A2" w:rsidR="00147A5D" w:rsidRDefault="00147A5D"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3940F0CD" w14:textId="77777777" w:rsidR="00CD7AFA" w:rsidRDefault="00CD7AFA" w:rsidP="00E25115">
            <w:pPr>
              <w:spacing w:line="240" w:lineRule="auto"/>
              <w:jc w:val="both"/>
              <w:rPr>
                <w:rFonts w:ascii="Times New Roman" w:hAnsi="Times New Roman" w:cs="Times New Roman"/>
                <w:color w:val="auto"/>
                <w:sz w:val="24"/>
                <w:szCs w:val="24"/>
              </w:rPr>
            </w:pPr>
          </w:p>
          <w:p w14:paraId="63139348" w14:textId="77777777" w:rsidR="00CD7AFA" w:rsidRDefault="00CD7AFA" w:rsidP="00E25115">
            <w:pPr>
              <w:spacing w:line="240" w:lineRule="auto"/>
              <w:jc w:val="both"/>
              <w:rPr>
                <w:rFonts w:ascii="Times New Roman" w:hAnsi="Times New Roman" w:cs="Times New Roman"/>
                <w:color w:val="auto"/>
                <w:sz w:val="24"/>
                <w:szCs w:val="24"/>
              </w:rPr>
            </w:pPr>
          </w:p>
          <w:p w14:paraId="405F70DF" w14:textId="77777777" w:rsidR="00CD7AFA" w:rsidRDefault="00CD7AFA" w:rsidP="00E25115">
            <w:pPr>
              <w:spacing w:line="240" w:lineRule="auto"/>
              <w:jc w:val="both"/>
              <w:rPr>
                <w:rFonts w:ascii="Times New Roman" w:hAnsi="Times New Roman" w:cs="Times New Roman"/>
                <w:color w:val="auto"/>
                <w:sz w:val="24"/>
                <w:szCs w:val="24"/>
              </w:rPr>
            </w:pPr>
          </w:p>
          <w:p w14:paraId="6B4B4E80" w14:textId="77777777" w:rsidR="00CD7AFA" w:rsidRDefault="00CD7AFA" w:rsidP="00E25115">
            <w:pPr>
              <w:spacing w:line="240" w:lineRule="auto"/>
              <w:jc w:val="both"/>
              <w:rPr>
                <w:rFonts w:ascii="Times New Roman" w:hAnsi="Times New Roman" w:cs="Times New Roman"/>
                <w:color w:val="auto"/>
                <w:sz w:val="24"/>
                <w:szCs w:val="24"/>
              </w:rPr>
            </w:pPr>
          </w:p>
          <w:p w14:paraId="60EE312A" w14:textId="77777777" w:rsidR="00CD7AFA" w:rsidRDefault="00CD7AFA" w:rsidP="00E25115">
            <w:pPr>
              <w:spacing w:line="240" w:lineRule="auto"/>
              <w:jc w:val="both"/>
              <w:rPr>
                <w:rFonts w:ascii="Times New Roman" w:hAnsi="Times New Roman" w:cs="Times New Roman"/>
                <w:color w:val="auto"/>
                <w:sz w:val="24"/>
                <w:szCs w:val="24"/>
              </w:rPr>
            </w:pPr>
          </w:p>
          <w:p w14:paraId="4CD9D912" w14:textId="77777777" w:rsidR="00147A5D" w:rsidRDefault="00147A5D" w:rsidP="00E25115">
            <w:pPr>
              <w:spacing w:line="240" w:lineRule="auto"/>
              <w:jc w:val="both"/>
              <w:rPr>
                <w:rFonts w:ascii="Times New Roman" w:hAnsi="Times New Roman" w:cs="Times New Roman"/>
                <w:color w:val="auto"/>
                <w:sz w:val="24"/>
                <w:szCs w:val="24"/>
              </w:rPr>
            </w:pPr>
          </w:p>
          <w:p w14:paraId="553090B9" w14:textId="77777777" w:rsidR="00147A5D" w:rsidRDefault="00147A5D" w:rsidP="00E25115">
            <w:pPr>
              <w:spacing w:line="240" w:lineRule="auto"/>
              <w:jc w:val="both"/>
              <w:rPr>
                <w:rFonts w:ascii="Times New Roman" w:hAnsi="Times New Roman" w:cs="Times New Roman"/>
                <w:color w:val="auto"/>
                <w:sz w:val="24"/>
                <w:szCs w:val="24"/>
              </w:rPr>
            </w:pPr>
          </w:p>
          <w:p w14:paraId="2E95D7EF" w14:textId="77777777" w:rsidR="00147A5D" w:rsidRDefault="00147A5D" w:rsidP="00E25115">
            <w:pPr>
              <w:spacing w:line="240" w:lineRule="auto"/>
              <w:jc w:val="both"/>
              <w:rPr>
                <w:rFonts w:ascii="Times New Roman" w:hAnsi="Times New Roman" w:cs="Times New Roman"/>
                <w:color w:val="auto"/>
                <w:sz w:val="24"/>
                <w:szCs w:val="24"/>
              </w:rPr>
            </w:pPr>
          </w:p>
          <w:p w14:paraId="50658875" w14:textId="77777777" w:rsidR="00147A5D" w:rsidRDefault="00147A5D" w:rsidP="00E25115">
            <w:pPr>
              <w:spacing w:line="240" w:lineRule="auto"/>
              <w:jc w:val="both"/>
              <w:rPr>
                <w:rFonts w:ascii="Times New Roman" w:hAnsi="Times New Roman" w:cs="Times New Roman"/>
                <w:color w:val="auto"/>
                <w:sz w:val="24"/>
                <w:szCs w:val="24"/>
              </w:rPr>
            </w:pPr>
          </w:p>
          <w:p w14:paraId="04AFC511" w14:textId="77777777" w:rsidR="00147A5D" w:rsidRDefault="00147A5D" w:rsidP="00E25115">
            <w:pPr>
              <w:spacing w:line="240" w:lineRule="auto"/>
              <w:jc w:val="both"/>
              <w:rPr>
                <w:rFonts w:ascii="Times New Roman" w:hAnsi="Times New Roman" w:cs="Times New Roman"/>
                <w:color w:val="auto"/>
                <w:sz w:val="24"/>
                <w:szCs w:val="24"/>
              </w:rPr>
            </w:pPr>
          </w:p>
          <w:p w14:paraId="1BB0875C" w14:textId="77777777" w:rsidR="00147A5D" w:rsidRDefault="00147A5D" w:rsidP="00E25115">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Regulatsiooni täiendamise eesmärk ongi selles osas selgust luua ja agregaatori tegevus selgemalt reguleerida.</w:t>
            </w:r>
          </w:p>
          <w:p w14:paraId="2D026E26" w14:textId="77777777" w:rsidR="00147A5D" w:rsidRDefault="00147A5D" w:rsidP="00E25115">
            <w:pPr>
              <w:spacing w:line="240" w:lineRule="auto"/>
              <w:jc w:val="both"/>
              <w:rPr>
                <w:rFonts w:ascii="Times New Roman" w:hAnsi="Times New Roman" w:cs="Times New Roman"/>
                <w:color w:val="auto"/>
                <w:sz w:val="24"/>
                <w:szCs w:val="24"/>
              </w:rPr>
            </w:pPr>
          </w:p>
          <w:p w14:paraId="65494C9F" w14:textId="77777777" w:rsidR="00147A5D" w:rsidRDefault="00147A5D" w:rsidP="00E25115">
            <w:pPr>
              <w:spacing w:line="240" w:lineRule="auto"/>
              <w:jc w:val="both"/>
              <w:rPr>
                <w:rFonts w:ascii="Times New Roman" w:hAnsi="Times New Roman" w:cs="Times New Roman"/>
                <w:color w:val="auto"/>
                <w:sz w:val="24"/>
                <w:szCs w:val="24"/>
              </w:rPr>
            </w:pPr>
          </w:p>
          <w:p w14:paraId="42A1F58A" w14:textId="77777777" w:rsidR="00147A5D" w:rsidRDefault="00147A5D" w:rsidP="00E25115">
            <w:pPr>
              <w:spacing w:line="240" w:lineRule="auto"/>
              <w:jc w:val="both"/>
              <w:rPr>
                <w:rFonts w:ascii="Times New Roman" w:hAnsi="Times New Roman" w:cs="Times New Roman"/>
                <w:color w:val="auto"/>
                <w:sz w:val="24"/>
                <w:szCs w:val="24"/>
              </w:rPr>
            </w:pPr>
          </w:p>
          <w:p w14:paraId="1B750CA9" w14:textId="77777777" w:rsidR="00147A5D" w:rsidRDefault="00147A5D" w:rsidP="00E25115">
            <w:pPr>
              <w:spacing w:line="240" w:lineRule="auto"/>
              <w:jc w:val="both"/>
              <w:rPr>
                <w:rFonts w:ascii="Times New Roman" w:hAnsi="Times New Roman" w:cs="Times New Roman"/>
                <w:color w:val="auto"/>
                <w:sz w:val="24"/>
                <w:szCs w:val="24"/>
              </w:rPr>
            </w:pPr>
          </w:p>
          <w:p w14:paraId="0D7ECA54" w14:textId="77777777" w:rsidR="00147A5D" w:rsidRDefault="00147A5D" w:rsidP="00E25115">
            <w:pPr>
              <w:spacing w:line="240" w:lineRule="auto"/>
              <w:jc w:val="both"/>
              <w:rPr>
                <w:rFonts w:ascii="Times New Roman" w:hAnsi="Times New Roman" w:cs="Times New Roman"/>
                <w:color w:val="auto"/>
                <w:sz w:val="24"/>
                <w:szCs w:val="24"/>
              </w:rPr>
            </w:pPr>
          </w:p>
          <w:p w14:paraId="1EBBB761" w14:textId="77777777" w:rsidR="00147A5D" w:rsidRDefault="00147A5D" w:rsidP="00E25115">
            <w:pPr>
              <w:spacing w:line="240" w:lineRule="auto"/>
              <w:jc w:val="both"/>
              <w:rPr>
                <w:rFonts w:ascii="Times New Roman" w:hAnsi="Times New Roman" w:cs="Times New Roman"/>
                <w:color w:val="auto"/>
                <w:sz w:val="24"/>
                <w:szCs w:val="24"/>
              </w:rPr>
            </w:pPr>
          </w:p>
          <w:p w14:paraId="5F9B077D" w14:textId="77777777" w:rsidR="00147A5D" w:rsidRDefault="00147A5D" w:rsidP="00E25115">
            <w:pPr>
              <w:spacing w:line="240" w:lineRule="auto"/>
              <w:jc w:val="both"/>
              <w:rPr>
                <w:rFonts w:ascii="Times New Roman" w:eastAsia="Times New Roman" w:hAnsi="Times New Roman" w:cs="Times New Roman"/>
                <w:sz w:val="24"/>
                <w:szCs w:val="24"/>
              </w:rPr>
            </w:pPr>
            <w:r>
              <w:rPr>
                <w:rFonts w:ascii="Times New Roman" w:hAnsi="Times New Roman" w:cs="Times New Roman"/>
                <w:color w:val="auto"/>
                <w:sz w:val="24"/>
                <w:szCs w:val="24"/>
              </w:rPr>
              <w:t xml:space="preserve">Hüvitise arvutamise metoodika sätestatakse määruses või tarbimiskaja tehnilistes tingimustes. Nõustume, et päev-ette turu hinna kompenseerimine ei kata teatud juhtudel </w:t>
            </w:r>
            <w:r w:rsidRPr="00D5161F">
              <w:rPr>
                <w:rFonts w:ascii="Times New Roman" w:eastAsia="Times New Roman" w:hAnsi="Times New Roman" w:cs="Times New Roman"/>
                <w:sz w:val="24"/>
                <w:szCs w:val="24"/>
              </w:rPr>
              <w:t xml:space="preserve">bilansihaldurile reguleerimisega </w:t>
            </w:r>
            <w:r>
              <w:rPr>
                <w:rFonts w:ascii="Times New Roman" w:eastAsia="Times New Roman" w:hAnsi="Times New Roman" w:cs="Times New Roman"/>
                <w:sz w:val="24"/>
                <w:szCs w:val="24"/>
              </w:rPr>
              <w:t>tekkinud</w:t>
            </w:r>
            <w:r w:rsidRPr="00D5161F">
              <w:rPr>
                <w:rFonts w:ascii="Times New Roman" w:eastAsia="Times New Roman" w:hAnsi="Times New Roman" w:cs="Times New Roman"/>
                <w:sz w:val="24"/>
                <w:szCs w:val="24"/>
              </w:rPr>
              <w:t xml:space="preserve"> kulusid</w:t>
            </w:r>
            <w:r>
              <w:rPr>
                <w:rFonts w:ascii="Times New Roman" w:eastAsia="Times New Roman" w:hAnsi="Times New Roman" w:cs="Times New Roman"/>
                <w:sz w:val="24"/>
                <w:szCs w:val="24"/>
              </w:rPr>
              <w:t xml:space="preserve">,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w:t>
            </w:r>
            <w:proofErr w:type="spellStart"/>
            <w:r w:rsidR="00A669B7">
              <w:rPr>
                <w:rFonts w:ascii="Times New Roman" w:eastAsia="Times New Roman" w:hAnsi="Times New Roman" w:cs="Times New Roman"/>
                <w:sz w:val="24"/>
                <w:szCs w:val="24"/>
              </w:rPr>
              <w:t>hedge</w:t>
            </w:r>
            <w:proofErr w:type="spellEnd"/>
            <w:r w:rsidR="00A669B7">
              <w:rPr>
                <w:rFonts w:ascii="Times New Roman" w:eastAsia="Times New Roman" w:hAnsi="Times New Roman" w:cs="Times New Roman"/>
                <w:sz w:val="24"/>
                <w:szCs w:val="24"/>
              </w:rPr>
              <w:t xml:space="preserve"> tehingud on võimaldanud turuhinnast soodsamalt </w:t>
            </w:r>
            <w:r w:rsidR="00A669B7">
              <w:rPr>
                <w:rFonts w:ascii="Times New Roman" w:eastAsia="Times New Roman" w:hAnsi="Times New Roman" w:cs="Times New Roman"/>
                <w:sz w:val="24"/>
                <w:szCs w:val="24"/>
              </w:rPr>
              <w:lastRenderedPageBreak/>
              <w:t>elektrit soetada. Kuna agregeerimine toimub kõrgemtael turuhindadel, siis on seda enam bilansihalduri kulud kaetud, kuna hüvitamine toimub kõrgema hinnaga.</w:t>
            </w:r>
          </w:p>
          <w:p w14:paraId="6579B2EF" w14:textId="77777777" w:rsidR="00A669B7" w:rsidRDefault="00A669B7" w:rsidP="00E25115">
            <w:pPr>
              <w:spacing w:line="240" w:lineRule="auto"/>
              <w:jc w:val="both"/>
              <w:rPr>
                <w:rFonts w:ascii="Times New Roman" w:eastAsia="Times New Roman" w:hAnsi="Times New Roman" w:cs="Times New Roman"/>
                <w:sz w:val="24"/>
                <w:szCs w:val="24"/>
              </w:rPr>
            </w:pPr>
          </w:p>
          <w:p w14:paraId="44DD2EEC" w14:textId="77777777" w:rsidR="00A669B7" w:rsidRDefault="00A669B7"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50594A21" w14:textId="77777777" w:rsidR="00A669B7" w:rsidRDefault="00A669B7" w:rsidP="00E25115">
            <w:pPr>
              <w:spacing w:line="240" w:lineRule="auto"/>
              <w:jc w:val="both"/>
              <w:rPr>
                <w:rFonts w:ascii="Times New Roman" w:eastAsia="Times New Roman" w:hAnsi="Times New Roman" w:cs="Times New Roman"/>
                <w:sz w:val="24"/>
                <w:szCs w:val="24"/>
              </w:rPr>
            </w:pPr>
          </w:p>
          <w:p w14:paraId="4C5471C2" w14:textId="77777777" w:rsidR="00A669B7" w:rsidRDefault="00A669B7" w:rsidP="00E25115">
            <w:pPr>
              <w:spacing w:line="240" w:lineRule="auto"/>
              <w:jc w:val="both"/>
              <w:rPr>
                <w:rFonts w:ascii="Times New Roman" w:eastAsia="Times New Roman" w:hAnsi="Times New Roman" w:cs="Times New Roman"/>
                <w:sz w:val="24"/>
                <w:szCs w:val="24"/>
              </w:rPr>
            </w:pPr>
          </w:p>
          <w:p w14:paraId="1A0474EF" w14:textId="77777777" w:rsidR="00A669B7" w:rsidRDefault="00A669B7"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Selgitame:</w:t>
            </w:r>
          </w:p>
          <w:p w14:paraId="11C1D6A5" w14:textId="77777777" w:rsidR="00A669B7" w:rsidRDefault="00A669B7"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3FD84E17" w14:textId="77777777" w:rsidR="00A669B7" w:rsidRDefault="00A669B7" w:rsidP="00E25115">
            <w:pPr>
              <w:spacing w:line="240" w:lineRule="auto"/>
              <w:jc w:val="both"/>
              <w:rPr>
                <w:rFonts w:ascii="Times New Roman" w:eastAsia="Times New Roman" w:hAnsi="Times New Roman" w:cs="Times New Roman"/>
                <w:sz w:val="24"/>
                <w:szCs w:val="24"/>
              </w:rPr>
            </w:pPr>
          </w:p>
          <w:p w14:paraId="5F17F0D1" w14:textId="77777777" w:rsidR="00A669B7" w:rsidRDefault="00A669B7" w:rsidP="00E25115">
            <w:pPr>
              <w:spacing w:line="240" w:lineRule="auto"/>
              <w:jc w:val="both"/>
              <w:rPr>
                <w:rFonts w:ascii="Times New Roman" w:eastAsia="Times New Roman" w:hAnsi="Times New Roman" w:cs="Times New Roman"/>
                <w:sz w:val="24"/>
                <w:szCs w:val="24"/>
              </w:rPr>
            </w:pPr>
          </w:p>
          <w:p w14:paraId="731C8BA0" w14:textId="77777777" w:rsidR="00A669B7" w:rsidRDefault="00A669B7" w:rsidP="00E25115">
            <w:pPr>
              <w:spacing w:line="240" w:lineRule="auto"/>
              <w:jc w:val="both"/>
              <w:rPr>
                <w:rFonts w:ascii="Times New Roman" w:eastAsia="Times New Roman" w:hAnsi="Times New Roman" w:cs="Times New Roman"/>
                <w:sz w:val="24"/>
                <w:szCs w:val="24"/>
              </w:rPr>
            </w:pPr>
          </w:p>
          <w:p w14:paraId="1B50B86C" w14:textId="77777777" w:rsidR="00A669B7" w:rsidRDefault="00A669B7" w:rsidP="00E25115">
            <w:pPr>
              <w:spacing w:line="240" w:lineRule="auto"/>
              <w:jc w:val="both"/>
              <w:rPr>
                <w:rFonts w:ascii="Times New Roman" w:eastAsia="Times New Roman" w:hAnsi="Times New Roman" w:cs="Times New Roman"/>
                <w:sz w:val="24"/>
                <w:szCs w:val="24"/>
              </w:rPr>
            </w:pPr>
          </w:p>
          <w:p w14:paraId="149AD98E" w14:textId="77777777" w:rsidR="00A669B7" w:rsidRDefault="00A669B7" w:rsidP="00E25115">
            <w:pPr>
              <w:spacing w:line="240" w:lineRule="auto"/>
              <w:jc w:val="both"/>
              <w:rPr>
                <w:rFonts w:ascii="Times New Roman" w:eastAsia="Times New Roman" w:hAnsi="Times New Roman" w:cs="Times New Roman"/>
                <w:sz w:val="24"/>
                <w:szCs w:val="24"/>
              </w:rPr>
            </w:pPr>
          </w:p>
          <w:p w14:paraId="67FD03CA" w14:textId="77777777" w:rsidR="00A669B7" w:rsidRDefault="00A669B7" w:rsidP="00E25115">
            <w:pPr>
              <w:spacing w:line="240" w:lineRule="auto"/>
              <w:jc w:val="both"/>
              <w:rPr>
                <w:rFonts w:ascii="Times New Roman" w:eastAsia="Times New Roman" w:hAnsi="Times New Roman" w:cs="Times New Roman"/>
                <w:sz w:val="24"/>
                <w:szCs w:val="24"/>
              </w:rPr>
            </w:pPr>
          </w:p>
          <w:p w14:paraId="0F1DF009" w14:textId="77777777" w:rsidR="00A669B7" w:rsidRDefault="00A669B7" w:rsidP="00E25115">
            <w:pPr>
              <w:spacing w:line="240" w:lineRule="auto"/>
              <w:jc w:val="both"/>
              <w:rPr>
                <w:rFonts w:ascii="Times New Roman" w:eastAsia="Times New Roman" w:hAnsi="Times New Roman" w:cs="Times New Roman"/>
                <w:sz w:val="24"/>
                <w:szCs w:val="24"/>
              </w:rPr>
            </w:pPr>
          </w:p>
          <w:p w14:paraId="1007A2AE" w14:textId="77777777" w:rsidR="00A669B7" w:rsidRDefault="00A669B7" w:rsidP="00E25115">
            <w:pPr>
              <w:spacing w:line="240" w:lineRule="auto"/>
              <w:jc w:val="both"/>
              <w:rPr>
                <w:rFonts w:ascii="Times New Roman" w:eastAsia="Times New Roman" w:hAnsi="Times New Roman" w:cs="Times New Roman"/>
                <w:sz w:val="24"/>
                <w:szCs w:val="24"/>
              </w:rPr>
            </w:pPr>
          </w:p>
          <w:p w14:paraId="123914CD" w14:textId="77777777" w:rsidR="00A669B7" w:rsidRDefault="00A669B7"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Täpsemad nõuded sätestatakse määruses, tarbimiskaja tehnilistes tingimustes, paindlikud liitumised sisalduvad elektrituru disaini muutmise direktiivis ja EL tasandil väljatöötamisel tarbimiskaja võrgueeskiri, </w:t>
            </w:r>
            <w:r>
              <w:rPr>
                <w:rFonts w:ascii="Times New Roman" w:eastAsia="Times New Roman" w:hAnsi="Times New Roman" w:cs="Times New Roman"/>
                <w:sz w:val="24"/>
                <w:szCs w:val="24"/>
              </w:rPr>
              <w:lastRenderedPageBreak/>
              <w:t>mis muuhulgas võrguinvesteeringute vähendamiseks hangitavale tarbimiskajale keskendub.</w:t>
            </w:r>
          </w:p>
          <w:p w14:paraId="4D33CF01" w14:textId="77777777" w:rsidR="00B81BD1" w:rsidRDefault="00B81BD1" w:rsidP="00E25115">
            <w:pPr>
              <w:spacing w:line="240" w:lineRule="auto"/>
              <w:jc w:val="both"/>
              <w:rPr>
                <w:rFonts w:ascii="Times New Roman" w:eastAsia="Times New Roman" w:hAnsi="Times New Roman" w:cs="Times New Roman"/>
                <w:sz w:val="24"/>
                <w:szCs w:val="24"/>
              </w:rPr>
            </w:pPr>
          </w:p>
          <w:p w14:paraId="2DEBE56E" w14:textId="77777777" w:rsidR="00B81BD1" w:rsidRDefault="00B81BD1" w:rsidP="00E25115">
            <w:pPr>
              <w:spacing w:line="240" w:lineRule="auto"/>
              <w:jc w:val="both"/>
              <w:rPr>
                <w:rFonts w:ascii="Times New Roman" w:eastAsia="Times New Roman" w:hAnsi="Times New Roman" w:cs="Times New Roman"/>
                <w:sz w:val="24"/>
                <w:szCs w:val="24"/>
              </w:rPr>
            </w:pPr>
          </w:p>
          <w:p w14:paraId="607CDADC" w14:textId="77777777" w:rsidR="00B81BD1" w:rsidRDefault="00B81BD1" w:rsidP="00E25115">
            <w:pPr>
              <w:spacing w:line="240" w:lineRule="auto"/>
              <w:jc w:val="both"/>
              <w:rPr>
                <w:rFonts w:ascii="Times New Roman" w:eastAsia="Times New Roman" w:hAnsi="Times New Roman" w:cs="Times New Roman"/>
                <w:sz w:val="24"/>
                <w:szCs w:val="24"/>
              </w:rPr>
            </w:pPr>
          </w:p>
          <w:p w14:paraId="5E357158" w14:textId="77777777" w:rsidR="00B81BD1" w:rsidRDefault="00B81BD1" w:rsidP="00E25115">
            <w:pPr>
              <w:spacing w:line="240" w:lineRule="auto"/>
              <w:jc w:val="both"/>
              <w:rPr>
                <w:rFonts w:ascii="Times New Roman" w:eastAsia="Times New Roman" w:hAnsi="Times New Roman" w:cs="Times New Roman"/>
                <w:sz w:val="24"/>
                <w:szCs w:val="24"/>
              </w:rPr>
            </w:pPr>
          </w:p>
          <w:p w14:paraId="0F92CFC2" w14:textId="77777777" w:rsidR="00B81BD1" w:rsidRDefault="00B81BD1" w:rsidP="00E25115">
            <w:pPr>
              <w:spacing w:line="240" w:lineRule="auto"/>
              <w:jc w:val="both"/>
              <w:rPr>
                <w:rFonts w:ascii="Times New Roman" w:eastAsia="Times New Roman" w:hAnsi="Times New Roman" w:cs="Times New Roman"/>
                <w:sz w:val="24"/>
                <w:szCs w:val="24"/>
              </w:rPr>
            </w:pPr>
          </w:p>
          <w:p w14:paraId="3B9C4FD6" w14:textId="77777777" w:rsidR="00B81BD1" w:rsidRDefault="00B81BD1" w:rsidP="00E25115">
            <w:pPr>
              <w:spacing w:line="240" w:lineRule="auto"/>
              <w:jc w:val="both"/>
              <w:rPr>
                <w:rFonts w:ascii="Times New Roman" w:eastAsia="Times New Roman" w:hAnsi="Times New Roman" w:cs="Times New Roman"/>
                <w:sz w:val="24"/>
                <w:szCs w:val="24"/>
              </w:rPr>
            </w:pPr>
          </w:p>
          <w:p w14:paraId="4C0A18CA" w14:textId="77777777" w:rsidR="00B81BD1" w:rsidRDefault="00B81BD1" w:rsidP="00E25115">
            <w:pPr>
              <w:spacing w:line="240" w:lineRule="auto"/>
              <w:jc w:val="both"/>
              <w:rPr>
                <w:rFonts w:ascii="Times New Roman" w:eastAsia="Times New Roman" w:hAnsi="Times New Roman" w:cs="Times New Roman"/>
                <w:sz w:val="24"/>
                <w:szCs w:val="24"/>
              </w:rPr>
            </w:pPr>
          </w:p>
          <w:p w14:paraId="7123AA2F" w14:textId="77777777" w:rsidR="00B81BD1" w:rsidRDefault="00B81BD1" w:rsidP="00E25115">
            <w:pPr>
              <w:spacing w:line="240" w:lineRule="auto"/>
              <w:jc w:val="both"/>
              <w:rPr>
                <w:rFonts w:ascii="Times New Roman" w:eastAsia="Times New Roman" w:hAnsi="Times New Roman" w:cs="Times New Roman"/>
                <w:sz w:val="24"/>
                <w:szCs w:val="24"/>
              </w:rPr>
            </w:pPr>
          </w:p>
          <w:p w14:paraId="6AB1EC78" w14:textId="77777777" w:rsidR="00B81BD1" w:rsidRDefault="00B81BD1" w:rsidP="00E25115">
            <w:pPr>
              <w:spacing w:line="240" w:lineRule="auto"/>
              <w:jc w:val="both"/>
              <w:rPr>
                <w:rFonts w:ascii="Times New Roman" w:eastAsia="Times New Roman" w:hAnsi="Times New Roman" w:cs="Times New Roman"/>
                <w:sz w:val="24"/>
                <w:szCs w:val="24"/>
              </w:rPr>
            </w:pPr>
          </w:p>
          <w:p w14:paraId="40753182" w14:textId="77777777" w:rsidR="00B81BD1" w:rsidRDefault="00B81BD1" w:rsidP="00E25115">
            <w:pPr>
              <w:spacing w:line="240" w:lineRule="auto"/>
              <w:jc w:val="both"/>
              <w:rPr>
                <w:rFonts w:ascii="Times New Roman" w:eastAsia="Times New Roman" w:hAnsi="Times New Roman" w:cs="Times New Roman"/>
                <w:sz w:val="24"/>
                <w:szCs w:val="24"/>
              </w:rPr>
            </w:pPr>
          </w:p>
          <w:p w14:paraId="72E4949D" w14:textId="77777777" w:rsidR="00B81BD1" w:rsidRDefault="00B81BD1" w:rsidP="00E25115">
            <w:pPr>
              <w:spacing w:line="240" w:lineRule="auto"/>
              <w:jc w:val="both"/>
              <w:rPr>
                <w:rFonts w:ascii="Times New Roman" w:eastAsia="Times New Roman" w:hAnsi="Times New Roman" w:cs="Times New Roman"/>
                <w:sz w:val="24"/>
                <w:szCs w:val="24"/>
              </w:rPr>
            </w:pPr>
          </w:p>
          <w:p w14:paraId="4221E2F2" w14:textId="77777777" w:rsidR="00B81BD1" w:rsidRDefault="00B81BD1" w:rsidP="00E25115">
            <w:pPr>
              <w:spacing w:line="240" w:lineRule="auto"/>
              <w:jc w:val="both"/>
              <w:rPr>
                <w:rFonts w:ascii="Times New Roman" w:eastAsia="Times New Roman" w:hAnsi="Times New Roman" w:cs="Times New Roman"/>
                <w:sz w:val="24"/>
                <w:szCs w:val="24"/>
              </w:rPr>
            </w:pPr>
          </w:p>
          <w:p w14:paraId="57223D7F" w14:textId="77777777" w:rsidR="00B81BD1" w:rsidRDefault="00B81BD1" w:rsidP="00E25115">
            <w:pPr>
              <w:spacing w:line="240" w:lineRule="auto"/>
              <w:jc w:val="both"/>
              <w:rPr>
                <w:rFonts w:ascii="Times New Roman" w:eastAsia="Times New Roman" w:hAnsi="Times New Roman" w:cs="Times New Roman"/>
                <w:sz w:val="24"/>
                <w:szCs w:val="24"/>
              </w:rPr>
            </w:pPr>
          </w:p>
          <w:p w14:paraId="66F23527" w14:textId="77777777" w:rsidR="00B81BD1" w:rsidRDefault="00B81BD1" w:rsidP="00E25115">
            <w:pPr>
              <w:spacing w:line="240" w:lineRule="auto"/>
              <w:jc w:val="both"/>
              <w:rPr>
                <w:rFonts w:ascii="Times New Roman" w:eastAsia="Times New Roman" w:hAnsi="Times New Roman" w:cs="Times New Roman"/>
                <w:sz w:val="24"/>
                <w:szCs w:val="24"/>
              </w:rPr>
            </w:pPr>
          </w:p>
          <w:p w14:paraId="691473F0" w14:textId="77777777" w:rsidR="00B81BD1" w:rsidRDefault="00B81BD1" w:rsidP="00E25115">
            <w:pPr>
              <w:spacing w:line="240" w:lineRule="auto"/>
              <w:jc w:val="both"/>
              <w:rPr>
                <w:rFonts w:ascii="Times New Roman" w:eastAsia="Times New Roman" w:hAnsi="Times New Roman" w:cs="Times New Roman"/>
                <w:sz w:val="24"/>
                <w:szCs w:val="24"/>
              </w:rPr>
            </w:pPr>
          </w:p>
          <w:p w14:paraId="219A4D1B" w14:textId="77777777" w:rsidR="00B81BD1" w:rsidRDefault="00B81BD1"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w:t>
            </w:r>
          </w:p>
          <w:p w14:paraId="2CE575ED" w14:textId="77777777" w:rsidR="00B81BD1" w:rsidRDefault="00B81BD1" w:rsidP="00E25115">
            <w:pPr>
              <w:spacing w:line="240" w:lineRule="auto"/>
              <w:jc w:val="both"/>
              <w:rPr>
                <w:rFonts w:ascii="Times New Roman" w:eastAsia="Times New Roman" w:hAnsi="Times New Roman" w:cs="Times New Roman"/>
                <w:sz w:val="24"/>
                <w:szCs w:val="24"/>
              </w:rPr>
            </w:pPr>
          </w:p>
          <w:p w14:paraId="18E733B8" w14:textId="77777777" w:rsidR="00B81BD1" w:rsidRDefault="00B81BD1" w:rsidP="00E25115">
            <w:pPr>
              <w:spacing w:line="240" w:lineRule="auto"/>
              <w:jc w:val="both"/>
              <w:rPr>
                <w:rFonts w:ascii="Times New Roman" w:eastAsia="Times New Roman" w:hAnsi="Times New Roman" w:cs="Times New Roman"/>
                <w:sz w:val="24"/>
                <w:szCs w:val="24"/>
              </w:rPr>
            </w:pPr>
          </w:p>
          <w:p w14:paraId="41C7AC5F" w14:textId="77777777" w:rsidR="00B81BD1" w:rsidRDefault="00B81BD1" w:rsidP="00E25115">
            <w:pPr>
              <w:spacing w:line="240" w:lineRule="auto"/>
              <w:jc w:val="both"/>
              <w:rPr>
                <w:rFonts w:ascii="Times New Roman" w:eastAsia="Times New Roman" w:hAnsi="Times New Roman" w:cs="Times New Roman"/>
                <w:sz w:val="24"/>
                <w:szCs w:val="24"/>
              </w:rPr>
            </w:pPr>
          </w:p>
          <w:p w14:paraId="5B2B6D0F" w14:textId="77777777" w:rsidR="00B81BD1" w:rsidRDefault="00B81BD1" w:rsidP="00E25115">
            <w:pPr>
              <w:spacing w:line="240" w:lineRule="auto"/>
              <w:jc w:val="both"/>
              <w:rPr>
                <w:rFonts w:ascii="Times New Roman" w:eastAsia="Times New Roman" w:hAnsi="Times New Roman" w:cs="Times New Roman"/>
                <w:sz w:val="24"/>
                <w:szCs w:val="24"/>
              </w:rPr>
            </w:pPr>
          </w:p>
          <w:p w14:paraId="25DE46EB" w14:textId="77777777" w:rsidR="00B81BD1" w:rsidRDefault="00B81BD1" w:rsidP="00E25115">
            <w:pPr>
              <w:spacing w:line="240" w:lineRule="auto"/>
              <w:jc w:val="both"/>
              <w:rPr>
                <w:rFonts w:ascii="Times New Roman" w:eastAsia="Times New Roman" w:hAnsi="Times New Roman" w:cs="Times New Roman"/>
                <w:sz w:val="24"/>
                <w:szCs w:val="24"/>
              </w:rPr>
            </w:pPr>
          </w:p>
          <w:p w14:paraId="295BB94C" w14:textId="77777777" w:rsidR="00B81BD1" w:rsidRDefault="00B81BD1" w:rsidP="00E25115">
            <w:pPr>
              <w:spacing w:line="240" w:lineRule="auto"/>
              <w:jc w:val="both"/>
              <w:rPr>
                <w:rFonts w:ascii="Times New Roman" w:eastAsia="Times New Roman" w:hAnsi="Times New Roman" w:cs="Times New Roman"/>
                <w:sz w:val="24"/>
                <w:szCs w:val="24"/>
              </w:rPr>
            </w:pPr>
          </w:p>
          <w:p w14:paraId="3FF5E118" w14:textId="77777777" w:rsidR="00B81BD1" w:rsidRDefault="00B81BD1" w:rsidP="00E25115">
            <w:pPr>
              <w:spacing w:line="240" w:lineRule="auto"/>
              <w:jc w:val="both"/>
              <w:rPr>
                <w:rFonts w:ascii="Times New Roman" w:eastAsia="Times New Roman" w:hAnsi="Times New Roman" w:cs="Times New Roman"/>
                <w:sz w:val="24"/>
                <w:szCs w:val="24"/>
              </w:rPr>
            </w:pPr>
          </w:p>
          <w:p w14:paraId="7CC56E8D" w14:textId="77777777" w:rsidR="00B81BD1" w:rsidRDefault="00B81BD1" w:rsidP="00E25115">
            <w:pPr>
              <w:spacing w:line="240" w:lineRule="auto"/>
              <w:jc w:val="both"/>
              <w:rPr>
                <w:rFonts w:ascii="Times New Roman" w:eastAsia="Times New Roman" w:hAnsi="Times New Roman" w:cs="Times New Roman"/>
                <w:sz w:val="24"/>
                <w:szCs w:val="24"/>
              </w:rPr>
            </w:pPr>
          </w:p>
          <w:p w14:paraId="53BC35AB" w14:textId="77777777" w:rsidR="00B81BD1" w:rsidRDefault="00B81BD1" w:rsidP="00E25115">
            <w:pPr>
              <w:spacing w:line="240" w:lineRule="auto"/>
              <w:jc w:val="both"/>
              <w:rPr>
                <w:rFonts w:ascii="Times New Roman" w:eastAsia="Times New Roman" w:hAnsi="Times New Roman" w:cs="Times New Roman"/>
                <w:sz w:val="24"/>
                <w:szCs w:val="24"/>
              </w:rPr>
            </w:pPr>
          </w:p>
          <w:p w14:paraId="6EB9F67D" w14:textId="77777777" w:rsidR="00B81BD1" w:rsidRDefault="00B81BD1" w:rsidP="00E25115">
            <w:pPr>
              <w:spacing w:line="240" w:lineRule="auto"/>
              <w:jc w:val="both"/>
              <w:rPr>
                <w:rFonts w:ascii="Times New Roman" w:eastAsia="Times New Roman" w:hAnsi="Times New Roman" w:cs="Times New Roman"/>
                <w:sz w:val="24"/>
                <w:szCs w:val="24"/>
              </w:rPr>
            </w:pPr>
          </w:p>
          <w:p w14:paraId="6E08050F" w14:textId="77777777" w:rsidR="00B81BD1" w:rsidRDefault="00B81BD1" w:rsidP="00E25115">
            <w:pPr>
              <w:spacing w:line="240" w:lineRule="auto"/>
              <w:jc w:val="both"/>
              <w:rPr>
                <w:rFonts w:ascii="Times New Roman" w:eastAsia="Times New Roman" w:hAnsi="Times New Roman" w:cs="Times New Roman"/>
                <w:sz w:val="24"/>
                <w:szCs w:val="24"/>
              </w:rPr>
            </w:pPr>
          </w:p>
          <w:p w14:paraId="3B324901" w14:textId="77777777" w:rsidR="00B81BD1" w:rsidRDefault="00B81BD1" w:rsidP="00E25115">
            <w:pPr>
              <w:spacing w:line="240" w:lineRule="auto"/>
              <w:jc w:val="both"/>
              <w:rPr>
                <w:rFonts w:ascii="Times New Roman" w:eastAsia="Times New Roman" w:hAnsi="Times New Roman" w:cs="Times New Roman"/>
                <w:sz w:val="24"/>
                <w:szCs w:val="24"/>
              </w:rPr>
            </w:pPr>
          </w:p>
          <w:p w14:paraId="6F8F7DA7" w14:textId="77777777" w:rsidR="00B81BD1" w:rsidRDefault="00B81BD1" w:rsidP="00E25115">
            <w:pPr>
              <w:spacing w:line="240" w:lineRule="auto"/>
              <w:jc w:val="both"/>
              <w:rPr>
                <w:rFonts w:ascii="Times New Roman" w:eastAsia="Times New Roman" w:hAnsi="Times New Roman" w:cs="Times New Roman"/>
                <w:sz w:val="24"/>
                <w:szCs w:val="24"/>
              </w:rPr>
            </w:pPr>
          </w:p>
          <w:p w14:paraId="6589FE8E" w14:textId="77777777" w:rsidR="00B81BD1" w:rsidRDefault="00B81BD1" w:rsidP="00E25115">
            <w:pPr>
              <w:spacing w:line="240" w:lineRule="auto"/>
              <w:jc w:val="both"/>
              <w:rPr>
                <w:rFonts w:ascii="Times New Roman" w:eastAsia="Times New Roman" w:hAnsi="Times New Roman" w:cs="Times New Roman"/>
                <w:sz w:val="24"/>
                <w:szCs w:val="24"/>
              </w:rPr>
            </w:pPr>
          </w:p>
          <w:p w14:paraId="25417B83" w14:textId="77777777" w:rsidR="00B81BD1" w:rsidRDefault="00B81BD1" w:rsidP="00E25115">
            <w:pPr>
              <w:spacing w:line="240" w:lineRule="auto"/>
              <w:jc w:val="both"/>
              <w:rPr>
                <w:rFonts w:ascii="Times New Roman" w:eastAsia="Times New Roman" w:hAnsi="Times New Roman" w:cs="Times New Roman"/>
                <w:sz w:val="24"/>
                <w:szCs w:val="24"/>
              </w:rPr>
            </w:pPr>
          </w:p>
          <w:p w14:paraId="2809A97F" w14:textId="77777777" w:rsidR="00B81BD1" w:rsidRDefault="00B81BD1"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w:t>
            </w:r>
          </w:p>
          <w:p w14:paraId="57F54899" w14:textId="77777777" w:rsidR="00B81BD1" w:rsidRDefault="00B81BD1" w:rsidP="00E25115">
            <w:pPr>
              <w:spacing w:line="240" w:lineRule="auto"/>
              <w:jc w:val="both"/>
              <w:rPr>
                <w:rFonts w:ascii="Times New Roman" w:eastAsia="Times New Roman" w:hAnsi="Times New Roman" w:cs="Times New Roman"/>
                <w:sz w:val="24"/>
                <w:szCs w:val="24"/>
              </w:rPr>
            </w:pPr>
          </w:p>
          <w:p w14:paraId="248C1219" w14:textId="77777777" w:rsidR="00B81BD1" w:rsidRDefault="00B81BD1" w:rsidP="00E25115">
            <w:pPr>
              <w:spacing w:line="240" w:lineRule="auto"/>
              <w:jc w:val="both"/>
              <w:rPr>
                <w:rFonts w:ascii="Times New Roman" w:eastAsia="Times New Roman" w:hAnsi="Times New Roman" w:cs="Times New Roman"/>
                <w:sz w:val="24"/>
                <w:szCs w:val="24"/>
              </w:rPr>
            </w:pPr>
          </w:p>
          <w:p w14:paraId="6D14AB8C" w14:textId="77777777" w:rsidR="00B81BD1" w:rsidRDefault="00B81BD1" w:rsidP="00E25115">
            <w:pPr>
              <w:spacing w:line="240" w:lineRule="auto"/>
              <w:jc w:val="both"/>
              <w:rPr>
                <w:rFonts w:ascii="Times New Roman" w:eastAsia="Times New Roman" w:hAnsi="Times New Roman" w:cs="Times New Roman"/>
                <w:sz w:val="24"/>
                <w:szCs w:val="24"/>
              </w:rPr>
            </w:pPr>
          </w:p>
          <w:p w14:paraId="7A6294C0" w14:textId="77777777" w:rsidR="00B81BD1" w:rsidRDefault="00B81BD1" w:rsidP="00E25115">
            <w:pPr>
              <w:spacing w:line="240" w:lineRule="auto"/>
              <w:jc w:val="both"/>
              <w:rPr>
                <w:rFonts w:ascii="Times New Roman" w:eastAsia="Times New Roman" w:hAnsi="Times New Roman" w:cs="Times New Roman"/>
                <w:sz w:val="24"/>
                <w:szCs w:val="24"/>
              </w:rPr>
            </w:pPr>
          </w:p>
          <w:p w14:paraId="778E0414" w14:textId="77777777" w:rsidR="00B81BD1" w:rsidRDefault="00B81BD1" w:rsidP="00E25115">
            <w:pPr>
              <w:spacing w:line="240" w:lineRule="auto"/>
              <w:jc w:val="both"/>
              <w:rPr>
                <w:rFonts w:ascii="Times New Roman" w:eastAsia="Times New Roman" w:hAnsi="Times New Roman" w:cs="Times New Roman"/>
                <w:sz w:val="24"/>
                <w:szCs w:val="24"/>
              </w:rPr>
            </w:pPr>
          </w:p>
          <w:p w14:paraId="7F3B6295" w14:textId="77777777" w:rsidR="00B81BD1" w:rsidRDefault="00B81BD1" w:rsidP="00E25115">
            <w:pPr>
              <w:spacing w:line="240" w:lineRule="auto"/>
              <w:jc w:val="both"/>
              <w:rPr>
                <w:rFonts w:ascii="Times New Roman" w:eastAsia="Times New Roman" w:hAnsi="Times New Roman" w:cs="Times New Roman"/>
                <w:sz w:val="24"/>
                <w:szCs w:val="24"/>
              </w:rPr>
            </w:pPr>
          </w:p>
          <w:p w14:paraId="0EA9387E" w14:textId="77777777" w:rsidR="00B81BD1" w:rsidRDefault="00B81BD1" w:rsidP="00E25115">
            <w:pPr>
              <w:spacing w:line="240" w:lineRule="auto"/>
              <w:jc w:val="both"/>
              <w:rPr>
                <w:rFonts w:ascii="Times New Roman" w:eastAsia="Times New Roman" w:hAnsi="Times New Roman" w:cs="Times New Roman"/>
                <w:sz w:val="24"/>
                <w:szCs w:val="24"/>
              </w:rPr>
            </w:pPr>
          </w:p>
          <w:p w14:paraId="5DA93004" w14:textId="77777777" w:rsidR="00B81BD1" w:rsidRDefault="00B81BD1" w:rsidP="00E25115">
            <w:pPr>
              <w:spacing w:line="240" w:lineRule="auto"/>
              <w:jc w:val="both"/>
              <w:rPr>
                <w:rFonts w:ascii="Times New Roman" w:eastAsia="Times New Roman" w:hAnsi="Times New Roman" w:cs="Times New Roman"/>
                <w:sz w:val="24"/>
                <w:szCs w:val="24"/>
              </w:rPr>
            </w:pPr>
          </w:p>
          <w:p w14:paraId="3455B7C0" w14:textId="77777777" w:rsidR="00B81BD1" w:rsidRDefault="00B81BD1" w:rsidP="00E25115">
            <w:pPr>
              <w:spacing w:line="240" w:lineRule="auto"/>
              <w:jc w:val="both"/>
              <w:rPr>
                <w:rFonts w:ascii="Times New Roman" w:eastAsia="Times New Roman" w:hAnsi="Times New Roman" w:cs="Times New Roman"/>
                <w:sz w:val="24"/>
                <w:szCs w:val="24"/>
              </w:rPr>
            </w:pPr>
          </w:p>
          <w:p w14:paraId="0D301C75" w14:textId="77777777" w:rsidR="00B81BD1" w:rsidRDefault="00B81BD1" w:rsidP="00E25115">
            <w:pPr>
              <w:spacing w:line="240" w:lineRule="auto"/>
              <w:jc w:val="both"/>
              <w:rPr>
                <w:rFonts w:ascii="Times New Roman" w:eastAsia="Times New Roman" w:hAnsi="Times New Roman" w:cs="Times New Roman"/>
                <w:sz w:val="24"/>
                <w:szCs w:val="24"/>
              </w:rPr>
            </w:pPr>
          </w:p>
          <w:p w14:paraId="3495C30A" w14:textId="77777777" w:rsidR="00B81BD1" w:rsidRDefault="00B81BD1" w:rsidP="00E25115">
            <w:pPr>
              <w:spacing w:line="240" w:lineRule="auto"/>
              <w:jc w:val="both"/>
              <w:rPr>
                <w:rFonts w:ascii="Times New Roman" w:eastAsia="Times New Roman" w:hAnsi="Times New Roman" w:cs="Times New Roman"/>
                <w:sz w:val="24"/>
                <w:szCs w:val="24"/>
              </w:rPr>
            </w:pPr>
          </w:p>
          <w:p w14:paraId="65E21D1B" w14:textId="77777777" w:rsidR="00B81BD1" w:rsidRDefault="00B81BD1" w:rsidP="00E25115">
            <w:pPr>
              <w:spacing w:line="240" w:lineRule="auto"/>
              <w:jc w:val="both"/>
              <w:rPr>
                <w:rFonts w:ascii="Times New Roman" w:eastAsia="Times New Roman" w:hAnsi="Times New Roman" w:cs="Times New Roman"/>
                <w:sz w:val="24"/>
                <w:szCs w:val="24"/>
              </w:rPr>
            </w:pPr>
          </w:p>
          <w:p w14:paraId="0418DDE5" w14:textId="77777777" w:rsidR="00B81BD1" w:rsidRDefault="00B81BD1" w:rsidP="00E25115">
            <w:pPr>
              <w:spacing w:line="240" w:lineRule="auto"/>
              <w:jc w:val="both"/>
              <w:rPr>
                <w:rFonts w:ascii="Times New Roman" w:eastAsia="Times New Roman" w:hAnsi="Times New Roman" w:cs="Times New Roman"/>
                <w:sz w:val="24"/>
                <w:szCs w:val="24"/>
              </w:rPr>
            </w:pPr>
          </w:p>
          <w:p w14:paraId="5FA2F90D" w14:textId="77777777" w:rsidR="00B81BD1" w:rsidRDefault="00B81BD1"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Sätted kohalduvad ka </w:t>
            </w:r>
            <w:proofErr w:type="spellStart"/>
            <w:r>
              <w:rPr>
                <w:rFonts w:ascii="Times New Roman" w:eastAsia="Times New Roman" w:hAnsi="Times New Roman" w:cs="Times New Roman"/>
                <w:sz w:val="24"/>
                <w:szCs w:val="24"/>
              </w:rPr>
              <w:t>põhivõguettevõtjale</w:t>
            </w:r>
            <w:proofErr w:type="spellEnd"/>
            <w:r>
              <w:rPr>
                <w:rFonts w:ascii="Times New Roman" w:eastAsia="Times New Roman" w:hAnsi="Times New Roman" w:cs="Times New Roman"/>
                <w:sz w:val="24"/>
                <w:szCs w:val="24"/>
              </w:rPr>
              <w:t>.</w:t>
            </w:r>
          </w:p>
          <w:p w14:paraId="557A761B" w14:textId="77777777" w:rsidR="00B81BD1" w:rsidRDefault="00B81BD1" w:rsidP="00E25115">
            <w:pPr>
              <w:spacing w:line="240" w:lineRule="auto"/>
              <w:jc w:val="both"/>
              <w:rPr>
                <w:rFonts w:ascii="Times New Roman" w:eastAsia="Times New Roman" w:hAnsi="Times New Roman" w:cs="Times New Roman"/>
                <w:sz w:val="24"/>
                <w:szCs w:val="24"/>
              </w:rPr>
            </w:pPr>
          </w:p>
          <w:p w14:paraId="06A4B9C7" w14:textId="77777777" w:rsidR="00B81BD1" w:rsidRDefault="00B81BD1" w:rsidP="00E25115">
            <w:pPr>
              <w:spacing w:line="240" w:lineRule="auto"/>
              <w:jc w:val="both"/>
              <w:rPr>
                <w:rFonts w:ascii="Times New Roman" w:eastAsia="Times New Roman" w:hAnsi="Times New Roman" w:cs="Times New Roman"/>
                <w:sz w:val="24"/>
                <w:szCs w:val="24"/>
              </w:rPr>
            </w:pPr>
          </w:p>
          <w:p w14:paraId="230017DB" w14:textId="77777777" w:rsidR="00B81BD1" w:rsidRDefault="00B81BD1" w:rsidP="00E25115">
            <w:pPr>
              <w:spacing w:line="240" w:lineRule="auto"/>
              <w:jc w:val="both"/>
              <w:rPr>
                <w:rFonts w:ascii="Times New Roman" w:eastAsia="Times New Roman" w:hAnsi="Times New Roman" w:cs="Times New Roman"/>
                <w:sz w:val="24"/>
                <w:szCs w:val="24"/>
              </w:rPr>
            </w:pPr>
          </w:p>
          <w:p w14:paraId="72204267" w14:textId="77777777" w:rsidR="00B81BD1" w:rsidRDefault="00B81BD1" w:rsidP="00E25115">
            <w:pPr>
              <w:spacing w:line="240" w:lineRule="auto"/>
              <w:jc w:val="both"/>
              <w:rPr>
                <w:rFonts w:ascii="Times New Roman" w:eastAsia="Times New Roman" w:hAnsi="Times New Roman" w:cs="Times New Roman"/>
                <w:sz w:val="24"/>
                <w:szCs w:val="24"/>
              </w:rPr>
            </w:pPr>
          </w:p>
          <w:p w14:paraId="566B513B" w14:textId="77777777" w:rsidR="00B81BD1" w:rsidRDefault="00B81BD1" w:rsidP="00E25115">
            <w:pPr>
              <w:spacing w:line="240" w:lineRule="auto"/>
              <w:jc w:val="both"/>
              <w:rPr>
                <w:rFonts w:ascii="Times New Roman" w:eastAsia="Times New Roman" w:hAnsi="Times New Roman" w:cs="Times New Roman"/>
                <w:sz w:val="24"/>
                <w:szCs w:val="24"/>
              </w:rPr>
            </w:pPr>
          </w:p>
          <w:p w14:paraId="32A6A30E" w14:textId="77777777" w:rsidR="00B81BD1" w:rsidRDefault="00B81BD1" w:rsidP="00E25115">
            <w:pPr>
              <w:spacing w:line="240" w:lineRule="auto"/>
              <w:jc w:val="both"/>
              <w:rPr>
                <w:rFonts w:ascii="Times New Roman" w:eastAsia="Times New Roman" w:hAnsi="Times New Roman" w:cs="Times New Roman"/>
                <w:sz w:val="24"/>
                <w:szCs w:val="24"/>
              </w:rPr>
            </w:pPr>
          </w:p>
          <w:p w14:paraId="0C5EA150" w14:textId="77777777" w:rsidR="00B81BD1" w:rsidRDefault="00B81BD1" w:rsidP="00E25115">
            <w:pPr>
              <w:spacing w:line="240" w:lineRule="auto"/>
              <w:jc w:val="both"/>
              <w:rPr>
                <w:rFonts w:ascii="Times New Roman" w:eastAsia="Times New Roman" w:hAnsi="Times New Roman" w:cs="Times New Roman"/>
                <w:sz w:val="24"/>
                <w:szCs w:val="24"/>
              </w:rPr>
            </w:pPr>
          </w:p>
          <w:p w14:paraId="4F62D8CE" w14:textId="77777777" w:rsidR="00B81BD1" w:rsidRDefault="00B81BD1" w:rsidP="00E25115">
            <w:pPr>
              <w:spacing w:line="240" w:lineRule="auto"/>
              <w:jc w:val="both"/>
              <w:rPr>
                <w:rFonts w:ascii="Times New Roman" w:eastAsia="Times New Roman" w:hAnsi="Times New Roman" w:cs="Times New Roman"/>
                <w:sz w:val="24"/>
                <w:szCs w:val="24"/>
              </w:rPr>
            </w:pPr>
          </w:p>
          <w:p w14:paraId="1C44F325" w14:textId="77777777" w:rsidR="00B81BD1" w:rsidRDefault="00B81BD1"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 Punkt eelnõust eemaldatud.</w:t>
            </w:r>
          </w:p>
          <w:p w14:paraId="0D5D50BC" w14:textId="77777777" w:rsidR="00B81BD1" w:rsidRDefault="00B81BD1" w:rsidP="00E25115">
            <w:pPr>
              <w:spacing w:line="240" w:lineRule="auto"/>
              <w:jc w:val="both"/>
              <w:rPr>
                <w:rFonts w:ascii="Times New Roman" w:eastAsia="Times New Roman" w:hAnsi="Times New Roman" w:cs="Times New Roman"/>
                <w:sz w:val="24"/>
                <w:szCs w:val="24"/>
              </w:rPr>
            </w:pPr>
          </w:p>
          <w:p w14:paraId="1DE6FFCB" w14:textId="77777777" w:rsidR="00B81BD1" w:rsidRDefault="00B81BD1" w:rsidP="00E25115">
            <w:pPr>
              <w:spacing w:line="240" w:lineRule="auto"/>
              <w:jc w:val="both"/>
              <w:rPr>
                <w:rFonts w:ascii="Times New Roman" w:eastAsia="Times New Roman" w:hAnsi="Times New Roman" w:cs="Times New Roman"/>
                <w:sz w:val="24"/>
                <w:szCs w:val="24"/>
              </w:rPr>
            </w:pPr>
          </w:p>
          <w:p w14:paraId="261D54D4" w14:textId="77777777" w:rsidR="00B81BD1" w:rsidRDefault="00B81BD1" w:rsidP="00E25115">
            <w:pPr>
              <w:spacing w:line="240" w:lineRule="auto"/>
              <w:jc w:val="both"/>
              <w:rPr>
                <w:rFonts w:ascii="Times New Roman" w:eastAsia="Times New Roman" w:hAnsi="Times New Roman" w:cs="Times New Roman"/>
                <w:sz w:val="24"/>
                <w:szCs w:val="24"/>
              </w:rPr>
            </w:pPr>
          </w:p>
          <w:p w14:paraId="58275125" w14:textId="77777777" w:rsidR="00B81BD1" w:rsidRDefault="00B81BD1" w:rsidP="00E25115">
            <w:pPr>
              <w:spacing w:line="240" w:lineRule="auto"/>
              <w:jc w:val="both"/>
              <w:rPr>
                <w:rFonts w:ascii="Times New Roman" w:eastAsia="Times New Roman" w:hAnsi="Times New Roman" w:cs="Times New Roman"/>
                <w:sz w:val="24"/>
                <w:szCs w:val="24"/>
              </w:rPr>
            </w:pPr>
          </w:p>
          <w:p w14:paraId="5B7DC2A6" w14:textId="77777777" w:rsidR="00B81BD1" w:rsidRDefault="00B81BD1" w:rsidP="00E25115">
            <w:pPr>
              <w:spacing w:line="240" w:lineRule="auto"/>
              <w:jc w:val="both"/>
              <w:rPr>
                <w:rFonts w:ascii="Times New Roman" w:eastAsia="Times New Roman" w:hAnsi="Times New Roman" w:cs="Times New Roman"/>
                <w:sz w:val="24"/>
                <w:szCs w:val="24"/>
              </w:rPr>
            </w:pPr>
          </w:p>
          <w:p w14:paraId="01CC8DE8" w14:textId="77777777" w:rsidR="00B81BD1" w:rsidRDefault="00B81BD1" w:rsidP="00E25115">
            <w:pPr>
              <w:spacing w:line="240" w:lineRule="auto"/>
              <w:jc w:val="both"/>
              <w:rPr>
                <w:rFonts w:ascii="Times New Roman" w:eastAsia="Times New Roman" w:hAnsi="Times New Roman" w:cs="Times New Roman"/>
                <w:sz w:val="24"/>
                <w:szCs w:val="24"/>
              </w:rPr>
            </w:pPr>
          </w:p>
          <w:p w14:paraId="7BB0F804" w14:textId="77777777" w:rsidR="00B81BD1" w:rsidRDefault="00E12B68"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Arvestatud.</w:t>
            </w:r>
          </w:p>
          <w:p w14:paraId="426119FC" w14:textId="77777777" w:rsidR="00E12B68" w:rsidRDefault="00E12B68" w:rsidP="00E25115">
            <w:pPr>
              <w:spacing w:line="240" w:lineRule="auto"/>
              <w:jc w:val="both"/>
              <w:rPr>
                <w:rFonts w:ascii="Times New Roman" w:eastAsia="Times New Roman" w:hAnsi="Times New Roman" w:cs="Times New Roman"/>
                <w:sz w:val="24"/>
                <w:szCs w:val="24"/>
              </w:rPr>
            </w:pPr>
          </w:p>
          <w:p w14:paraId="760DDFA8" w14:textId="77777777" w:rsidR="00E12B68" w:rsidRDefault="00E12B68" w:rsidP="00E25115">
            <w:pPr>
              <w:spacing w:line="240" w:lineRule="auto"/>
              <w:jc w:val="both"/>
              <w:rPr>
                <w:rFonts w:ascii="Times New Roman" w:eastAsia="Times New Roman" w:hAnsi="Times New Roman" w:cs="Times New Roman"/>
                <w:sz w:val="24"/>
                <w:szCs w:val="24"/>
              </w:rPr>
            </w:pPr>
          </w:p>
          <w:p w14:paraId="727C9BB7" w14:textId="77777777" w:rsidR="00E12B68" w:rsidRDefault="00E12B68" w:rsidP="00E25115">
            <w:pPr>
              <w:spacing w:line="240" w:lineRule="auto"/>
              <w:jc w:val="both"/>
              <w:rPr>
                <w:rFonts w:ascii="Times New Roman" w:eastAsia="Times New Roman" w:hAnsi="Times New Roman" w:cs="Times New Roman"/>
                <w:sz w:val="24"/>
                <w:szCs w:val="24"/>
              </w:rPr>
            </w:pPr>
          </w:p>
          <w:p w14:paraId="7F6822CC" w14:textId="77777777" w:rsidR="00E12B68" w:rsidRDefault="00E12B68" w:rsidP="00E25115">
            <w:pPr>
              <w:spacing w:line="240" w:lineRule="auto"/>
              <w:jc w:val="both"/>
              <w:rPr>
                <w:rFonts w:ascii="Times New Roman" w:eastAsia="Times New Roman" w:hAnsi="Times New Roman" w:cs="Times New Roman"/>
                <w:sz w:val="24"/>
                <w:szCs w:val="24"/>
              </w:rPr>
            </w:pPr>
          </w:p>
          <w:p w14:paraId="3B6114C5" w14:textId="77777777" w:rsidR="00E12B68" w:rsidRDefault="00E12B68" w:rsidP="00E25115">
            <w:pPr>
              <w:spacing w:line="240" w:lineRule="auto"/>
              <w:jc w:val="both"/>
              <w:rPr>
                <w:rFonts w:ascii="Times New Roman" w:eastAsia="Times New Roman" w:hAnsi="Times New Roman" w:cs="Times New Roman"/>
                <w:sz w:val="24"/>
                <w:szCs w:val="24"/>
              </w:rPr>
            </w:pPr>
          </w:p>
          <w:p w14:paraId="7A7DBF9D" w14:textId="77777777" w:rsidR="00E12B68" w:rsidRDefault="00E12B68" w:rsidP="00E25115">
            <w:pPr>
              <w:spacing w:line="240" w:lineRule="auto"/>
              <w:jc w:val="both"/>
              <w:rPr>
                <w:rFonts w:ascii="Times New Roman" w:eastAsia="Times New Roman" w:hAnsi="Times New Roman" w:cs="Times New Roman"/>
                <w:sz w:val="24"/>
                <w:szCs w:val="24"/>
              </w:rPr>
            </w:pPr>
          </w:p>
          <w:p w14:paraId="66E0DACE" w14:textId="77777777" w:rsidR="00E12B68" w:rsidRDefault="00E12B68" w:rsidP="00E25115">
            <w:pPr>
              <w:spacing w:line="240" w:lineRule="auto"/>
              <w:jc w:val="both"/>
              <w:rPr>
                <w:rFonts w:ascii="Times New Roman" w:eastAsia="Times New Roman" w:hAnsi="Times New Roman" w:cs="Times New Roman"/>
                <w:sz w:val="24"/>
                <w:szCs w:val="24"/>
              </w:rPr>
            </w:pPr>
          </w:p>
          <w:p w14:paraId="67794220" w14:textId="77777777" w:rsidR="00E12B68" w:rsidRDefault="00E12B68" w:rsidP="00E25115">
            <w:pPr>
              <w:spacing w:line="240" w:lineRule="auto"/>
              <w:jc w:val="both"/>
              <w:rPr>
                <w:rFonts w:ascii="Times New Roman" w:eastAsia="Times New Roman" w:hAnsi="Times New Roman" w:cs="Times New Roman"/>
                <w:sz w:val="24"/>
                <w:szCs w:val="24"/>
              </w:rPr>
            </w:pPr>
          </w:p>
          <w:p w14:paraId="153B98A2" w14:textId="77777777" w:rsidR="00E12B68" w:rsidRDefault="00E12B68" w:rsidP="00E25115">
            <w:pPr>
              <w:spacing w:line="240" w:lineRule="auto"/>
              <w:jc w:val="both"/>
              <w:rPr>
                <w:rFonts w:ascii="Times New Roman" w:eastAsia="Times New Roman" w:hAnsi="Times New Roman" w:cs="Times New Roman"/>
                <w:sz w:val="24"/>
                <w:szCs w:val="24"/>
              </w:rPr>
            </w:pPr>
          </w:p>
          <w:p w14:paraId="471275AB" w14:textId="77777777" w:rsidR="00E12B68" w:rsidRDefault="00E12B68"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Mitte arvestatud.</w:t>
            </w:r>
          </w:p>
          <w:p w14:paraId="5DE656A7" w14:textId="77777777" w:rsidR="00E12B68" w:rsidRDefault="00E12B68"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Eelnõuga ei käsitleta taastuvelektri päritolutunnistusi.</w:t>
            </w:r>
          </w:p>
          <w:p w14:paraId="0999A5F8" w14:textId="77777777" w:rsidR="00E12B68" w:rsidRDefault="00E12B68" w:rsidP="00E25115">
            <w:pPr>
              <w:spacing w:line="240" w:lineRule="auto"/>
              <w:jc w:val="both"/>
              <w:rPr>
                <w:rFonts w:ascii="Times New Roman" w:eastAsia="Times New Roman" w:hAnsi="Times New Roman" w:cs="Times New Roman"/>
                <w:sz w:val="24"/>
                <w:szCs w:val="24"/>
              </w:rPr>
            </w:pPr>
          </w:p>
          <w:p w14:paraId="77EBB86A" w14:textId="77777777" w:rsidR="00E12B68" w:rsidRDefault="00E12B68" w:rsidP="00E25115">
            <w:pPr>
              <w:spacing w:line="240" w:lineRule="auto"/>
              <w:jc w:val="both"/>
              <w:rPr>
                <w:rFonts w:ascii="Times New Roman" w:eastAsia="Times New Roman" w:hAnsi="Times New Roman" w:cs="Times New Roman"/>
                <w:sz w:val="24"/>
                <w:szCs w:val="24"/>
              </w:rPr>
            </w:pPr>
          </w:p>
          <w:p w14:paraId="31F8CE14" w14:textId="77777777" w:rsidR="00E12B68" w:rsidRDefault="00E12B68" w:rsidP="00E25115">
            <w:pPr>
              <w:spacing w:line="240" w:lineRule="auto"/>
              <w:jc w:val="both"/>
              <w:rPr>
                <w:rFonts w:ascii="Times New Roman" w:eastAsia="Times New Roman" w:hAnsi="Times New Roman" w:cs="Times New Roman"/>
                <w:sz w:val="24"/>
                <w:szCs w:val="24"/>
              </w:rPr>
            </w:pPr>
          </w:p>
          <w:p w14:paraId="6425C245" w14:textId="77777777" w:rsidR="00E12B68" w:rsidRDefault="00E12B68" w:rsidP="00E25115">
            <w:pPr>
              <w:spacing w:line="240" w:lineRule="auto"/>
              <w:jc w:val="both"/>
              <w:rPr>
                <w:rFonts w:ascii="Times New Roman" w:eastAsia="Times New Roman" w:hAnsi="Times New Roman" w:cs="Times New Roman"/>
                <w:sz w:val="24"/>
                <w:szCs w:val="24"/>
              </w:rPr>
            </w:pPr>
          </w:p>
          <w:p w14:paraId="25982110" w14:textId="77777777" w:rsidR="00E12B68" w:rsidRDefault="00E12B68" w:rsidP="00E25115">
            <w:pPr>
              <w:spacing w:line="240" w:lineRule="auto"/>
              <w:jc w:val="both"/>
              <w:rPr>
                <w:rFonts w:ascii="Times New Roman" w:eastAsia="Times New Roman" w:hAnsi="Times New Roman" w:cs="Times New Roman"/>
                <w:sz w:val="24"/>
                <w:szCs w:val="24"/>
              </w:rPr>
            </w:pPr>
          </w:p>
          <w:p w14:paraId="26B34606" w14:textId="77777777" w:rsidR="00E12B68" w:rsidRDefault="00E12B68" w:rsidP="00E25115">
            <w:pPr>
              <w:spacing w:line="240" w:lineRule="auto"/>
              <w:jc w:val="both"/>
              <w:rPr>
                <w:rFonts w:ascii="Times New Roman" w:eastAsia="Times New Roman" w:hAnsi="Times New Roman" w:cs="Times New Roman"/>
                <w:sz w:val="24"/>
                <w:szCs w:val="24"/>
              </w:rPr>
            </w:pPr>
          </w:p>
          <w:p w14:paraId="6D72D039" w14:textId="77777777" w:rsidR="00E12B68" w:rsidRDefault="00E12B68" w:rsidP="00E25115">
            <w:pPr>
              <w:spacing w:line="240" w:lineRule="auto"/>
              <w:jc w:val="both"/>
              <w:rPr>
                <w:rFonts w:ascii="Times New Roman" w:eastAsia="Times New Roman" w:hAnsi="Times New Roman" w:cs="Times New Roman"/>
                <w:sz w:val="24"/>
                <w:szCs w:val="24"/>
              </w:rPr>
            </w:pPr>
          </w:p>
          <w:p w14:paraId="063459FB" w14:textId="77777777" w:rsidR="00E12B68" w:rsidRDefault="00E12B68" w:rsidP="00E25115">
            <w:pPr>
              <w:spacing w:line="240" w:lineRule="auto"/>
              <w:jc w:val="both"/>
              <w:rPr>
                <w:rFonts w:ascii="Times New Roman" w:eastAsia="Times New Roman" w:hAnsi="Times New Roman" w:cs="Times New Roman"/>
                <w:sz w:val="24"/>
                <w:szCs w:val="24"/>
              </w:rPr>
            </w:pPr>
          </w:p>
          <w:p w14:paraId="5F9ABBE2" w14:textId="77777777" w:rsidR="00E12B68" w:rsidRDefault="00E12B68" w:rsidP="00E25115">
            <w:pPr>
              <w:spacing w:line="240" w:lineRule="auto"/>
              <w:jc w:val="both"/>
              <w:rPr>
                <w:rFonts w:ascii="Times New Roman" w:eastAsia="Times New Roman" w:hAnsi="Times New Roman" w:cs="Times New Roman"/>
                <w:sz w:val="24"/>
                <w:szCs w:val="24"/>
              </w:rPr>
            </w:pPr>
          </w:p>
          <w:p w14:paraId="409966C7" w14:textId="77777777" w:rsidR="00E12B68" w:rsidRDefault="00E12B68" w:rsidP="00E25115">
            <w:pPr>
              <w:spacing w:line="240" w:lineRule="auto"/>
              <w:jc w:val="both"/>
              <w:rPr>
                <w:rFonts w:ascii="Times New Roman" w:eastAsia="Times New Roman" w:hAnsi="Times New Roman" w:cs="Times New Roman"/>
                <w:sz w:val="24"/>
                <w:szCs w:val="24"/>
              </w:rPr>
            </w:pPr>
          </w:p>
          <w:p w14:paraId="607DABAC" w14:textId="77777777" w:rsidR="00E12B68" w:rsidRDefault="00E12B68" w:rsidP="00E25115">
            <w:pPr>
              <w:spacing w:line="240" w:lineRule="auto"/>
              <w:jc w:val="both"/>
              <w:rPr>
                <w:rFonts w:ascii="Times New Roman" w:eastAsia="Times New Roman" w:hAnsi="Times New Roman" w:cs="Times New Roman"/>
                <w:sz w:val="24"/>
                <w:szCs w:val="24"/>
              </w:rPr>
            </w:pPr>
          </w:p>
          <w:p w14:paraId="52B785BB" w14:textId="77777777" w:rsidR="00E12B68" w:rsidRDefault="00E12B68" w:rsidP="00E25115">
            <w:pPr>
              <w:spacing w:line="240" w:lineRule="auto"/>
              <w:jc w:val="both"/>
              <w:rPr>
                <w:rFonts w:ascii="Times New Roman" w:eastAsia="Times New Roman" w:hAnsi="Times New Roman" w:cs="Times New Roman"/>
                <w:sz w:val="24"/>
                <w:szCs w:val="24"/>
              </w:rPr>
            </w:pPr>
          </w:p>
          <w:p w14:paraId="32E79ECE" w14:textId="77777777" w:rsidR="00E12B68" w:rsidRDefault="00E12B68" w:rsidP="00E25115">
            <w:pPr>
              <w:spacing w:line="240" w:lineRule="auto"/>
              <w:jc w:val="both"/>
              <w:rPr>
                <w:rFonts w:ascii="Times New Roman" w:eastAsia="Times New Roman" w:hAnsi="Times New Roman" w:cs="Times New Roman"/>
                <w:sz w:val="24"/>
                <w:szCs w:val="24"/>
              </w:rPr>
            </w:pPr>
          </w:p>
          <w:p w14:paraId="4CAF3480" w14:textId="77777777" w:rsidR="00E12B68" w:rsidRDefault="00E12B68" w:rsidP="00E25115">
            <w:pPr>
              <w:spacing w:line="240" w:lineRule="auto"/>
              <w:jc w:val="both"/>
              <w:rPr>
                <w:rFonts w:ascii="Times New Roman" w:eastAsia="Times New Roman" w:hAnsi="Times New Roman" w:cs="Times New Roman"/>
                <w:sz w:val="24"/>
                <w:szCs w:val="24"/>
              </w:rPr>
            </w:pPr>
          </w:p>
          <w:p w14:paraId="10FAA1A0" w14:textId="77777777" w:rsidR="00E12B68" w:rsidRDefault="00E12B68" w:rsidP="00E25115">
            <w:pPr>
              <w:spacing w:line="240" w:lineRule="auto"/>
              <w:jc w:val="both"/>
              <w:rPr>
                <w:rFonts w:ascii="Times New Roman" w:eastAsia="Times New Roman" w:hAnsi="Times New Roman" w:cs="Times New Roman"/>
                <w:sz w:val="24"/>
                <w:szCs w:val="24"/>
              </w:rPr>
            </w:pPr>
          </w:p>
          <w:p w14:paraId="692880D1" w14:textId="77777777" w:rsidR="00E12B68" w:rsidRDefault="00E12B68" w:rsidP="00E25115">
            <w:pPr>
              <w:spacing w:line="240" w:lineRule="auto"/>
              <w:jc w:val="both"/>
              <w:rPr>
                <w:rFonts w:ascii="Times New Roman" w:eastAsia="Times New Roman" w:hAnsi="Times New Roman" w:cs="Times New Roman"/>
                <w:sz w:val="24"/>
                <w:szCs w:val="24"/>
              </w:rPr>
            </w:pPr>
          </w:p>
          <w:p w14:paraId="044B1D2F" w14:textId="77777777" w:rsidR="00E12B68" w:rsidRDefault="00E12B68" w:rsidP="00E25115">
            <w:pPr>
              <w:spacing w:line="240" w:lineRule="auto"/>
              <w:jc w:val="both"/>
              <w:rPr>
                <w:rFonts w:ascii="Times New Roman" w:eastAsia="Times New Roman" w:hAnsi="Times New Roman" w:cs="Times New Roman"/>
                <w:sz w:val="24"/>
                <w:szCs w:val="24"/>
              </w:rPr>
            </w:pPr>
          </w:p>
          <w:p w14:paraId="553285E9" w14:textId="77777777" w:rsidR="00E12B68" w:rsidRDefault="00E12B68" w:rsidP="00E25115">
            <w:pPr>
              <w:spacing w:line="240" w:lineRule="auto"/>
              <w:jc w:val="both"/>
              <w:rPr>
                <w:rFonts w:ascii="Times New Roman" w:eastAsia="Times New Roman" w:hAnsi="Times New Roman" w:cs="Times New Roman"/>
                <w:sz w:val="24"/>
                <w:szCs w:val="24"/>
              </w:rPr>
            </w:pPr>
          </w:p>
          <w:p w14:paraId="02275CC9" w14:textId="77777777" w:rsidR="00E12B68" w:rsidRDefault="00E12B68" w:rsidP="00E25115">
            <w:pPr>
              <w:spacing w:line="240" w:lineRule="auto"/>
              <w:jc w:val="both"/>
              <w:rPr>
                <w:rFonts w:ascii="Times New Roman" w:eastAsia="Times New Roman" w:hAnsi="Times New Roman" w:cs="Times New Roman"/>
                <w:sz w:val="24"/>
                <w:szCs w:val="24"/>
              </w:rPr>
            </w:pPr>
          </w:p>
          <w:p w14:paraId="3A8A8A58" w14:textId="77777777" w:rsidR="00E12B68" w:rsidRDefault="00E12B68" w:rsidP="00E25115">
            <w:pPr>
              <w:spacing w:line="240" w:lineRule="auto"/>
              <w:jc w:val="both"/>
              <w:rPr>
                <w:rFonts w:ascii="Times New Roman" w:eastAsia="Times New Roman" w:hAnsi="Times New Roman" w:cs="Times New Roman"/>
                <w:sz w:val="24"/>
                <w:szCs w:val="24"/>
              </w:rPr>
            </w:pPr>
          </w:p>
          <w:p w14:paraId="0438260A" w14:textId="77777777" w:rsidR="00E12B68" w:rsidRDefault="00E12B68" w:rsidP="00E25115">
            <w:pPr>
              <w:spacing w:line="240" w:lineRule="auto"/>
              <w:jc w:val="both"/>
              <w:rPr>
                <w:rFonts w:ascii="Times New Roman" w:eastAsia="Times New Roman" w:hAnsi="Times New Roman" w:cs="Times New Roman"/>
                <w:sz w:val="24"/>
                <w:szCs w:val="24"/>
              </w:rPr>
            </w:pPr>
          </w:p>
          <w:p w14:paraId="2B56852B" w14:textId="77777777" w:rsidR="00E12B68" w:rsidRDefault="00E12B68" w:rsidP="00E25115">
            <w:pPr>
              <w:spacing w:line="240" w:lineRule="auto"/>
              <w:jc w:val="both"/>
              <w:rPr>
                <w:rFonts w:ascii="Times New Roman" w:eastAsia="Times New Roman" w:hAnsi="Times New Roman" w:cs="Times New Roman"/>
                <w:sz w:val="24"/>
                <w:szCs w:val="24"/>
              </w:rPr>
            </w:pPr>
          </w:p>
          <w:p w14:paraId="70622C89" w14:textId="77777777" w:rsidR="00E12B68" w:rsidRDefault="00E12B68" w:rsidP="00E25115">
            <w:pPr>
              <w:spacing w:line="240" w:lineRule="auto"/>
              <w:jc w:val="both"/>
              <w:rPr>
                <w:rFonts w:ascii="Times New Roman" w:eastAsia="Times New Roman" w:hAnsi="Times New Roman" w:cs="Times New Roman"/>
                <w:sz w:val="24"/>
                <w:szCs w:val="24"/>
              </w:rPr>
            </w:pPr>
          </w:p>
          <w:p w14:paraId="06643CC6" w14:textId="77777777" w:rsidR="00E12B68" w:rsidRDefault="00E12B68" w:rsidP="00E25115">
            <w:pPr>
              <w:spacing w:line="240" w:lineRule="auto"/>
              <w:jc w:val="both"/>
              <w:rPr>
                <w:rFonts w:ascii="Times New Roman" w:eastAsia="Times New Roman" w:hAnsi="Times New Roman" w:cs="Times New Roman"/>
                <w:sz w:val="24"/>
                <w:szCs w:val="24"/>
              </w:rPr>
            </w:pPr>
          </w:p>
          <w:p w14:paraId="5D53381F" w14:textId="541A4084" w:rsidR="00A0007E" w:rsidRPr="00B81BD1" w:rsidRDefault="00A0007E" w:rsidP="00E251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Teadmiseks võetud.</w:t>
            </w:r>
          </w:p>
        </w:tc>
      </w:tr>
      <w:tr w:rsidR="00E25115" w:rsidRPr="004105A1" w14:paraId="7CA2BAA9"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9FCB0"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FBDAF" w14:textId="64A84DDC" w:rsidR="00E25115" w:rsidRPr="004105A1" w:rsidRDefault="00921B09"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Elektrilevi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27E4E"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Kliimaministeerium on ette valmistanud elektrituruseaduse (ELTS) muutmise ja sellega seonduvalt alkoholi-, tubaka-, kütuse- ja elektriaktsiisi muutmise seaduse eelnõu, mille eesmärk on võtta üle Euroopa Parlamendi ja nõukogu direktiivis (EL) 2019/944 tehtud muudatused ja kõrvaldada puudused, milles Eesti nõustub Euroopa Komisjoni põhjendatud arvamusega rikkumismenetluses nr (2021)0033. Alljärgnevalt esitab Elektrilevi omapoolsed kommentaarid ja ettepanekud edastatud eelnõu osas.</w:t>
            </w:r>
          </w:p>
          <w:p w14:paraId="3F64508D"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Direktiivi artikli 15 punkti 5 kohaselt peavad liikmesriigid tagama, et energiasalvestusüksust omavate aktiivsete tarbijate suhtes ei kohaldata </w:t>
            </w:r>
            <w:proofErr w:type="spellStart"/>
            <w:r w:rsidRPr="00921B09">
              <w:rPr>
                <w:rFonts w:ascii="Times New Roman" w:hAnsi="Times New Roman" w:cs="Times New Roman"/>
                <w:sz w:val="24"/>
                <w:szCs w:val="24"/>
              </w:rPr>
              <w:t>topelttasusid</w:t>
            </w:r>
            <w:proofErr w:type="spellEnd"/>
            <w:r w:rsidRPr="00921B09">
              <w:rPr>
                <w:rFonts w:ascii="Times New Roman" w:hAnsi="Times New Roman" w:cs="Times New Roman"/>
                <w:sz w:val="24"/>
                <w:szCs w:val="24"/>
              </w:rPr>
              <w:t xml:space="preserve">, sealhulgas võrgutasusid, nende valdusesse jääva salvestatud elektrienergia eest ja võrguettevõtjatele paindlikkusteenuste osutamisel. Esmalt selgitab Elektrilevi, et ei nõua turuosalistelt, sh aktiivsetelt tarbijatelt võrguteenuse kasutamise eest </w:t>
            </w:r>
            <w:proofErr w:type="spellStart"/>
            <w:r w:rsidRPr="00921B09">
              <w:rPr>
                <w:rFonts w:ascii="Times New Roman" w:hAnsi="Times New Roman" w:cs="Times New Roman"/>
                <w:sz w:val="24"/>
                <w:szCs w:val="24"/>
              </w:rPr>
              <w:t>topelttasusid</w:t>
            </w:r>
            <w:proofErr w:type="spellEnd"/>
            <w:r w:rsidRPr="00921B09">
              <w:rPr>
                <w:rFonts w:ascii="Times New Roman" w:hAnsi="Times New Roman" w:cs="Times New Roman"/>
                <w:sz w:val="24"/>
                <w:szCs w:val="24"/>
              </w:rPr>
              <w:t>. Elektrilevi ei rakenda edastamistasu võrku antavatelt elektrienergia kogustele. Samuti ei rakendata võrku antavatele elektrienergia kogustele muid tasusid ja makse, sh elektriaktsiisi ja taastuvenergia tasu.</w:t>
            </w:r>
          </w:p>
          <w:p w14:paraId="0672FF60"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Isegi, kui lugeda nn </w:t>
            </w:r>
            <w:proofErr w:type="spellStart"/>
            <w:r w:rsidRPr="00921B09">
              <w:rPr>
                <w:rFonts w:ascii="Times New Roman" w:hAnsi="Times New Roman" w:cs="Times New Roman"/>
                <w:sz w:val="24"/>
                <w:szCs w:val="24"/>
              </w:rPr>
              <w:t>topelttasustamiseks</w:t>
            </w:r>
            <w:proofErr w:type="spellEnd"/>
            <w:r w:rsidRPr="00921B09">
              <w:rPr>
                <w:rFonts w:ascii="Times New Roman" w:hAnsi="Times New Roman" w:cs="Times New Roman"/>
                <w:sz w:val="24"/>
                <w:szCs w:val="24"/>
              </w:rPr>
              <w:t xml:space="preserve"> salvestatud elektrienergia suhtes edastamistasu, elektriaktsiisi ja taastuvenergia tasu rakendamist selle salvestamisel ja selle tarbimisel lõpptarbija poolt, siis tuleb direktiivi järgi nn </w:t>
            </w:r>
            <w:proofErr w:type="spellStart"/>
            <w:r w:rsidRPr="00921B09">
              <w:rPr>
                <w:rFonts w:ascii="Times New Roman" w:hAnsi="Times New Roman" w:cs="Times New Roman"/>
                <w:sz w:val="24"/>
                <w:szCs w:val="24"/>
              </w:rPr>
              <w:t>topelttasustamise</w:t>
            </w:r>
            <w:proofErr w:type="spellEnd"/>
            <w:r w:rsidRPr="00921B09">
              <w:rPr>
                <w:rFonts w:ascii="Times New Roman" w:hAnsi="Times New Roman" w:cs="Times New Roman"/>
                <w:sz w:val="24"/>
                <w:szCs w:val="24"/>
              </w:rPr>
              <w:t xml:space="preserve"> keeldu rakendada</w:t>
            </w:r>
          </w:p>
          <w:p w14:paraId="335A857E" w14:textId="4F217AAC"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a)</w:t>
            </w:r>
            <w:r w:rsidR="00893E3D">
              <w:rPr>
                <w:rFonts w:ascii="Times New Roman" w:hAnsi="Times New Roman" w:cs="Times New Roman"/>
                <w:sz w:val="24"/>
                <w:szCs w:val="24"/>
              </w:rPr>
              <w:t xml:space="preserve"> </w:t>
            </w:r>
            <w:r w:rsidRPr="00921B09">
              <w:rPr>
                <w:rFonts w:ascii="Times New Roman" w:hAnsi="Times New Roman" w:cs="Times New Roman"/>
                <w:sz w:val="24"/>
                <w:szCs w:val="24"/>
              </w:rPr>
              <w:t>aktiivsete tarbijate suhtes, kui salvestatud elektrienergia jääb nende valdusesse;</w:t>
            </w:r>
          </w:p>
          <w:p w14:paraId="0DB08933" w14:textId="124D6B0D"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b)</w:t>
            </w:r>
            <w:r w:rsidR="00893E3D">
              <w:rPr>
                <w:rFonts w:ascii="Times New Roman" w:hAnsi="Times New Roman" w:cs="Times New Roman"/>
                <w:sz w:val="24"/>
                <w:szCs w:val="24"/>
              </w:rPr>
              <w:t xml:space="preserve"> </w:t>
            </w:r>
            <w:r w:rsidRPr="00921B09">
              <w:rPr>
                <w:rFonts w:ascii="Times New Roman" w:hAnsi="Times New Roman" w:cs="Times New Roman"/>
                <w:sz w:val="24"/>
                <w:szCs w:val="24"/>
              </w:rPr>
              <w:t>aktiivsete tarbijate poolt võrguettevõtjatele paindlikkusteenuste osutamisel.</w:t>
            </w:r>
          </w:p>
          <w:p w14:paraId="79CCB06F" w14:textId="77777777" w:rsidR="00893E3D" w:rsidRPr="00921B09" w:rsidRDefault="00893E3D" w:rsidP="00921B09">
            <w:pPr>
              <w:spacing w:line="240" w:lineRule="auto"/>
              <w:ind w:right="50"/>
              <w:jc w:val="both"/>
              <w:rPr>
                <w:rFonts w:ascii="Times New Roman" w:hAnsi="Times New Roman" w:cs="Times New Roman"/>
                <w:sz w:val="24"/>
                <w:szCs w:val="24"/>
              </w:rPr>
            </w:pPr>
          </w:p>
          <w:p w14:paraId="3C3CA5B7" w14:textId="77777777" w:rsidR="00E25115"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Erinevalt direktiivis viidatud aktiivsetest tarbijatest, laiendatakse eelnõuga direktiivi regulatsiooni kõikidele energiasalvestusüksustele. Samuti ei </w:t>
            </w:r>
            <w:r w:rsidRPr="00921B09">
              <w:rPr>
                <w:rFonts w:ascii="Times New Roman" w:hAnsi="Times New Roman" w:cs="Times New Roman"/>
                <w:sz w:val="24"/>
                <w:szCs w:val="24"/>
              </w:rPr>
              <w:lastRenderedPageBreak/>
              <w:t xml:space="preserve">eristata eelnõuga energiasalvestusüksuste kasutamise otstarvet ehk tasu- ja maksuvabastusi rakendataks kõigile energiasalvestusüksustele, mitte ainult nende energiasalvestusüksuste suhtes, mida kasutatakse võrguettevõtjale paindlikkusteenuse osutamiseks. Elektrienergia võrgust salvestamine ja võrku tagastamine ei pruugi alati olla toimunud paindlikkusteenuse osutamise eesmärgil. Seega leiab Elektrilevi (teadmata Euroopa Komisjoni täpseid etteheiteid), et eelnõuga laiendatakse oluliselt turuosaliste gruppe ning olukordi, mille suhtes nö </w:t>
            </w:r>
            <w:proofErr w:type="spellStart"/>
            <w:r w:rsidRPr="00921B09">
              <w:rPr>
                <w:rFonts w:ascii="Times New Roman" w:hAnsi="Times New Roman" w:cs="Times New Roman"/>
                <w:sz w:val="24"/>
                <w:szCs w:val="24"/>
              </w:rPr>
              <w:t>topelttasustamise</w:t>
            </w:r>
            <w:proofErr w:type="spellEnd"/>
            <w:r w:rsidRPr="00921B09">
              <w:rPr>
                <w:rFonts w:ascii="Times New Roman" w:hAnsi="Times New Roman" w:cs="Times New Roman"/>
                <w:sz w:val="24"/>
                <w:szCs w:val="24"/>
              </w:rPr>
              <w:t xml:space="preserve"> keeldu rakendatakse.</w:t>
            </w:r>
          </w:p>
          <w:p w14:paraId="7FECCB66"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Kuivõrd eelnõuga ei kaotata nn </w:t>
            </w:r>
            <w:proofErr w:type="spellStart"/>
            <w:r w:rsidRPr="00921B09">
              <w:rPr>
                <w:rFonts w:ascii="Times New Roman" w:hAnsi="Times New Roman" w:cs="Times New Roman"/>
                <w:sz w:val="24"/>
                <w:szCs w:val="24"/>
              </w:rPr>
              <w:t>topelttasustamist</w:t>
            </w:r>
            <w:proofErr w:type="spellEnd"/>
            <w:r w:rsidRPr="00921B09">
              <w:rPr>
                <w:rFonts w:ascii="Times New Roman" w:hAnsi="Times New Roman" w:cs="Times New Roman"/>
                <w:sz w:val="24"/>
                <w:szCs w:val="24"/>
              </w:rPr>
              <w:t>, vaid luuakse tasu- ja maksuvabastused ühele turuosaliste grupile, palub Elektrilevi hinnata, kas selline regulatsioon võib kvalifitseeruda riigiabiks. Võrgutasusid, elektriaktsiisi ja taastuvenergia tasu rakendatakse ülekantavatele kogustele ning võrguteenuse kasutamine tasu- ja maksuvabastustega loob energiasalvestusüksustele teiste turuosaliste ees eelise.</w:t>
            </w:r>
          </w:p>
          <w:p w14:paraId="184B6FEE" w14:textId="77777777" w:rsidR="00893E3D" w:rsidRPr="00921B09" w:rsidRDefault="00893E3D" w:rsidP="00921B09">
            <w:pPr>
              <w:spacing w:line="240" w:lineRule="auto"/>
              <w:ind w:right="50"/>
              <w:jc w:val="both"/>
              <w:rPr>
                <w:rFonts w:ascii="Times New Roman" w:hAnsi="Times New Roman" w:cs="Times New Roman"/>
                <w:sz w:val="24"/>
                <w:szCs w:val="24"/>
              </w:rPr>
            </w:pPr>
          </w:p>
          <w:p w14:paraId="0FEE55D7"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Kui on siiski tahe energiasalvestusüksustele eelnõus sätestatud eeliseid luua, siis palub Elektrilevi arvesse võtta järgnevad selgitused ja ettepanekud.</w:t>
            </w:r>
          </w:p>
          <w:p w14:paraId="599883F9"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I. Kuivõrd eelnõu näeb ette edastamistasust, taastuvenergiatasust ning elektriaktsiisist vabastuse üksnes elektrivõrgust salvestatud ja elektrivõrku tagastatud elektrienergia kogustelt, siis saab võrguettevõtja vastavaid vabastusi rakendada mõõtepunktides, millega on ühendatud üksnes energiasalvestusüksus. Juhul, kui mõõtepunktiga on ühendatud ka tootmisseadmeid, ei ole võimalik eristada elektrivõrku tagastatud salvestatud elektrienergia koguseid tootmismooduli toodetud elektrienergia kogustest. Samuti ei ole võrguettevõtjal sellisel juhul võimalik tasu- ja maksuvabastuse rakendamise arvestusest välja jätta salvesti ning tootmismoodulil omatarbe koguseid, millelt tuleb kehtiva regulatsiooni kohaselt vastavaid tasusid ja makse tasuda.</w:t>
            </w:r>
          </w:p>
          <w:p w14:paraId="4B0BD9B9"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Sellest tulenevalt on Elektrilevi seisukohal, et regulatsiooni on võimalik rakendada üksnes mõõtepunktide osas, millega on ühendatud ainult </w:t>
            </w:r>
            <w:r w:rsidRPr="00921B09">
              <w:rPr>
                <w:rFonts w:ascii="Times New Roman" w:hAnsi="Times New Roman" w:cs="Times New Roman"/>
                <w:sz w:val="24"/>
                <w:szCs w:val="24"/>
              </w:rPr>
              <w:lastRenderedPageBreak/>
              <w:t>energiasalvestusüksus. Sellega seonduvalt teeb Elektrilevi ettepaneku täiendada eelnõud alljärgnevalt.</w:t>
            </w:r>
          </w:p>
          <w:p w14:paraId="112345E8" w14:textId="5912EBDD"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w:t>
            </w:r>
            <w:r>
              <w:rPr>
                <w:rFonts w:ascii="Times New Roman" w:hAnsi="Times New Roman" w:cs="Times New Roman"/>
                <w:sz w:val="24"/>
                <w:szCs w:val="24"/>
              </w:rPr>
              <w:t xml:space="preserve"> </w:t>
            </w:r>
            <w:r w:rsidRPr="00921B09">
              <w:rPr>
                <w:rFonts w:ascii="Times New Roman" w:hAnsi="Times New Roman" w:cs="Times New Roman"/>
                <w:sz w:val="24"/>
                <w:szCs w:val="24"/>
              </w:rPr>
              <w:t>paragrahvi 67 täiendatakse lõikega 1</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xml:space="preserve"> järgmises sõnastuses:</w:t>
            </w:r>
          </w:p>
          <w:p w14:paraId="0A83BF70"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Võrguettevõtja rajab turuosalise taotluse alusel salvestusperioodi jooksul elektrivõrgust salvestatud ja elektrivõrku tagastatud elektrienergia koguse kindlaksmääramiseks liitumispunkti eraldi mõõtepunkti. Mõõtepunktiga ei ole lubatud ühendada tootmisseadmeid. Võrguettevõtjal on õigus nõuda turuosaliselt andmeid energiasalvestusüksuse kohta ning turuosalise elektripaigaldise ümberehitamist turuosalise kulul ja mahus, mis on vajalik salvestatud elektrienergia koguste mõõtmiseks. Turuosaline hüvitab täiendava mõõtepunkti rajamisega kaasnevad tegelikud kulud ja tasub mõõtepunkti kasutamise eest vastavalt võrguettevõtja hinnakirjale. Mõõtepunkti kasutamise tingimustes ja mõõteandmete käitlemises lepitakse kokku liitumispunkti suhtes sõlmitud võrgulepingus. Võrguettevõtjal on õigus nõuda mõõtepunkti eesmärgipärase kasutamise tõendamist.</w:t>
            </w:r>
          </w:p>
          <w:p w14:paraId="31ECDE31" w14:textId="594B0D25"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2)</w:t>
            </w:r>
            <w:r>
              <w:rPr>
                <w:rFonts w:ascii="Times New Roman" w:hAnsi="Times New Roman" w:cs="Times New Roman"/>
                <w:sz w:val="24"/>
                <w:szCs w:val="24"/>
              </w:rPr>
              <w:t xml:space="preserve"> </w:t>
            </w:r>
            <w:r w:rsidRPr="00921B09">
              <w:rPr>
                <w:rFonts w:ascii="Times New Roman" w:hAnsi="Times New Roman" w:cs="Times New Roman"/>
                <w:sz w:val="24"/>
                <w:szCs w:val="24"/>
              </w:rPr>
              <w:t>Paragrahvi 67 täiendatakse lõikega 1</w:t>
            </w:r>
            <w:r w:rsidRPr="00921B09">
              <w:rPr>
                <w:rFonts w:ascii="Times New Roman" w:hAnsi="Times New Roman" w:cs="Times New Roman"/>
                <w:sz w:val="24"/>
                <w:szCs w:val="24"/>
                <w:vertAlign w:val="superscript"/>
              </w:rPr>
              <w:t>2</w:t>
            </w:r>
            <w:r w:rsidRPr="00921B09">
              <w:rPr>
                <w:rFonts w:ascii="Times New Roman" w:hAnsi="Times New Roman" w:cs="Times New Roman"/>
                <w:sz w:val="24"/>
                <w:szCs w:val="24"/>
              </w:rPr>
              <w:t xml:space="preserve"> järgmises sõnastuses:</w:t>
            </w:r>
          </w:p>
          <w:p w14:paraId="6714D923"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w:t>
            </w:r>
            <w:r w:rsidRPr="00921B09">
              <w:rPr>
                <w:rFonts w:ascii="Times New Roman" w:hAnsi="Times New Roman" w:cs="Times New Roman"/>
                <w:sz w:val="24"/>
                <w:szCs w:val="24"/>
                <w:vertAlign w:val="superscript"/>
              </w:rPr>
              <w:t>2</w:t>
            </w:r>
            <w:r w:rsidRPr="00921B09">
              <w:rPr>
                <w:rFonts w:ascii="Times New Roman" w:hAnsi="Times New Roman" w:cs="Times New Roman"/>
                <w:sz w:val="24"/>
                <w:szCs w:val="24"/>
              </w:rPr>
              <w:t>) Võrguettevõtja rajab käesoleva paragrahvi lõikes 11 nimetatud täiendava mõõtepunkti liitumispunkti, millega on ühendatud energiasalvestusüksus maksimumvõimsusega alates 500 kW.</w:t>
            </w:r>
          </w:p>
          <w:p w14:paraId="25DB092B"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Seletuskiri:</w:t>
            </w:r>
          </w:p>
          <w:p w14:paraId="67EACC8B"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Võrguettevõtja rajab täiendava mõõtepunkti alates B-tüüpi tootmismoodulitele,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64D55C6D" w14:textId="0BF53051"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3)</w:t>
            </w:r>
            <w:r w:rsidR="00893E3D">
              <w:rPr>
                <w:rFonts w:ascii="Times New Roman" w:hAnsi="Times New Roman" w:cs="Times New Roman"/>
                <w:sz w:val="24"/>
                <w:szCs w:val="24"/>
              </w:rPr>
              <w:t xml:space="preserve"> </w:t>
            </w:r>
            <w:r w:rsidRPr="00921B09">
              <w:rPr>
                <w:rFonts w:ascii="Times New Roman" w:hAnsi="Times New Roman" w:cs="Times New Roman"/>
                <w:sz w:val="24"/>
                <w:szCs w:val="24"/>
              </w:rPr>
              <w:t>Paragrahvi 71 täiendatakse lõikega 10</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xml:space="preserve"> järgmises sõnastuses:</w:t>
            </w:r>
          </w:p>
          <w:p w14:paraId="6847AA6C"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lastRenderedPageBreak/>
              <w:t>(10</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Salvestusperioodi vältel elektrivõrgust salvestatud ja mõõtepunkti läbinud elektrienergia eest samal perioodil elektrivõrku tagastatud ja mõõtepunkti läbinud elektrienergia koguse ulatuses ei võeta käesoleva paragrahvi lõike 1 punkti 4 kohast edastamistasu, kui energiasalvestusüksusele on paragrahvi 67 lõike 11 kohaselt rajatud eraldi mõõtepunkt või olemasolev võrguühendus on kasutusel üksnes alates 500 kW maksimumvõimsusega energiasalvestusüksuse tarbeks. Käesoleva lõike kohane salvestatud elektrienergia arvestus</w:t>
            </w:r>
          </w:p>
          <w:p w14:paraId="2061CF7F"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636201F1"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Seletuskiri:</w:t>
            </w:r>
          </w:p>
          <w:p w14:paraId="41F16D57"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Selleks, et võimaldada elektrivõrgust salvestatud ja elektrivõrku tagastatud koguse arvestust, tuleb tagada, et 1) salvestisse on võimalik energiat talletada üksnes elektrivõrgust ning 2) elektrivõrku tagastatav energia pärineb üksnes salvestist (s.o ei pärine tootmisseadmetest). Seetõttu juhul, kui ühes liitumispunktis asetseb paralleelselt ühendatuna mitu arvestit, millest ühe abil arvestatakse tasu- ja maksuvabastust, tuleb käsitleda neid arvesteid läbivat elektrienergia kogust ühtlasi ka võrku läbivaks. Kui mõõtepunkti läbivat energiat mitte käsitleda ka võrku läbivana, st kliendi paigaldise ühest osast teise ossa läbi kahe arvesti suunduvat elektrienergiat käsitleda kliendi paigaldise-siseseks energiavooks, tuleb selle energiavoo suurus eraldi kindlaks määrata, mis käesoleva seadmepargi ning </w:t>
            </w:r>
            <w:proofErr w:type="spellStart"/>
            <w:r w:rsidRPr="00921B09">
              <w:rPr>
                <w:rFonts w:ascii="Times New Roman" w:hAnsi="Times New Roman" w:cs="Times New Roman"/>
                <w:sz w:val="24"/>
                <w:szCs w:val="24"/>
              </w:rPr>
              <w:t>lähikümnendi</w:t>
            </w:r>
            <w:proofErr w:type="spellEnd"/>
            <w:r w:rsidRPr="00921B09">
              <w:rPr>
                <w:rFonts w:ascii="Times New Roman" w:hAnsi="Times New Roman" w:cs="Times New Roman"/>
                <w:sz w:val="24"/>
                <w:szCs w:val="24"/>
              </w:rPr>
              <w:t xml:space="preserve"> seadmepargi puhul ei ole teostatav (vajalik oleks teostada reaalajalisi mõõtmisi ja tehteid).</w:t>
            </w:r>
          </w:p>
          <w:p w14:paraId="32825513"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Vajab täpsustamist, et võimsuspiirang kohaldub ka juhul, kui liitumispunktis on kasutusel üksnes energiasalvestusüksus. Alates 500 kW maksimumvõimsusega energiasalvestusüksustel on sideühendus </w:t>
            </w:r>
            <w:r w:rsidRPr="00921B09">
              <w:rPr>
                <w:rFonts w:ascii="Times New Roman" w:hAnsi="Times New Roman" w:cs="Times New Roman"/>
                <w:sz w:val="24"/>
                <w:szCs w:val="24"/>
              </w:rPr>
              <w:lastRenderedPageBreak/>
              <w:t>võrguettevõtja juhtimiskeskusega, mis mh aitab tuvastada võimalikke manipulatsioone.</w:t>
            </w:r>
          </w:p>
          <w:p w14:paraId="29D5DA95" w14:textId="12F20181"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4)</w:t>
            </w:r>
            <w:r>
              <w:rPr>
                <w:rFonts w:ascii="Times New Roman" w:hAnsi="Times New Roman" w:cs="Times New Roman"/>
                <w:sz w:val="24"/>
                <w:szCs w:val="24"/>
              </w:rPr>
              <w:t xml:space="preserve"> </w:t>
            </w:r>
            <w:r w:rsidRPr="00921B09">
              <w:rPr>
                <w:rFonts w:ascii="Times New Roman" w:hAnsi="Times New Roman" w:cs="Times New Roman"/>
                <w:sz w:val="24"/>
                <w:szCs w:val="24"/>
              </w:rPr>
              <w:t>paragrahvi 59</w:t>
            </w:r>
            <w:r w:rsidRPr="00921B09">
              <w:rPr>
                <w:rFonts w:ascii="Times New Roman" w:hAnsi="Times New Roman" w:cs="Times New Roman"/>
                <w:sz w:val="24"/>
                <w:szCs w:val="24"/>
                <w:vertAlign w:val="superscript"/>
              </w:rPr>
              <w:t>2</w:t>
            </w:r>
            <w:r w:rsidRPr="00921B09">
              <w:rPr>
                <w:rFonts w:ascii="Times New Roman" w:hAnsi="Times New Roman" w:cs="Times New Roman"/>
                <w:sz w:val="24"/>
                <w:szCs w:val="24"/>
              </w:rPr>
              <w:t xml:space="preserve"> täiendatakse lõikega 10 järgmises sõnastuses:</w:t>
            </w:r>
          </w:p>
          <w:p w14:paraId="0C2F4DC4"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(10) Salvestusperioodi vältel elektrivõrgust salvestatud elektrienergiale samal perioodil elektrivõrku tagastatud elektrienergia koguse ulatuses käesoleva seaduse §-des 59 ja 59</w:t>
            </w:r>
            <w:r w:rsidRPr="00921B09">
              <w:rPr>
                <w:rFonts w:ascii="Times New Roman" w:hAnsi="Times New Roman" w:cs="Times New Roman"/>
                <w:sz w:val="24"/>
                <w:szCs w:val="24"/>
                <w:vertAlign w:val="superscript"/>
              </w:rPr>
              <w:t>4</w:t>
            </w:r>
            <w:r w:rsidRPr="00921B09">
              <w:rPr>
                <w:rFonts w:ascii="Times New Roman" w:hAnsi="Times New Roman" w:cs="Times New Roman"/>
                <w:sz w:val="24"/>
                <w:szCs w:val="24"/>
              </w:rPr>
              <w:t xml:space="preserve"> nimetatud toetuste rahastamise kulu ei rakendu juhul, kui energiasalvestusüksusele on paragrahvi 67 lõike 1</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xml:space="preserve"> kohaselt rajatud eraldi mõõtepunkt või olemasolev võrguühendus on kasutusel üksnes alates 500 kW maksimumvõimsusega energiasalvestusüksuse poolt. Käesoleva lõike kohane salvestatud elektrienergia arvestus 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0DC6FE32"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Seletuskiri:</w:t>
            </w:r>
          </w:p>
          <w:p w14:paraId="019281EF"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Täpsustus on vajalik eelnevas punktis kirjeldatud põhjustel.</w:t>
            </w:r>
          </w:p>
          <w:p w14:paraId="53AA4246" w14:textId="2550C6ED"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5)</w:t>
            </w:r>
            <w:r>
              <w:rPr>
                <w:rFonts w:ascii="Times New Roman" w:hAnsi="Times New Roman" w:cs="Times New Roman"/>
                <w:sz w:val="24"/>
                <w:szCs w:val="24"/>
              </w:rPr>
              <w:t xml:space="preserve"> </w:t>
            </w:r>
            <w:bookmarkStart w:id="5" w:name="_Hlk166768126"/>
            <w:r w:rsidRPr="00921B09">
              <w:rPr>
                <w:rFonts w:ascii="Times New Roman" w:hAnsi="Times New Roman" w:cs="Times New Roman"/>
                <w:sz w:val="24"/>
                <w:szCs w:val="24"/>
              </w:rPr>
              <w:t>Paragrahvi § 71 täiendatakse lõikega 10</w:t>
            </w:r>
            <w:r w:rsidRPr="00921B09">
              <w:rPr>
                <w:rFonts w:ascii="Times New Roman" w:hAnsi="Times New Roman" w:cs="Times New Roman"/>
                <w:sz w:val="24"/>
                <w:szCs w:val="24"/>
                <w:vertAlign w:val="superscript"/>
              </w:rPr>
              <w:t>2</w:t>
            </w:r>
            <w:r w:rsidRPr="00921B09">
              <w:rPr>
                <w:rFonts w:ascii="Times New Roman" w:hAnsi="Times New Roman" w:cs="Times New Roman"/>
                <w:sz w:val="24"/>
                <w:szCs w:val="24"/>
              </w:rPr>
              <w:t xml:space="preserve"> järgmises sõnastuses:</w:t>
            </w:r>
          </w:p>
          <w:p w14:paraId="45BD5610"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(102) Võrguettevõtjal on õigus rakendada paragrahvi 67 lõike 1</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 xml:space="preserve"> kohase mõõtepunkti kasutamise tingimuste rikkumise korral salvestatud elektrienergia koguste suhtes edastamistasu, toetuste rahastamise kulu ja elektriaktsiisi vastavalt võrgust tarbitud elektrienergia kogustele kuni mõõtepunkti eesmärgipärase kasutamise tõendamiseni ja tagasiulatuvalt kuni 12 kuu ulatuses rikkumise tuvastamisest.</w:t>
            </w:r>
          </w:p>
          <w:p w14:paraId="50C597E5"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Seletuskiri:</w:t>
            </w:r>
          </w:p>
          <w:p w14:paraId="12ACB787"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Kui võrguettevõtjale on saanud teatavaks, et turuosaline ei kasuta mõõtepunkti eesmärgipäraselt, st mõõtepunkti ei läbi üksnes elektrivõrgust salvestatud ja elektrivõrku tagastatud elektrienergia kogused, rakendab võrguettevõtja salvestatud elektrienergia koguste suhtes edastamistasu, toetuste rahastamise kulu ja elektriaktsiisi vastavalt võrgust tarbitud </w:t>
            </w:r>
            <w:r w:rsidRPr="00921B09">
              <w:rPr>
                <w:rFonts w:ascii="Times New Roman" w:hAnsi="Times New Roman" w:cs="Times New Roman"/>
                <w:sz w:val="24"/>
                <w:szCs w:val="24"/>
              </w:rPr>
              <w:lastRenderedPageBreak/>
              <w:t>elektrienergia kogustele. Sarnaselt elektrienergia ebaseadusliku kasutamise regulatsioonile oleks võrguettevõtjal ka sellisel juhul õigus rakendada edastamistasu, taastuvenergiatasu ja elektriaktsiisi tagasiulatuvalt kuni 12 kuu ulatuses rikkumise tuvastamisest.</w:t>
            </w:r>
          </w:p>
          <w:bookmarkEnd w:id="5"/>
          <w:p w14:paraId="0E1F3688" w14:textId="04D7112F"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6)</w:t>
            </w:r>
            <w:r>
              <w:rPr>
                <w:rFonts w:ascii="Times New Roman" w:hAnsi="Times New Roman" w:cs="Times New Roman"/>
                <w:sz w:val="24"/>
                <w:szCs w:val="24"/>
              </w:rPr>
              <w:t xml:space="preserve"> </w:t>
            </w:r>
            <w:r w:rsidRPr="00921B09">
              <w:rPr>
                <w:rFonts w:ascii="Times New Roman" w:hAnsi="Times New Roman" w:cs="Times New Roman"/>
                <w:sz w:val="24"/>
                <w:szCs w:val="24"/>
              </w:rPr>
              <w:t>Käesoleva seaduse § 1 punktid 7, 14 ja 17 (ja Elektrilevi täiendavad ettepanekud) ja § 2 jõustuvad 2026. aasta 1. jaanuaril.</w:t>
            </w:r>
          </w:p>
          <w:p w14:paraId="5E7BC23E"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Seletuskiri:</w:t>
            </w:r>
          </w:p>
          <w:p w14:paraId="4CD79F43"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Täiendava mõõtepunkti loomine ja haldamine nõuab võrguettevõtja süsteemide arendamist, millega võrguettevõtja saab alustada pärast lõpliku regulatsiooni selgumist (kui on selgunud arenduste sisu ja maht). 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w:t>
            </w:r>
          </w:p>
          <w:p w14:paraId="0705A5E9"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Hetke parimale teadmisele tuginedes võtab vajalike süsteemiarenduste tegemine 6-12 kuud regulatsiooni jõustumisest. Küll aga on Elektrilevi arendusressursid mitmete oluliste projektide, mh AVP vahetuse ja 15-min mõõtmise juurutamisega täielikult hõivatud vähemalt kuni käesoleva aasta lõpuni. Sellest tulenevalt ei ole Elektrilevil võimalik tasu- ja maksuvabastusi rakendada enne 01.01.2026.</w:t>
            </w:r>
          </w:p>
          <w:p w14:paraId="7EBA8394"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II. Juhul, kui võrguettevõtjal on kohustus rakendada tasu- ja maksuvabastusi ka mõõtepunktides, millega on lisaks energiasalvestusüksusele ühendatud ka tootmismoodul, tuleb eelnõuga reguleerida, et võrguettevõtja rakendab edastamistasu, taastuvenergiatasu ja elektriaktsiisi vabastusi ka energiasalvestusüksuse ning tootmismooduli omatarbe kogustele ning võrguettevõtjal ei ole kohustust nendelt kogustelt elektriaktsiisi deklareerida ega tasuda. Vajadusel tuleb sellisel juhul elektriaktsiisi maksukohustus määratleda turuosalisele, kes salvestusüksust kasutab. Sellisel juhul rajab võrguettevõtja täiendava mõõtepunkti vastavalt võrguettevõtja tüüplahendusele ning võrguettevõtja õigus rakendada tüüplahendusi tuleks sätestada § 67 lõikesse 1</w:t>
            </w:r>
            <w:r w:rsidRPr="00921B09">
              <w:rPr>
                <w:rFonts w:ascii="Times New Roman" w:hAnsi="Times New Roman" w:cs="Times New Roman"/>
                <w:sz w:val="24"/>
                <w:szCs w:val="24"/>
                <w:vertAlign w:val="superscript"/>
              </w:rPr>
              <w:t>1</w:t>
            </w:r>
            <w:r w:rsidRPr="00921B09">
              <w:rPr>
                <w:rFonts w:ascii="Times New Roman" w:hAnsi="Times New Roman" w:cs="Times New Roman"/>
                <w:sz w:val="24"/>
                <w:szCs w:val="24"/>
              </w:rPr>
              <w:t>.</w:t>
            </w:r>
          </w:p>
          <w:p w14:paraId="5456BDD9"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lastRenderedPageBreak/>
              <w:t>Kuivõrd tasu- ja maksuvabastuste saamise eesmärgil võib tekkida mõõtepunkti mitte-eesmärgipärase kasutamise olukordi, mida võrguettevõtjal on keeruline tuvastada, palub Elektrilevi ministeeriumil määrata asutus (nt TTJA), kellel on õigus teostada kliendi elektripaigaldise kontrolli, veendumaks, et mõõtepunkti kasutatakse seaduses sätestatud eesmärgil ning kellel oleks pädevus rikkumiste korral rakendada sanktsioone.</w:t>
            </w:r>
          </w:p>
          <w:p w14:paraId="4581442C"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Kokkuvõtvalt leiab Elektrilevi, et kavandatavad muudatused vajavad veel täiendamist ning turuosalistega täiendavat konsulteerimist.</w:t>
            </w:r>
          </w:p>
          <w:p w14:paraId="0C2FD92C" w14:textId="77777777" w:rsidR="00395232" w:rsidRDefault="00395232" w:rsidP="00921B09">
            <w:pPr>
              <w:spacing w:line="240" w:lineRule="auto"/>
              <w:ind w:right="50"/>
              <w:jc w:val="both"/>
              <w:rPr>
                <w:rFonts w:ascii="Times New Roman" w:hAnsi="Times New Roman" w:cs="Times New Roman"/>
                <w:sz w:val="24"/>
                <w:szCs w:val="24"/>
              </w:rPr>
            </w:pPr>
          </w:p>
          <w:p w14:paraId="7DF77587"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Elektrilevi ei toeta netomõõtmise kasutuselevõttu, kuivõrd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mõõteandmed ei anna tegelikku ülevaadet võrgust tarbitud ja võrku antud elektrienergia kogustest ja tekitab ühiskonnale lisakulu läbi selle, et võrguettevõtja peab hakkama võrgu läbilaskevõimet asjatult suuremaks ehitama.</w:t>
            </w:r>
          </w:p>
          <w:p w14:paraId="64AC0DB8"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Võrguettevõtja arendab võrku ning </w:t>
            </w:r>
            <w:proofErr w:type="spellStart"/>
            <w:r w:rsidRPr="00395232">
              <w:rPr>
                <w:rFonts w:ascii="Times New Roman" w:hAnsi="Times New Roman" w:cs="Times New Roman"/>
                <w:sz w:val="24"/>
                <w:szCs w:val="24"/>
              </w:rPr>
              <w:t>monitoorib</w:t>
            </w:r>
            <w:proofErr w:type="spellEnd"/>
            <w:r w:rsidRPr="00395232">
              <w:rPr>
                <w:rFonts w:ascii="Times New Roman" w:hAnsi="Times New Roman" w:cs="Times New Roman"/>
                <w:sz w:val="24"/>
                <w:szCs w:val="24"/>
              </w:rPr>
              <w:t xml:space="preserve"> võrguressursi kasutust lähtuvalt tegelikest võrguteenuse kasutamise andmetest ja vajadustest. Võrku antud ja võrgust tarbitud</w:t>
            </w:r>
            <w:r>
              <w:rPr>
                <w:rFonts w:ascii="Times New Roman" w:hAnsi="Times New Roman" w:cs="Times New Roman"/>
                <w:sz w:val="24"/>
                <w:szCs w:val="24"/>
              </w:rPr>
              <w:t xml:space="preserve"> </w:t>
            </w:r>
            <w:r w:rsidRPr="00395232">
              <w:rPr>
                <w:rFonts w:ascii="Times New Roman" w:hAnsi="Times New Roman" w:cs="Times New Roman"/>
                <w:sz w:val="24"/>
                <w:szCs w:val="24"/>
              </w:rPr>
              <w:t xml:space="preserve">elektrienergia koguste </w:t>
            </w:r>
            <w:proofErr w:type="spellStart"/>
            <w:r w:rsidRPr="00395232">
              <w:rPr>
                <w:rFonts w:ascii="Times New Roman" w:hAnsi="Times New Roman" w:cs="Times New Roman"/>
                <w:sz w:val="24"/>
                <w:szCs w:val="24"/>
              </w:rPr>
              <w:t>saldeerimine</w:t>
            </w:r>
            <w:proofErr w:type="spellEnd"/>
            <w:r w:rsidRPr="00395232">
              <w:rPr>
                <w:rFonts w:ascii="Times New Roman" w:hAnsi="Times New Roman" w:cs="Times New Roman"/>
                <w:sz w:val="24"/>
                <w:szCs w:val="24"/>
              </w:rPr>
              <w:t xml:space="preserve"> moonutab ülevaadet tegelikult tarbitud elektrienergia koguste üle. Ka ei anna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mõõteandmete alusel esitatud arved turuosalistele endile ülevaadet tegelikkuses tarbitud ja võrku antud elektrienergia koguste kohta. Selline moonutus ja tarbitud elektrienergia koguste kohta ülevaate puudumine pärsib ka tarbijate elektrienergia kasutamise juhtimist ja tarbimise vähendamist. Tekib olukord, kus tarbijatel puudub motivatsioon enda paigaldises faaside tasakaalu tagada, mis lõppeb sellega, et jaotusvõrgus võib üks faas üle koormuda. Võrguettevõtja peab aga tagama, et üheski faasis ülekoormust ei teki, mis tähendab, et tuleb tervikuna ehitada mitte optimaalne süsteem. See tähendab kõigile tarbijatele suuremat kulu.</w:t>
            </w:r>
          </w:p>
          <w:p w14:paraId="3BB701B2"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Eelnõuga soovitakse ette näha, et võrguettevõtja arveldab turuosalistega teatud võrgutasu komponentide osas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mõõteandmete alusel. Kuivõrd netomõõtmise kõrval jääks võrguettevõtjale endiselt kohustus </w:t>
            </w:r>
            <w:r w:rsidRPr="00395232">
              <w:rPr>
                <w:rFonts w:ascii="Times New Roman" w:hAnsi="Times New Roman" w:cs="Times New Roman"/>
                <w:sz w:val="24"/>
                <w:szCs w:val="24"/>
              </w:rPr>
              <w:lastRenderedPageBreak/>
              <w:t>mõõta ka võrku antud ja võrgust tarbitud elektrienergia koguseid, siis toob netomõõtmise kasutuselevõtt kaasa paralleelsete mõõteandmete haldamise.</w:t>
            </w:r>
          </w:p>
          <w:p w14:paraId="363BD4D0"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Võrguettevõtja mõõteandmete haldamise süsteemis ei ole lisanduva keerukusega arvestatud. Mõõteandmete haldamise süsteem on üle viidud käitlema mõõteandmeid 15-min intervalliga. Võib eeldada, et </w:t>
            </w:r>
            <w:proofErr w:type="spellStart"/>
            <w:r w:rsidRPr="00395232">
              <w:rPr>
                <w:rFonts w:ascii="Times New Roman" w:hAnsi="Times New Roman" w:cs="Times New Roman"/>
                <w:sz w:val="24"/>
                <w:szCs w:val="24"/>
              </w:rPr>
              <w:t>saldeerimine</w:t>
            </w:r>
            <w:proofErr w:type="spellEnd"/>
            <w:r w:rsidRPr="00395232">
              <w:rPr>
                <w:rFonts w:ascii="Times New Roman" w:hAnsi="Times New Roman" w:cs="Times New Roman"/>
                <w:sz w:val="24"/>
                <w:szCs w:val="24"/>
              </w:rPr>
              <w:t xml:space="preserve"> on mõeldud toimuma ühetunnise kauplemisperioodi põhiselt. Elektrilevil ning tõenäoliselt ka teistel jaotusvõrguettevõtjatel puudub võimekus konverteerida veerandtunnised mõõteandmed tunnipõhisteks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kogusteks.</w:t>
            </w:r>
          </w:p>
          <w:p w14:paraId="79C6A195"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Samuti ei arvesta muudatus asjaoluga, et AVP-</w:t>
            </w:r>
            <w:proofErr w:type="spellStart"/>
            <w:r w:rsidRPr="00395232">
              <w:rPr>
                <w:rFonts w:ascii="Times New Roman" w:hAnsi="Times New Roman" w:cs="Times New Roman"/>
                <w:sz w:val="24"/>
                <w:szCs w:val="24"/>
              </w:rPr>
              <w:t>sse</w:t>
            </w:r>
            <w:proofErr w:type="spellEnd"/>
            <w:r w:rsidRPr="00395232">
              <w:rPr>
                <w:rFonts w:ascii="Times New Roman" w:hAnsi="Times New Roman" w:cs="Times New Roman"/>
                <w:sz w:val="24"/>
                <w:szCs w:val="24"/>
              </w:rPr>
              <w:t xml:space="preserve"> edastatavad andmed hakkavad alates AVP uuendatud versiooni kasutusele võtmisest olema 15-min detailsusega, täitmaks aastaks 2030 võetud eesmärki täielikule 15-min mõõtmisele üleminekuks. Puudub selgus, millist täiendavat infot peaksid võrguettevõtjad hakkama AVP-</w:t>
            </w:r>
            <w:proofErr w:type="spellStart"/>
            <w:r w:rsidRPr="00395232">
              <w:rPr>
                <w:rFonts w:ascii="Times New Roman" w:hAnsi="Times New Roman" w:cs="Times New Roman"/>
                <w:sz w:val="24"/>
                <w:szCs w:val="24"/>
              </w:rPr>
              <w:t>sse</w:t>
            </w:r>
            <w:proofErr w:type="spellEnd"/>
            <w:r w:rsidRPr="00395232">
              <w:rPr>
                <w:rFonts w:ascii="Times New Roman" w:hAnsi="Times New Roman" w:cs="Times New Roman"/>
                <w:sz w:val="24"/>
                <w:szCs w:val="24"/>
              </w:rPr>
              <w:t xml:space="preserve"> edastama, kuna kauplemisperiood võib elektrituru toimimise võrgueeskirja § 14 lg 2 kohaselt olla nii 15 min kui 1 h.</w:t>
            </w:r>
          </w:p>
          <w:p w14:paraId="4DF324CD"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Elektrilevi ei pea aktsepteeritavaks, et niivõrd põhimõttelise muudatuse kohta on jäetud tegemata mõjuhinnang, eelkõige, millises mahus väheneb võrguettevõtjatele võrgutasudest laekuv tulubaas. On ilmselge, et tekkivale puudujäägile tuleb leida katteallikas. Tõenäoliselt toob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elektrienergia koguste alusel arveldamisele üleminek kaasa võrgutasude tõusu, mistõttu jääb arusaamatuks, milline on kokkuvõttes turuosalistele muudatustega kaasnev kasu.</w:t>
            </w:r>
          </w:p>
          <w:p w14:paraId="7B34BD87"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Ka on jäetud arvestamata, et netomõõtmise kasutuselevõtt on põhimõtteline ning suure mõjuga muudatus senistes võrguteenuse osutamise põhimõtetes, mis nõuab võrguettevõtjalt mõõteandmete haldamise ja arveldamise süsteemi arendamist selliselt, et tekiks võimekus mõõteandmeid </w:t>
            </w:r>
            <w:proofErr w:type="spellStart"/>
            <w:r w:rsidRPr="00395232">
              <w:rPr>
                <w:rFonts w:ascii="Times New Roman" w:hAnsi="Times New Roman" w:cs="Times New Roman"/>
                <w:sz w:val="24"/>
                <w:szCs w:val="24"/>
              </w:rPr>
              <w:t>saldeerida</w:t>
            </w:r>
            <w:proofErr w:type="spellEnd"/>
            <w:r w:rsidRPr="00395232">
              <w:rPr>
                <w:rFonts w:ascii="Times New Roman" w:hAnsi="Times New Roman" w:cs="Times New Roman"/>
                <w:sz w:val="24"/>
                <w:szCs w:val="24"/>
              </w:rPr>
              <w:t xml:space="preserve"> ning korraldada nende alusel arveldamine. Arvestatud ei ole arendustele kuluvat ajakulu ning analüüsimata ja otsustamata on jäetud, milline on arendusele kuluva investeeringu maksumus ning mille arvelt selline kulu kantakse. Kui mõõte- ja arveldussüsteemide arendamise investeering tuleb teha võrguettevõtja vahenditest, siis avaldab ka see mõju võrgutasudele</w:t>
            </w:r>
          </w:p>
          <w:p w14:paraId="307D0CF5"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lastRenderedPageBreak/>
              <w:t>Paralleelsete mõõteandmete teke toob kaasa vajaduse reguleerida läbivalt nii ELTS-</w:t>
            </w:r>
            <w:proofErr w:type="spellStart"/>
            <w:r w:rsidRPr="00395232">
              <w:rPr>
                <w:rFonts w:ascii="Times New Roman" w:hAnsi="Times New Roman" w:cs="Times New Roman"/>
                <w:sz w:val="24"/>
                <w:szCs w:val="24"/>
              </w:rPr>
              <w:t>is</w:t>
            </w:r>
            <w:proofErr w:type="spellEnd"/>
            <w:r w:rsidRPr="00395232">
              <w:rPr>
                <w:rFonts w:ascii="Times New Roman" w:hAnsi="Times New Roman" w:cs="Times New Roman"/>
                <w:sz w:val="24"/>
                <w:szCs w:val="24"/>
              </w:rPr>
              <w:t xml:space="preserve"> kui selle alamaktides, millistest mõõteandmetest vastava tasu esitamisel, kohustuste täitmise kontrollimisel jne lähtutakse. Näiteks jääb ebaselgeks ja on reguleerimata, millistest mõõteandmetest tuleb lähtuda võrguühenduse läbilaskevõime kasutamise kontrollimisel. Kui aluseks on netomõõtmise andmed, siis võib tekkida olukord, kus võrguühenduse ühe faasi kaudu võrguühenduse läbilaskevõime ületamine võrku antaval suunal kompenseeritakse ülejäänud kahe faasi kaudu toimuva tarbimisega. Ehk olukorras, kus ilma mõõteandmete </w:t>
            </w:r>
            <w:proofErr w:type="spellStart"/>
            <w:r w:rsidRPr="00395232">
              <w:rPr>
                <w:rFonts w:ascii="Times New Roman" w:hAnsi="Times New Roman" w:cs="Times New Roman"/>
                <w:sz w:val="24"/>
                <w:szCs w:val="24"/>
              </w:rPr>
              <w:t>saldeerimiseta</w:t>
            </w:r>
            <w:proofErr w:type="spellEnd"/>
            <w:r w:rsidRPr="00395232">
              <w:rPr>
                <w:rFonts w:ascii="Times New Roman" w:hAnsi="Times New Roman" w:cs="Times New Roman"/>
                <w:sz w:val="24"/>
                <w:szCs w:val="24"/>
              </w:rPr>
              <w:t xml:space="preserve"> toimuks võrguühenduse läbilaskevõime ületamine,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mõõteandmete alusel sellist olukorda ei tekiks. Muudatustega ei ole neid aspekte analüüsitud ega vastavat regulatsiooni ette nähtud.</w:t>
            </w:r>
          </w:p>
          <w:p w14:paraId="608F5558"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Elektrilevi hinnangul ei ole netomõõtmisele üleminek tehniliselt korrektne ega too turuosalistele kaasa kasu, mida on eelnõuga loodetud saavutada. Ka seatakse eelnõuga võrguettevõtjatele (ka väiksematele</w:t>
            </w:r>
          </w:p>
          <w:p w14:paraId="1D7D2C46"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võrguettevõtjatele!) ebarealistlikke ootusi, mida ei ole võimalik planeeritud ajakavas ja ilma kaasnevatele investeerimisvajadustele katteallikat leidmata realiseerida.</w:t>
            </w:r>
          </w:p>
          <w:p w14:paraId="09FFDDB9" w14:textId="77777777" w:rsidR="00395232" w:rsidRDefault="00395232" w:rsidP="00395232">
            <w:pPr>
              <w:spacing w:line="240" w:lineRule="auto"/>
              <w:ind w:right="50"/>
              <w:jc w:val="both"/>
              <w:rPr>
                <w:rFonts w:ascii="Times New Roman" w:hAnsi="Times New Roman" w:cs="Times New Roman"/>
                <w:sz w:val="24"/>
                <w:szCs w:val="24"/>
              </w:rPr>
            </w:pPr>
          </w:p>
          <w:p w14:paraId="2049E9F0"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Vajab selgitamist, milliste seadmete tarbeks on muudatus kavandatud ning sellest lähtuvalt ka sõnastust täpsustada. Lisatav täiendus on liialt üldsõnaline, kuivõrd seadmeid, mis ei suuda andmeid edastada ega vastu võtta, on määramatul hulgal</w:t>
            </w:r>
            <w:r>
              <w:rPr>
                <w:rFonts w:ascii="Times New Roman" w:hAnsi="Times New Roman" w:cs="Times New Roman"/>
                <w:sz w:val="24"/>
                <w:szCs w:val="24"/>
              </w:rPr>
              <w:t>.</w:t>
            </w:r>
          </w:p>
          <w:p w14:paraId="700A0306"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Võrguettevõtjal puudub seos vahetustasuga ja vajadus seda tasu rakendada</w:t>
            </w:r>
            <w:r>
              <w:rPr>
                <w:rFonts w:ascii="Times New Roman" w:hAnsi="Times New Roman" w:cs="Times New Roman"/>
                <w:sz w:val="24"/>
                <w:szCs w:val="24"/>
              </w:rPr>
              <w:t>.</w:t>
            </w:r>
          </w:p>
          <w:p w14:paraId="2C847D57"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Juhime tähelepanu, et praegu toimub elektriaktsiisi ja taastuvenergiatasu arvestus samade elektrienergia koguste alusel. Netomõõtmine ei väljenda enam võrgust tegelikult tarbitud koguseid, mis on elektriaktsiisi arvutamise lähtekoht. Võrgutasu, elektriaktsiisi ja taastuvenergiatasu arvestamine erinevatel alustel põhjustab ebavajalikku lisanduvat keerukust ja halduskoormust ning segadust turuosalistes.</w:t>
            </w:r>
          </w:p>
          <w:p w14:paraId="5B9F483E" w14:textId="77777777" w:rsidR="00AD49F2" w:rsidRDefault="00AD49F2" w:rsidP="00395232">
            <w:pPr>
              <w:spacing w:line="240" w:lineRule="auto"/>
              <w:ind w:right="50"/>
              <w:jc w:val="both"/>
              <w:rPr>
                <w:rFonts w:ascii="Times New Roman" w:hAnsi="Times New Roman" w:cs="Times New Roman"/>
                <w:sz w:val="24"/>
                <w:szCs w:val="24"/>
              </w:rPr>
            </w:pPr>
          </w:p>
          <w:p w14:paraId="708785EB"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lastRenderedPageBreak/>
              <w:t>Kui riik ikkagi soovib ühele turuosaliste grupile tasuvabastuste näol eelist luua, siis on Elektrilevi jätkuvalt seisukohal, et vähemalt esialgu on otstarbekas regulatsiooni rakendada alates B-tüüpi tootmismoodulitest,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244EAC6F"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Punktides 1-3 toodud olukorrad on mitmeti tõlgendavad, mistõttu on nende sisuliseks mõistmiseks vaja täpseid kirjeldusi.</w:t>
            </w:r>
          </w:p>
          <w:p w14:paraId="7E82437C"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Elektrilevi hinnangul oleks korrektne § 59</w:t>
            </w:r>
            <w:r w:rsidRPr="00150AEF">
              <w:rPr>
                <w:rFonts w:ascii="Times New Roman" w:hAnsi="Times New Roman" w:cs="Times New Roman"/>
                <w:sz w:val="24"/>
                <w:szCs w:val="24"/>
                <w:vertAlign w:val="superscript"/>
              </w:rPr>
              <w:t>2</w:t>
            </w:r>
            <w:r w:rsidRPr="00395232">
              <w:rPr>
                <w:rFonts w:ascii="Times New Roman" w:hAnsi="Times New Roman" w:cs="Times New Roman"/>
                <w:sz w:val="24"/>
                <w:szCs w:val="24"/>
              </w:rPr>
              <w:t xml:space="preserve"> lõikes 10 ja § 71 lõikes 10</w:t>
            </w:r>
            <w:r w:rsidRPr="00150AEF">
              <w:rPr>
                <w:rFonts w:ascii="Times New Roman" w:hAnsi="Times New Roman" w:cs="Times New Roman"/>
                <w:sz w:val="24"/>
                <w:szCs w:val="24"/>
                <w:vertAlign w:val="superscript"/>
              </w:rPr>
              <w:t>1</w:t>
            </w:r>
            <w:r w:rsidRPr="00395232">
              <w:rPr>
                <w:rFonts w:ascii="Times New Roman" w:hAnsi="Times New Roman" w:cs="Times New Roman"/>
                <w:sz w:val="24"/>
                <w:szCs w:val="24"/>
              </w:rPr>
              <w:t xml:space="preserve"> kavandatud mõõtmise erisusi käsitada mõõtmise paragrahvis ning reguleerida tasuliike (s.o edastamistasu ja taastuvenergiatasu) ühtselt.</w:t>
            </w:r>
          </w:p>
          <w:p w14:paraId="61FBC415"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Kavandatava lõike punkt 2 võib tuua kaasa olukorra, kus tootmismoodulile lisatakse väikese mahutavusega aku, saamaks tootmismooduli omatarbelt edastamistasu ja taastuvenergia tasu vabastust, st salvestit ei kasutata eesmärgipäraselt ehk elektrienergia salvestamiseks. Seetõttu on otstarbekas täiendada punkti 2 kriteeriumiga, mis tõkestaks väikese mahutavusega akude paigaldamist, et saada tasudest vabastust tootmisüksuse omatarbele. Näiteks – aku mahutavus (kWh) peaks olema vähemalt 50% võrguühenduse tarbimissuunalisest läbilaskevõimest (kW) (kulub vähemalt 0,5 h selleks, et salvestada/tühjendada sellist mahutavust võrguühendust täielikult koormates).</w:t>
            </w:r>
          </w:p>
          <w:p w14:paraId="36277F4C" w14:textId="77777777" w:rsidR="0021707F" w:rsidRDefault="0021707F" w:rsidP="00395232">
            <w:pPr>
              <w:spacing w:line="240" w:lineRule="auto"/>
              <w:ind w:right="50"/>
              <w:jc w:val="both"/>
              <w:rPr>
                <w:rFonts w:ascii="Times New Roman" w:hAnsi="Times New Roman" w:cs="Times New Roman"/>
                <w:sz w:val="24"/>
                <w:szCs w:val="24"/>
              </w:rPr>
            </w:pPr>
          </w:p>
          <w:p w14:paraId="6A48C5C5"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Eelnõus ega seletuskirjas ei ole välja toodud, milliste investeerimisprojektide nimekiri tuleb arengukavas esitada, st kas mõeldud on arenduskohustuste täitmisega seonduvaid investeeringuid. Samuti vajab selgitamist, miks jaotusvõrguettevõtja puhul sadu objekte sisaldava ja muutuda võiva projektide nimekirja esitamine vajalikuks osutub</w:t>
            </w:r>
            <w:r>
              <w:rPr>
                <w:rFonts w:ascii="Times New Roman" w:hAnsi="Times New Roman" w:cs="Times New Roman"/>
                <w:sz w:val="24"/>
                <w:szCs w:val="24"/>
              </w:rPr>
              <w:t>.</w:t>
            </w:r>
          </w:p>
          <w:p w14:paraId="476EBFA3"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lastRenderedPageBreak/>
              <w:t>Elektrilevile jääb selgusetuks § 66 lõike 14</w:t>
            </w:r>
            <w:r w:rsidRPr="00150AEF">
              <w:rPr>
                <w:rFonts w:ascii="Times New Roman" w:hAnsi="Times New Roman" w:cs="Times New Roman"/>
                <w:sz w:val="24"/>
                <w:szCs w:val="24"/>
                <w:vertAlign w:val="superscript"/>
              </w:rPr>
              <w:t>2</w:t>
            </w:r>
            <w:r w:rsidRPr="00395232">
              <w:rPr>
                <w:rFonts w:ascii="Times New Roman" w:hAnsi="Times New Roman" w:cs="Times New Roman"/>
                <w:sz w:val="24"/>
                <w:szCs w:val="24"/>
              </w:rPr>
              <w:t xml:space="preserve"> sisseviimisega taotletav regulaarsete aruannete esitamise eesmärk ja sisuline põhjendus jaotusvõrguettevõtjate puhul koos kaasneva halduskoormusega. Konkurentsiametil on võimalik viia investeeringute suhtes läbi analüüse ja algatada asjakohaseid järelevalvemenetlusi vajaduspõhiselt. Kuna aruannete esitamiseks puudub sisuline vajadus, siis aruandekohustuse sätestamisega kaasnev kasu ei kaalu üle nii võrguettevõtjatele kui ka Konkurentsiametile kaasnevat halduskoormust, mistõttu ei pea Elektrilevi vastavat regulatsiooni vajalikuks.</w:t>
            </w:r>
          </w:p>
          <w:p w14:paraId="47FBF4D4"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Juhime lisaks tähelepanu sellele, et lõike 14</w:t>
            </w:r>
            <w:r w:rsidRPr="00150AEF">
              <w:rPr>
                <w:rFonts w:ascii="Times New Roman" w:hAnsi="Times New Roman" w:cs="Times New Roman"/>
                <w:sz w:val="24"/>
                <w:szCs w:val="24"/>
                <w:vertAlign w:val="superscript"/>
              </w:rPr>
              <w:t>2</w:t>
            </w:r>
            <w:r w:rsidRPr="00395232">
              <w:rPr>
                <w:rFonts w:ascii="Times New Roman" w:hAnsi="Times New Roman" w:cs="Times New Roman"/>
                <w:sz w:val="24"/>
                <w:szCs w:val="24"/>
              </w:rPr>
              <w:t xml:space="preserve"> sõnastus praegu menetluses olevas teises </w:t>
            </w:r>
            <w:proofErr w:type="spellStart"/>
            <w:r w:rsidRPr="00395232">
              <w:rPr>
                <w:rFonts w:ascii="Times New Roman" w:hAnsi="Times New Roman" w:cs="Times New Roman"/>
                <w:sz w:val="24"/>
                <w:szCs w:val="24"/>
              </w:rPr>
              <w:t>ELTS-i</w:t>
            </w:r>
            <w:proofErr w:type="spellEnd"/>
            <w:r w:rsidRPr="00395232">
              <w:rPr>
                <w:rFonts w:ascii="Times New Roman" w:hAnsi="Times New Roman" w:cs="Times New Roman"/>
                <w:sz w:val="24"/>
                <w:szCs w:val="24"/>
              </w:rPr>
              <w:t xml:space="preserve"> muutmise eelnõus (eelnõu toimiku number 24-0578) on teistsugune.</w:t>
            </w:r>
          </w:p>
          <w:p w14:paraId="1E8DE812"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Salvestusüksuse nimivõimsuse osas on Elektrilevi esitanud tagasiside punktis 5.</w:t>
            </w:r>
          </w:p>
          <w:p w14:paraId="72EA3CA0"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Elektrilevi rõhutab, et mõõtepunkt saab reeglina asuda liitumispunktis. Mõõtepunkti</w:t>
            </w:r>
            <w:r>
              <w:rPr>
                <w:rFonts w:ascii="Times New Roman" w:hAnsi="Times New Roman" w:cs="Times New Roman"/>
                <w:sz w:val="24"/>
                <w:szCs w:val="24"/>
              </w:rPr>
              <w:t xml:space="preserve"> </w:t>
            </w:r>
            <w:r w:rsidRPr="00395232">
              <w:rPr>
                <w:rFonts w:ascii="Times New Roman" w:hAnsi="Times New Roman" w:cs="Times New Roman"/>
                <w:sz w:val="24"/>
                <w:szCs w:val="24"/>
              </w:rPr>
              <w:t>rajamine turuosalise elektripaigaldisse saab toimuda üksnes erandjuhul, eelkõige, kui see on tehniliselt põhjendatud. Selguse huvides vajaks see ka seaduses rõhutamist:</w:t>
            </w:r>
          </w:p>
          <w:p w14:paraId="440065F8"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(1</w:t>
            </w:r>
            <w:r w:rsidRPr="00150AEF">
              <w:rPr>
                <w:rFonts w:ascii="Times New Roman" w:hAnsi="Times New Roman" w:cs="Times New Roman"/>
                <w:sz w:val="24"/>
                <w:szCs w:val="24"/>
                <w:vertAlign w:val="superscript"/>
              </w:rPr>
              <w:t>2</w:t>
            </w:r>
            <w:r w:rsidRPr="00395232">
              <w:rPr>
                <w:rFonts w:ascii="Times New Roman" w:hAnsi="Times New Roman" w:cs="Times New Roman"/>
                <w:sz w:val="24"/>
                <w:szCs w:val="24"/>
              </w:rPr>
              <w:t>) Kui see on tehniliselt otstarbekas, võib liitumispunktis mitteasuva täiendava mõõtepunkti rajada turuosaline ise vastavalt võrguettevõtja tingimustele.</w:t>
            </w:r>
          </w:p>
          <w:p w14:paraId="72B21BAC"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Elektrilevi ei toeta § 71 lg 1 p 4 ja 6 nimetatud tasu esitamist </w:t>
            </w:r>
            <w:proofErr w:type="spellStart"/>
            <w:r w:rsidRPr="00395232">
              <w:rPr>
                <w:rFonts w:ascii="Times New Roman" w:hAnsi="Times New Roman" w:cs="Times New Roman"/>
                <w:sz w:val="24"/>
                <w:szCs w:val="24"/>
              </w:rPr>
              <w:t>saldeeritud</w:t>
            </w:r>
            <w:proofErr w:type="spellEnd"/>
            <w:r w:rsidRPr="00395232">
              <w:rPr>
                <w:rFonts w:ascii="Times New Roman" w:hAnsi="Times New Roman" w:cs="Times New Roman"/>
                <w:sz w:val="24"/>
                <w:szCs w:val="24"/>
              </w:rPr>
              <w:t xml:space="preserve"> mõõteandmete alusel (vt ka Elektrilevi tagasisidet punktis 1).</w:t>
            </w:r>
          </w:p>
          <w:p w14:paraId="7A75BF00" w14:textId="77777777" w:rsidR="0021707F" w:rsidRPr="00395232" w:rsidRDefault="0021707F" w:rsidP="00395232">
            <w:pPr>
              <w:spacing w:line="240" w:lineRule="auto"/>
              <w:ind w:right="50"/>
              <w:jc w:val="both"/>
              <w:rPr>
                <w:rFonts w:ascii="Times New Roman" w:hAnsi="Times New Roman" w:cs="Times New Roman"/>
                <w:sz w:val="24"/>
                <w:szCs w:val="24"/>
              </w:rPr>
            </w:pPr>
          </w:p>
          <w:p w14:paraId="35DC971C"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Võrguettevõtja esitab punktis 6 nimetatud tasu võrgust võetava ja võrku antava reaktiivenergia eest. Puudub põhjendus, miks peaks ka reaktiivenergia suhtes rakendama netomõõtmist.</w:t>
            </w:r>
          </w:p>
          <w:p w14:paraId="6A9DF04D"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Reaktiivenergia puhul ei saa rääkida selle tootmisest ja tarbimisest samas kontekstis kui aktiivenergia puhul. See on parasiitlik nähtus, mida võrk ise genereerib ja mille liikumise minimeerimine mõlemas suunas võimaldab võrku väiksemate kuludega ehitada ja juhtida.</w:t>
            </w:r>
          </w:p>
          <w:p w14:paraId="7B1A349A"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lastRenderedPageBreak/>
              <w:t>Reaktiivenergia koguste summeerimine faaside vahel ei motiveeri klienti faaside põhiselt reaktiivenergiat kompenseerima, ning see võib viia suuremate pingeerinevusteni faaside vahel (klient võib ühte faasi ühendada mahtuvusliku, teise induktiivse koormuse, mistõttu ühe faasi pinge võib tõusta, teise oma langeda, mis muudab võrgu planeerimise ja juhtimise keerulisemaks).</w:t>
            </w:r>
          </w:p>
          <w:p w14:paraId="5C25BAEE"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Samuti kordab Elektrilevi oma varasemat tagasisidet, et erinevalt direktiivist ei eristata eelnõuga energiasalvestusüksuste kasutamise otstarvet ehk tasuvabastusi rakendataks kõigile energiasalvestusüksustele, mitte ainult nendele, mida kasutatakse võrguettevõtjale paindlikkusteenuse osutamiseks. Seejuures ei rakendata tasuvabastusi mitte ainult salvestatud elektrienergiale, vaid osaliselt ka tarbitud elektrienergia kogustele (tootmismooduli omatarve).</w:t>
            </w:r>
          </w:p>
          <w:p w14:paraId="79EAF75D"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Samuti ei kaotata eelnõuga nn </w:t>
            </w:r>
            <w:proofErr w:type="spellStart"/>
            <w:r w:rsidRPr="00395232">
              <w:rPr>
                <w:rFonts w:ascii="Times New Roman" w:hAnsi="Times New Roman" w:cs="Times New Roman"/>
                <w:sz w:val="24"/>
                <w:szCs w:val="24"/>
              </w:rPr>
              <w:t>topelttasustamist</w:t>
            </w:r>
            <w:proofErr w:type="spellEnd"/>
            <w:r w:rsidRPr="00395232">
              <w:rPr>
                <w:rFonts w:ascii="Times New Roman" w:hAnsi="Times New Roman" w:cs="Times New Roman"/>
                <w:sz w:val="24"/>
                <w:szCs w:val="24"/>
              </w:rPr>
              <w:t>, vaid luuakse tasuvabastused ühele osale turuosalistest.</w:t>
            </w:r>
          </w:p>
          <w:p w14:paraId="25765791"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3 lõikesse 13</w:t>
            </w:r>
            <w:r w:rsidRPr="00150AEF">
              <w:rPr>
                <w:rFonts w:ascii="Times New Roman" w:hAnsi="Times New Roman" w:cs="Times New Roman"/>
                <w:sz w:val="24"/>
                <w:szCs w:val="24"/>
                <w:vertAlign w:val="superscript"/>
              </w:rPr>
              <w:t>1</w:t>
            </w:r>
            <w:r w:rsidRPr="00395232">
              <w:rPr>
                <w:rFonts w:ascii="Times New Roman" w:hAnsi="Times New Roman" w:cs="Times New Roman"/>
                <w:sz w:val="24"/>
                <w:szCs w:val="24"/>
              </w:rPr>
              <w:t xml:space="preserve"> kauplemisperioodi netomõõtmise ehk mõõtepunkti kauplemisperioodil läbinud tootmis- ja tarbimissuunalise elektrienergia </w:t>
            </w:r>
            <w:proofErr w:type="spellStart"/>
            <w:r w:rsidRPr="00395232">
              <w:rPr>
                <w:rFonts w:ascii="Times New Roman" w:hAnsi="Times New Roman" w:cs="Times New Roman"/>
                <w:sz w:val="24"/>
                <w:szCs w:val="24"/>
              </w:rPr>
              <w:t>saldeerimise</w:t>
            </w:r>
            <w:proofErr w:type="spellEnd"/>
            <w:r w:rsidRPr="00395232">
              <w:rPr>
                <w:rFonts w:ascii="Times New Roman" w:hAnsi="Times New Roman" w:cs="Times New Roman"/>
                <w:sz w:val="24"/>
                <w:szCs w:val="24"/>
              </w:rPr>
              <w:t xml:space="preserve"> lisamisega on jäetud selgitamata, kuidas salvestusperioodil võrku tagastatud elektrienergia kogused arvutatakse ja kuidas kasutatakse selleks kauplemisperioodide lõikes mõõdetud elektrienergia koguseid.</w:t>
            </w:r>
          </w:p>
          <w:p w14:paraId="6AE74081" w14:textId="77777777" w:rsidR="00EB2894" w:rsidRDefault="00EB2894" w:rsidP="00395232">
            <w:pPr>
              <w:spacing w:line="240" w:lineRule="auto"/>
              <w:ind w:right="50"/>
              <w:jc w:val="both"/>
              <w:rPr>
                <w:rFonts w:ascii="Times New Roman" w:hAnsi="Times New Roman" w:cs="Times New Roman"/>
                <w:sz w:val="24"/>
                <w:szCs w:val="24"/>
              </w:rPr>
            </w:pPr>
          </w:p>
          <w:p w14:paraId="70EF94EA" w14:textId="66E1437F"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Jääb arusaamatuks, millist teavet tuleb võrguettevõtjal punkti 4 alusel tarbijale anda.</w:t>
            </w:r>
          </w:p>
          <w:p w14:paraId="3230D2AA"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Ka on sellise teabe andmine asjakohane vaid siis, kui võrgulepingu oluline rikkumine seisneb võrguühenduse läbilaskevõime ületamises. Võlgnevuste kontekstis on piiramise meetme rakendamine küsitav.</w:t>
            </w:r>
          </w:p>
          <w:p w14:paraId="2ACAB3F8"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Vajab täpsustamist, et võrguettevõtjatel puudub võimekus tarbijate võrguühenduse võimsust piirata ning see eeldaks ka sideühendust tarbija elektripaigaldisega. Seega võrguühenduse kasutamise osas saaks võrguettevõtja jagada üksnes soovitusi elektrienergia kasutamise vähendamiseks ja võrguühenduse läbilaskevõime vähendamiseks.</w:t>
            </w:r>
          </w:p>
          <w:p w14:paraId="5BB8FE4F"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lastRenderedPageBreak/>
              <w:t xml:space="preserve">Elektrilevi rõhutab oma varasemat tagasisidet, et täiendava mõõtepunkti loomine ja haldamine nõuab võrguettevõtja süsteemide arendamist, millega võrguettevõtja saab alustada pärast lõpliku regulatsiooni selgumist (kui on selgunud arenduste sisu ja maht). Elektrilevil ning tõenäoliselt ka teistel jaotusvõrguettevõtjatel puudub praegu mõõteandmete </w:t>
            </w:r>
            <w:proofErr w:type="spellStart"/>
            <w:r w:rsidRPr="00395232">
              <w:rPr>
                <w:rFonts w:ascii="Times New Roman" w:hAnsi="Times New Roman" w:cs="Times New Roman"/>
                <w:sz w:val="24"/>
                <w:szCs w:val="24"/>
              </w:rPr>
              <w:t>saldeerimise</w:t>
            </w:r>
            <w:proofErr w:type="spellEnd"/>
            <w:r w:rsidRPr="00395232">
              <w:rPr>
                <w:rFonts w:ascii="Times New Roman" w:hAnsi="Times New Roman" w:cs="Times New Roman"/>
                <w:sz w:val="24"/>
                <w:szCs w:val="24"/>
              </w:rPr>
              <w:t xml:space="preserve"> võimekus.</w:t>
            </w:r>
          </w:p>
          <w:p w14:paraId="6D5FD192"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 Viimase aja praktika näitab, et vastavad</w:t>
            </w:r>
          </w:p>
          <w:p w14:paraId="0FF7D13E"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kooskõlastamised võivad kesta kuni aasta ja kauemgi.</w:t>
            </w:r>
          </w:p>
          <w:p w14:paraId="51E94D76" w14:textId="77777777" w:rsidR="00395232" w:rsidRPr="00395232" w:rsidRDefault="00395232" w:rsidP="00395232">
            <w:pPr>
              <w:spacing w:line="240" w:lineRule="auto"/>
              <w:ind w:right="50"/>
              <w:jc w:val="both"/>
              <w:rPr>
                <w:rFonts w:ascii="Times New Roman" w:hAnsi="Times New Roman" w:cs="Times New Roman"/>
                <w:sz w:val="24"/>
                <w:szCs w:val="24"/>
              </w:rPr>
            </w:pPr>
          </w:p>
          <w:p w14:paraId="64C19871" w14:textId="77777777" w:rsid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Praegusele parimale teadmisele tuginedes võtab vajalike süsteemiarenduste tegemine 6-12 kuud regulatsiooni jõustumisest. Küll aga on Elektrilevi arendusressursid mitmete oluliste projektide, mh AVP uuendamise ja 15-min mõõtmise juurutamisega täielikult hõivatud vähemalt käesoleva aasta lõpuni. Võrguettevõtjale uusi kohustusi ja ootusi seades ei saa riik jätta õigusaktidest tulenevate teiste kohustuste täitmiseks tehtavaid muudatusi ja investeerimisvajadusi arvesse võtmata.</w:t>
            </w:r>
          </w:p>
          <w:p w14:paraId="63B9BC6E" w14:textId="77777777" w:rsidR="00395232" w:rsidRPr="00395232"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 xml:space="preserve">Sellest tulenevalt ei ole Elektrilevil võimalik tasu- ja maksuvabastusi rakendada vähemalt enne 01.01.2026. Arendustegevusse on vajalik kaasata ka mõõteandmete halduse süsteemi tarninud välispartner, kelle võimalused arendustegevuses osaleda vajavad selgitamist. Elektrilevi on algatanud uue kliendiinfosüsteemi hanke. Kui muudatuste sisu on lõplikult selgunud, tuleb need arvesse võtta süsteemi väljatöötamisel ja juurutamisel. Olemasolevas kliendiinfosüsteemis uuenduste sisseviimine ei ole enam otstarbekas. Kuna tegemist on põhimõtteliste muudatustega, on arendustegevuste lõplikku tähtaega keeruline prognoosida ning see võib osutuda ka pikemaks kui aasta. Lisaks tuleb arvestada asjaoluga, et käimas on Imatra Elekter AS-i tööprotsesside ja infosüsteemide 2025. a lõpuni kestev integreerimine </w:t>
            </w:r>
            <w:r w:rsidRPr="00395232">
              <w:rPr>
                <w:rFonts w:ascii="Times New Roman" w:hAnsi="Times New Roman" w:cs="Times New Roman"/>
                <w:sz w:val="24"/>
                <w:szCs w:val="24"/>
              </w:rPr>
              <w:lastRenderedPageBreak/>
              <w:t>Elektrileviga ning uusi võimekusi ei ole otstarbekas luua Imatra Elekter AS-i olemasolevatesse IT- süsteemidesse.</w:t>
            </w:r>
          </w:p>
          <w:p w14:paraId="793CC2EE" w14:textId="677EBCFF" w:rsidR="00395232" w:rsidRPr="004105A1" w:rsidRDefault="00395232" w:rsidP="00395232">
            <w:pPr>
              <w:spacing w:line="240" w:lineRule="auto"/>
              <w:ind w:right="50"/>
              <w:jc w:val="both"/>
              <w:rPr>
                <w:rFonts w:ascii="Times New Roman" w:hAnsi="Times New Roman" w:cs="Times New Roman"/>
                <w:sz w:val="24"/>
                <w:szCs w:val="24"/>
              </w:rPr>
            </w:pPr>
            <w:r w:rsidRPr="00395232">
              <w:rPr>
                <w:rFonts w:ascii="Times New Roman" w:hAnsi="Times New Roman" w:cs="Times New Roman"/>
                <w:sz w:val="24"/>
                <w:szCs w:val="24"/>
              </w:rPr>
              <w:t>Seega tuleb sätetele, mis puudutavad mõõtmis- ja arveldamiserisusi, näha ette rakendussätted ning nende rakendamine edasi lükata vähemalt kuni 01.01.2026.</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EEA9D" w14:textId="77777777" w:rsidR="00E12A8F" w:rsidRDefault="00E12A8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Teadmiseks võetud.</w:t>
            </w:r>
          </w:p>
          <w:p w14:paraId="51A7390E" w14:textId="77777777" w:rsidR="00E12A8F" w:rsidRDefault="00E12A8F" w:rsidP="00E12A8F">
            <w:pPr>
              <w:spacing w:line="240" w:lineRule="auto"/>
              <w:jc w:val="both"/>
              <w:rPr>
                <w:rFonts w:ascii="Times New Roman" w:hAnsi="Times New Roman" w:cs="Times New Roman"/>
                <w:sz w:val="24"/>
                <w:szCs w:val="24"/>
              </w:rPr>
            </w:pPr>
          </w:p>
          <w:p w14:paraId="3EF3CBE4" w14:textId="77777777" w:rsidR="00E12A8F" w:rsidRDefault="00E12A8F" w:rsidP="00E12A8F">
            <w:pPr>
              <w:spacing w:line="240" w:lineRule="auto"/>
              <w:jc w:val="both"/>
              <w:rPr>
                <w:rFonts w:ascii="Times New Roman" w:hAnsi="Times New Roman" w:cs="Times New Roman"/>
                <w:sz w:val="24"/>
                <w:szCs w:val="24"/>
              </w:rPr>
            </w:pPr>
          </w:p>
          <w:p w14:paraId="5669B9CA" w14:textId="77777777" w:rsidR="00E12A8F" w:rsidRDefault="00E12A8F" w:rsidP="00E12A8F">
            <w:pPr>
              <w:spacing w:line="240" w:lineRule="auto"/>
              <w:jc w:val="both"/>
              <w:rPr>
                <w:rFonts w:ascii="Times New Roman" w:hAnsi="Times New Roman" w:cs="Times New Roman"/>
                <w:sz w:val="24"/>
                <w:szCs w:val="24"/>
              </w:rPr>
            </w:pPr>
          </w:p>
          <w:p w14:paraId="50F8FD76" w14:textId="77777777" w:rsidR="00E12A8F" w:rsidRDefault="00E12A8F" w:rsidP="00E12A8F">
            <w:pPr>
              <w:spacing w:line="240" w:lineRule="auto"/>
              <w:jc w:val="both"/>
              <w:rPr>
                <w:rFonts w:ascii="Times New Roman" w:hAnsi="Times New Roman" w:cs="Times New Roman"/>
                <w:sz w:val="24"/>
                <w:szCs w:val="24"/>
              </w:rPr>
            </w:pPr>
          </w:p>
          <w:p w14:paraId="269FFF76" w14:textId="77777777" w:rsidR="00E12A8F" w:rsidRDefault="00E12A8F" w:rsidP="00E12A8F">
            <w:pPr>
              <w:spacing w:line="240" w:lineRule="auto"/>
              <w:jc w:val="both"/>
              <w:rPr>
                <w:rFonts w:ascii="Times New Roman" w:hAnsi="Times New Roman" w:cs="Times New Roman"/>
                <w:sz w:val="24"/>
                <w:szCs w:val="24"/>
              </w:rPr>
            </w:pPr>
          </w:p>
          <w:p w14:paraId="30771A41" w14:textId="77777777" w:rsidR="00E12A8F" w:rsidRDefault="00E12A8F" w:rsidP="00E12A8F">
            <w:pPr>
              <w:spacing w:line="240" w:lineRule="auto"/>
              <w:jc w:val="both"/>
              <w:rPr>
                <w:rFonts w:ascii="Times New Roman" w:hAnsi="Times New Roman" w:cs="Times New Roman"/>
                <w:sz w:val="24"/>
                <w:szCs w:val="24"/>
              </w:rPr>
            </w:pPr>
          </w:p>
          <w:p w14:paraId="2F52AEBA" w14:textId="77777777" w:rsidR="00E12A8F" w:rsidRDefault="00E12A8F" w:rsidP="00E12A8F">
            <w:pPr>
              <w:spacing w:line="240" w:lineRule="auto"/>
              <w:jc w:val="both"/>
              <w:rPr>
                <w:rFonts w:ascii="Times New Roman" w:hAnsi="Times New Roman" w:cs="Times New Roman"/>
                <w:sz w:val="24"/>
                <w:szCs w:val="24"/>
              </w:rPr>
            </w:pPr>
          </w:p>
          <w:p w14:paraId="067F7AAF" w14:textId="77777777" w:rsidR="00E12A8F" w:rsidRDefault="00E12A8F" w:rsidP="00E12A8F">
            <w:pPr>
              <w:spacing w:line="240" w:lineRule="auto"/>
              <w:jc w:val="both"/>
              <w:rPr>
                <w:rFonts w:ascii="Times New Roman" w:hAnsi="Times New Roman" w:cs="Times New Roman"/>
                <w:sz w:val="24"/>
                <w:szCs w:val="24"/>
              </w:rPr>
            </w:pPr>
          </w:p>
          <w:p w14:paraId="7F414818" w14:textId="77777777" w:rsidR="00E12A8F" w:rsidRDefault="00E12A8F" w:rsidP="00E12A8F">
            <w:pPr>
              <w:spacing w:line="240" w:lineRule="auto"/>
              <w:jc w:val="both"/>
              <w:rPr>
                <w:rFonts w:ascii="Times New Roman" w:hAnsi="Times New Roman" w:cs="Times New Roman"/>
                <w:sz w:val="24"/>
                <w:szCs w:val="24"/>
              </w:rPr>
            </w:pPr>
          </w:p>
          <w:p w14:paraId="3B257000" w14:textId="77777777" w:rsidR="00E12A8F" w:rsidRDefault="00E12A8F" w:rsidP="00E12A8F">
            <w:pPr>
              <w:spacing w:line="240" w:lineRule="auto"/>
              <w:jc w:val="both"/>
              <w:rPr>
                <w:rFonts w:ascii="Times New Roman" w:hAnsi="Times New Roman" w:cs="Times New Roman"/>
                <w:sz w:val="24"/>
                <w:szCs w:val="24"/>
              </w:rPr>
            </w:pPr>
          </w:p>
          <w:p w14:paraId="78D58949" w14:textId="77777777" w:rsidR="00E12A8F" w:rsidRDefault="00E12A8F" w:rsidP="00E12A8F">
            <w:pPr>
              <w:spacing w:line="240" w:lineRule="auto"/>
              <w:jc w:val="both"/>
              <w:rPr>
                <w:rFonts w:ascii="Times New Roman" w:hAnsi="Times New Roman" w:cs="Times New Roman"/>
                <w:sz w:val="24"/>
                <w:szCs w:val="24"/>
              </w:rPr>
            </w:pPr>
          </w:p>
          <w:p w14:paraId="3D56AB3C" w14:textId="77777777" w:rsidR="00E12A8F" w:rsidRDefault="00E12A8F" w:rsidP="00E12A8F">
            <w:pPr>
              <w:spacing w:line="240" w:lineRule="auto"/>
              <w:jc w:val="both"/>
              <w:rPr>
                <w:rFonts w:ascii="Times New Roman" w:hAnsi="Times New Roman" w:cs="Times New Roman"/>
                <w:sz w:val="24"/>
                <w:szCs w:val="24"/>
              </w:rPr>
            </w:pPr>
          </w:p>
          <w:p w14:paraId="6721E13A" w14:textId="77777777" w:rsidR="00E12A8F" w:rsidRDefault="00E12A8F" w:rsidP="00E12A8F">
            <w:pPr>
              <w:spacing w:line="240" w:lineRule="auto"/>
              <w:jc w:val="both"/>
              <w:rPr>
                <w:rFonts w:ascii="Times New Roman" w:hAnsi="Times New Roman" w:cs="Times New Roman"/>
                <w:sz w:val="24"/>
                <w:szCs w:val="24"/>
              </w:rPr>
            </w:pPr>
          </w:p>
          <w:p w14:paraId="01355BCF" w14:textId="77777777" w:rsidR="00E12A8F" w:rsidRDefault="00E12A8F" w:rsidP="00E12A8F">
            <w:pPr>
              <w:spacing w:line="240" w:lineRule="auto"/>
              <w:jc w:val="both"/>
              <w:rPr>
                <w:rFonts w:ascii="Times New Roman" w:hAnsi="Times New Roman" w:cs="Times New Roman"/>
                <w:sz w:val="24"/>
                <w:szCs w:val="24"/>
              </w:rPr>
            </w:pPr>
          </w:p>
          <w:p w14:paraId="35E18D33" w14:textId="77777777" w:rsidR="00E12A8F" w:rsidRDefault="00E12A8F" w:rsidP="00E12A8F">
            <w:pPr>
              <w:spacing w:line="240" w:lineRule="auto"/>
              <w:jc w:val="both"/>
              <w:rPr>
                <w:rFonts w:ascii="Times New Roman" w:hAnsi="Times New Roman" w:cs="Times New Roman"/>
                <w:sz w:val="24"/>
                <w:szCs w:val="24"/>
              </w:rPr>
            </w:pPr>
          </w:p>
          <w:p w14:paraId="01187258" w14:textId="77777777" w:rsidR="00E12A8F" w:rsidRDefault="00E12A8F" w:rsidP="00E12A8F">
            <w:pPr>
              <w:spacing w:line="240" w:lineRule="auto"/>
              <w:jc w:val="both"/>
              <w:rPr>
                <w:rFonts w:ascii="Times New Roman" w:hAnsi="Times New Roman" w:cs="Times New Roman"/>
                <w:sz w:val="24"/>
                <w:szCs w:val="24"/>
              </w:rPr>
            </w:pPr>
          </w:p>
          <w:p w14:paraId="40E0A81B" w14:textId="77777777" w:rsidR="00E12A8F" w:rsidRDefault="00E12A8F" w:rsidP="00E12A8F">
            <w:pPr>
              <w:spacing w:line="240" w:lineRule="auto"/>
              <w:jc w:val="both"/>
              <w:rPr>
                <w:rFonts w:ascii="Times New Roman" w:hAnsi="Times New Roman" w:cs="Times New Roman"/>
                <w:sz w:val="24"/>
                <w:szCs w:val="24"/>
              </w:rPr>
            </w:pPr>
          </w:p>
          <w:p w14:paraId="16669E72" w14:textId="77777777" w:rsidR="00E12A8F" w:rsidRDefault="00E12A8F" w:rsidP="00E12A8F">
            <w:pPr>
              <w:spacing w:line="240" w:lineRule="auto"/>
              <w:jc w:val="both"/>
              <w:rPr>
                <w:rFonts w:ascii="Times New Roman" w:hAnsi="Times New Roman" w:cs="Times New Roman"/>
                <w:sz w:val="24"/>
                <w:szCs w:val="24"/>
              </w:rPr>
            </w:pPr>
          </w:p>
          <w:p w14:paraId="1B7B776B" w14:textId="77777777" w:rsidR="00E12A8F" w:rsidRDefault="00E12A8F" w:rsidP="00E12A8F">
            <w:pPr>
              <w:spacing w:line="240" w:lineRule="auto"/>
              <w:jc w:val="both"/>
              <w:rPr>
                <w:rFonts w:ascii="Times New Roman" w:hAnsi="Times New Roman" w:cs="Times New Roman"/>
                <w:sz w:val="24"/>
                <w:szCs w:val="24"/>
              </w:rPr>
            </w:pPr>
          </w:p>
          <w:p w14:paraId="3CA55E59" w14:textId="77777777" w:rsidR="00E12A8F" w:rsidRDefault="00E12A8F" w:rsidP="00E12A8F">
            <w:pPr>
              <w:spacing w:line="240" w:lineRule="auto"/>
              <w:jc w:val="both"/>
              <w:rPr>
                <w:rFonts w:ascii="Times New Roman" w:hAnsi="Times New Roman" w:cs="Times New Roman"/>
                <w:sz w:val="24"/>
                <w:szCs w:val="24"/>
              </w:rPr>
            </w:pPr>
          </w:p>
          <w:p w14:paraId="2DA5DFA4" w14:textId="77777777" w:rsidR="00E12A8F" w:rsidRDefault="00E12A8F" w:rsidP="00E12A8F">
            <w:pPr>
              <w:spacing w:line="240" w:lineRule="auto"/>
              <w:jc w:val="both"/>
              <w:rPr>
                <w:rFonts w:ascii="Times New Roman" w:hAnsi="Times New Roman" w:cs="Times New Roman"/>
                <w:sz w:val="24"/>
                <w:szCs w:val="24"/>
              </w:rPr>
            </w:pPr>
          </w:p>
          <w:p w14:paraId="2FE5B708" w14:textId="77777777" w:rsidR="00E12A8F" w:rsidRDefault="00E12A8F" w:rsidP="00E12A8F">
            <w:pPr>
              <w:spacing w:line="240" w:lineRule="auto"/>
              <w:jc w:val="both"/>
              <w:rPr>
                <w:rFonts w:ascii="Times New Roman" w:hAnsi="Times New Roman" w:cs="Times New Roman"/>
                <w:sz w:val="24"/>
                <w:szCs w:val="24"/>
              </w:rPr>
            </w:pPr>
          </w:p>
          <w:p w14:paraId="412D3FF0" w14:textId="77777777" w:rsidR="00E12A8F" w:rsidRDefault="00E12A8F" w:rsidP="00E12A8F">
            <w:pPr>
              <w:spacing w:line="240" w:lineRule="auto"/>
              <w:jc w:val="both"/>
              <w:rPr>
                <w:rFonts w:ascii="Times New Roman" w:hAnsi="Times New Roman" w:cs="Times New Roman"/>
                <w:sz w:val="24"/>
                <w:szCs w:val="24"/>
              </w:rPr>
            </w:pPr>
          </w:p>
          <w:p w14:paraId="510FB43F" w14:textId="77777777" w:rsidR="00E12A8F" w:rsidRDefault="00E12A8F" w:rsidP="00E12A8F">
            <w:pPr>
              <w:spacing w:line="240" w:lineRule="auto"/>
              <w:jc w:val="both"/>
              <w:rPr>
                <w:rFonts w:ascii="Times New Roman" w:hAnsi="Times New Roman" w:cs="Times New Roman"/>
                <w:sz w:val="24"/>
                <w:szCs w:val="24"/>
              </w:rPr>
            </w:pPr>
          </w:p>
          <w:p w14:paraId="4CB4CD60" w14:textId="77777777" w:rsidR="00E12A8F" w:rsidRDefault="00E12A8F" w:rsidP="00E12A8F">
            <w:pPr>
              <w:spacing w:line="240" w:lineRule="auto"/>
              <w:jc w:val="both"/>
              <w:rPr>
                <w:rFonts w:ascii="Times New Roman" w:hAnsi="Times New Roman" w:cs="Times New Roman"/>
                <w:sz w:val="24"/>
                <w:szCs w:val="24"/>
              </w:rPr>
            </w:pPr>
          </w:p>
          <w:p w14:paraId="2A289DCA" w14:textId="77777777" w:rsidR="00E12A8F" w:rsidRDefault="00E12A8F" w:rsidP="00E12A8F">
            <w:pPr>
              <w:spacing w:line="240" w:lineRule="auto"/>
              <w:jc w:val="both"/>
              <w:rPr>
                <w:rFonts w:ascii="Times New Roman" w:hAnsi="Times New Roman" w:cs="Times New Roman"/>
                <w:sz w:val="24"/>
                <w:szCs w:val="24"/>
              </w:rPr>
            </w:pPr>
          </w:p>
          <w:p w14:paraId="14F8947E" w14:textId="77777777" w:rsidR="00E12A8F" w:rsidRDefault="00E12A8F" w:rsidP="00E12A8F">
            <w:pPr>
              <w:spacing w:line="240" w:lineRule="auto"/>
              <w:jc w:val="both"/>
              <w:rPr>
                <w:rFonts w:ascii="Times New Roman" w:hAnsi="Times New Roman" w:cs="Times New Roman"/>
                <w:sz w:val="24"/>
                <w:szCs w:val="24"/>
              </w:rPr>
            </w:pPr>
          </w:p>
          <w:p w14:paraId="0DD8C107" w14:textId="77777777" w:rsidR="00E12A8F" w:rsidRDefault="00E12A8F" w:rsidP="00E12A8F">
            <w:pPr>
              <w:spacing w:line="240" w:lineRule="auto"/>
              <w:jc w:val="both"/>
              <w:rPr>
                <w:rFonts w:ascii="Times New Roman" w:hAnsi="Times New Roman" w:cs="Times New Roman"/>
                <w:sz w:val="24"/>
                <w:szCs w:val="24"/>
              </w:rPr>
            </w:pPr>
          </w:p>
          <w:p w14:paraId="617A74FB" w14:textId="77777777" w:rsidR="00E12A8F" w:rsidRDefault="00E12A8F" w:rsidP="00E12A8F">
            <w:pPr>
              <w:spacing w:line="240" w:lineRule="auto"/>
              <w:jc w:val="both"/>
              <w:rPr>
                <w:rFonts w:ascii="Times New Roman" w:hAnsi="Times New Roman" w:cs="Times New Roman"/>
                <w:sz w:val="24"/>
                <w:szCs w:val="24"/>
              </w:rPr>
            </w:pPr>
          </w:p>
          <w:p w14:paraId="7BA44F7F" w14:textId="77777777" w:rsidR="00E12A8F" w:rsidRDefault="00E12A8F" w:rsidP="00E12A8F">
            <w:pPr>
              <w:spacing w:line="240" w:lineRule="auto"/>
              <w:jc w:val="both"/>
              <w:rPr>
                <w:rFonts w:ascii="Times New Roman" w:hAnsi="Times New Roman" w:cs="Times New Roman"/>
                <w:sz w:val="24"/>
                <w:szCs w:val="24"/>
              </w:rPr>
            </w:pPr>
          </w:p>
          <w:p w14:paraId="0A530994" w14:textId="77777777" w:rsidR="00E12A8F" w:rsidRDefault="00E12A8F" w:rsidP="00E12A8F">
            <w:pPr>
              <w:spacing w:line="240" w:lineRule="auto"/>
              <w:jc w:val="both"/>
              <w:rPr>
                <w:rFonts w:ascii="Times New Roman" w:hAnsi="Times New Roman" w:cs="Times New Roman"/>
                <w:sz w:val="24"/>
                <w:szCs w:val="24"/>
              </w:rPr>
            </w:pPr>
          </w:p>
          <w:p w14:paraId="47042768" w14:textId="77777777" w:rsidR="00E12A8F" w:rsidRDefault="00E12A8F" w:rsidP="00E12A8F">
            <w:pPr>
              <w:spacing w:line="240" w:lineRule="auto"/>
              <w:jc w:val="both"/>
              <w:rPr>
                <w:rFonts w:ascii="Times New Roman" w:hAnsi="Times New Roman" w:cs="Times New Roman"/>
                <w:sz w:val="24"/>
                <w:szCs w:val="24"/>
              </w:rPr>
            </w:pPr>
          </w:p>
          <w:p w14:paraId="1987B15C" w14:textId="77777777" w:rsidR="00E12A8F" w:rsidRDefault="00E12A8F" w:rsidP="00E12A8F">
            <w:pPr>
              <w:spacing w:line="240" w:lineRule="auto"/>
              <w:jc w:val="both"/>
              <w:rPr>
                <w:rFonts w:ascii="Times New Roman" w:hAnsi="Times New Roman" w:cs="Times New Roman"/>
                <w:sz w:val="24"/>
                <w:szCs w:val="24"/>
              </w:rPr>
            </w:pPr>
          </w:p>
          <w:p w14:paraId="2A14323D" w14:textId="77777777" w:rsidR="00E12A8F" w:rsidRDefault="00E12A8F" w:rsidP="00E12A8F">
            <w:pPr>
              <w:spacing w:line="240" w:lineRule="auto"/>
              <w:jc w:val="both"/>
              <w:rPr>
                <w:rFonts w:ascii="Times New Roman" w:hAnsi="Times New Roman" w:cs="Times New Roman"/>
                <w:sz w:val="24"/>
                <w:szCs w:val="24"/>
              </w:rPr>
            </w:pPr>
          </w:p>
          <w:p w14:paraId="729826CE" w14:textId="77777777" w:rsidR="00E12A8F" w:rsidRDefault="00E12A8F" w:rsidP="00E12A8F">
            <w:pPr>
              <w:spacing w:line="240" w:lineRule="auto"/>
              <w:jc w:val="both"/>
              <w:rPr>
                <w:rFonts w:ascii="Times New Roman" w:hAnsi="Times New Roman" w:cs="Times New Roman"/>
                <w:sz w:val="24"/>
                <w:szCs w:val="24"/>
              </w:rPr>
            </w:pPr>
          </w:p>
          <w:p w14:paraId="219CACD6" w14:textId="77777777" w:rsidR="00E12A8F" w:rsidRDefault="00E12A8F" w:rsidP="00E12A8F">
            <w:pPr>
              <w:spacing w:line="240" w:lineRule="auto"/>
              <w:jc w:val="both"/>
              <w:rPr>
                <w:rFonts w:ascii="Times New Roman" w:hAnsi="Times New Roman" w:cs="Times New Roman"/>
                <w:sz w:val="24"/>
                <w:szCs w:val="24"/>
              </w:rPr>
            </w:pPr>
          </w:p>
          <w:p w14:paraId="066FC6A9" w14:textId="77777777" w:rsidR="00E12A8F" w:rsidRDefault="00E12A8F" w:rsidP="00E12A8F">
            <w:pPr>
              <w:spacing w:line="240" w:lineRule="auto"/>
              <w:jc w:val="both"/>
              <w:rPr>
                <w:rFonts w:ascii="Times New Roman" w:hAnsi="Times New Roman" w:cs="Times New Roman"/>
                <w:sz w:val="24"/>
                <w:szCs w:val="24"/>
              </w:rPr>
            </w:pPr>
          </w:p>
          <w:p w14:paraId="6AA4B73E" w14:textId="77777777" w:rsidR="00E12A8F" w:rsidRDefault="00E12A8F" w:rsidP="00E12A8F">
            <w:pPr>
              <w:spacing w:line="240" w:lineRule="auto"/>
              <w:jc w:val="both"/>
              <w:rPr>
                <w:rFonts w:ascii="Times New Roman" w:hAnsi="Times New Roman" w:cs="Times New Roman"/>
                <w:sz w:val="24"/>
                <w:szCs w:val="24"/>
              </w:rPr>
            </w:pPr>
          </w:p>
          <w:p w14:paraId="1BC41AC3" w14:textId="77777777" w:rsidR="00E12A8F" w:rsidRDefault="00E12A8F" w:rsidP="00E12A8F">
            <w:pPr>
              <w:spacing w:line="240" w:lineRule="auto"/>
              <w:jc w:val="both"/>
              <w:rPr>
                <w:rFonts w:ascii="Times New Roman" w:hAnsi="Times New Roman" w:cs="Times New Roman"/>
                <w:sz w:val="24"/>
                <w:szCs w:val="24"/>
              </w:rPr>
            </w:pPr>
          </w:p>
          <w:p w14:paraId="2C217FA0" w14:textId="77777777" w:rsidR="00E12A8F" w:rsidRDefault="00E12A8F" w:rsidP="00E12A8F">
            <w:pPr>
              <w:spacing w:line="240" w:lineRule="auto"/>
              <w:jc w:val="both"/>
              <w:rPr>
                <w:rFonts w:ascii="Times New Roman" w:hAnsi="Times New Roman" w:cs="Times New Roman"/>
                <w:sz w:val="24"/>
                <w:szCs w:val="24"/>
              </w:rPr>
            </w:pPr>
          </w:p>
          <w:p w14:paraId="0F816417" w14:textId="77777777" w:rsidR="00E12A8F" w:rsidRDefault="00E12A8F" w:rsidP="00E12A8F">
            <w:pPr>
              <w:spacing w:line="240" w:lineRule="auto"/>
              <w:jc w:val="both"/>
              <w:rPr>
                <w:rFonts w:ascii="Times New Roman" w:hAnsi="Times New Roman" w:cs="Times New Roman"/>
                <w:sz w:val="24"/>
                <w:szCs w:val="24"/>
              </w:rPr>
            </w:pPr>
          </w:p>
          <w:p w14:paraId="24109C45" w14:textId="77777777" w:rsidR="00E12A8F" w:rsidRDefault="00E12A8F" w:rsidP="00E12A8F">
            <w:pPr>
              <w:spacing w:line="240" w:lineRule="auto"/>
              <w:jc w:val="both"/>
              <w:rPr>
                <w:rFonts w:ascii="Times New Roman" w:hAnsi="Times New Roman" w:cs="Times New Roman"/>
                <w:sz w:val="24"/>
                <w:szCs w:val="24"/>
              </w:rPr>
            </w:pPr>
          </w:p>
          <w:p w14:paraId="58F0249C" w14:textId="77777777" w:rsidR="00E12A8F" w:rsidRDefault="00E12A8F" w:rsidP="00E12A8F">
            <w:pPr>
              <w:spacing w:line="240" w:lineRule="auto"/>
              <w:jc w:val="both"/>
              <w:rPr>
                <w:rFonts w:ascii="Times New Roman" w:hAnsi="Times New Roman" w:cs="Times New Roman"/>
                <w:sz w:val="24"/>
                <w:szCs w:val="24"/>
              </w:rPr>
            </w:pPr>
          </w:p>
          <w:p w14:paraId="577DD5CA" w14:textId="77777777" w:rsidR="00E12A8F" w:rsidRDefault="00E12A8F" w:rsidP="00E12A8F">
            <w:pPr>
              <w:spacing w:line="240" w:lineRule="auto"/>
              <w:jc w:val="both"/>
              <w:rPr>
                <w:rFonts w:ascii="Times New Roman" w:hAnsi="Times New Roman" w:cs="Times New Roman"/>
                <w:sz w:val="24"/>
                <w:szCs w:val="24"/>
              </w:rPr>
            </w:pPr>
          </w:p>
          <w:p w14:paraId="64BFCCDC" w14:textId="77777777" w:rsidR="00E12A8F" w:rsidRDefault="00E12A8F" w:rsidP="00E12A8F">
            <w:pPr>
              <w:spacing w:line="240" w:lineRule="auto"/>
              <w:jc w:val="both"/>
              <w:rPr>
                <w:rFonts w:ascii="Times New Roman" w:hAnsi="Times New Roman" w:cs="Times New Roman"/>
                <w:sz w:val="24"/>
                <w:szCs w:val="24"/>
              </w:rPr>
            </w:pPr>
          </w:p>
          <w:p w14:paraId="32BFA0BA" w14:textId="77777777" w:rsidR="00E12A8F" w:rsidRDefault="00E12A8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Mittearvestatud.</w:t>
            </w:r>
          </w:p>
          <w:p w14:paraId="653B99F3" w14:textId="77777777" w:rsidR="00E12A8F" w:rsidRDefault="00E12A8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w:t>
            </w:r>
          </w:p>
          <w:p w14:paraId="7B776785" w14:textId="77777777" w:rsidR="00E12A8F" w:rsidRDefault="00E12A8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Skeem, kuna mõõtepunkti taga asub nii salvestus kui tootmine, siis ei ole eristatavad salvestuse kaod ja elektrijaama omatarve. Sellise skeemi puhul, kui salvestuse kaod ja elektrijaama omatarve kaetakse lokaalse tootmisega, saab salvestusüksusega tootmisseade omatoodanguga kaod kattes edastustasu ja taastuvenergia rahastamise kulu vabastust nendelt kadudelt. Erisus on vajalik, et elektrisüsteemi toetamiseks efektiivseim salvestuse skeem oleks eelistatud.</w:t>
            </w:r>
          </w:p>
          <w:p w14:paraId="48A3A72B" w14:textId="77777777" w:rsidR="00E12A8F" w:rsidRDefault="00E12A8F" w:rsidP="00E12A8F">
            <w:pPr>
              <w:spacing w:line="240" w:lineRule="auto"/>
              <w:jc w:val="both"/>
              <w:rPr>
                <w:rFonts w:ascii="Times New Roman" w:hAnsi="Times New Roman" w:cs="Times New Roman"/>
                <w:sz w:val="24"/>
                <w:szCs w:val="24"/>
              </w:rPr>
            </w:pPr>
          </w:p>
          <w:p w14:paraId="433F70B4" w14:textId="77777777" w:rsidR="00E12A8F" w:rsidRDefault="00E12A8F" w:rsidP="00E12A8F">
            <w:pPr>
              <w:spacing w:line="240" w:lineRule="auto"/>
              <w:jc w:val="both"/>
              <w:rPr>
                <w:rFonts w:ascii="Times New Roman" w:hAnsi="Times New Roman" w:cs="Times New Roman"/>
                <w:sz w:val="24"/>
                <w:szCs w:val="24"/>
              </w:rPr>
            </w:pPr>
          </w:p>
          <w:p w14:paraId="66F355FC" w14:textId="77777777" w:rsidR="00E12A8F" w:rsidRDefault="00E12A8F" w:rsidP="00E12A8F">
            <w:pPr>
              <w:spacing w:line="240" w:lineRule="auto"/>
              <w:jc w:val="both"/>
              <w:rPr>
                <w:rFonts w:ascii="Times New Roman" w:hAnsi="Times New Roman" w:cs="Times New Roman"/>
                <w:sz w:val="24"/>
                <w:szCs w:val="24"/>
              </w:rPr>
            </w:pPr>
          </w:p>
          <w:p w14:paraId="79E7125A" w14:textId="77777777" w:rsidR="008164F3" w:rsidRDefault="008164F3" w:rsidP="00E12A8F">
            <w:pPr>
              <w:spacing w:line="240" w:lineRule="auto"/>
              <w:jc w:val="both"/>
              <w:rPr>
                <w:rFonts w:ascii="Times New Roman" w:hAnsi="Times New Roman" w:cs="Times New Roman"/>
                <w:sz w:val="24"/>
                <w:szCs w:val="24"/>
              </w:rPr>
            </w:pPr>
          </w:p>
          <w:p w14:paraId="1FAB2EC5" w14:textId="77777777" w:rsidR="008164F3" w:rsidRDefault="008164F3" w:rsidP="00E12A8F">
            <w:pPr>
              <w:spacing w:line="240" w:lineRule="auto"/>
              <w:jc w:val="both"/>
              <w:rPr>
                <w:rFonts w:ascii="Times New Roman" w:hAnsi="Times New Roman" w:cs="Times New Roman"/>
                <w:sz w:val="24"/>
                <w:szCs w:val="24"/>
              </w:rPr>
            </w:pPr>
          </w:p>
          <w:p w14:paraId="4EAE255D" w14:textId="77777777" w:rsidR="008164F3" w:rsidRDefault="008164F3" w:rsidP="00E12A8F">
            <w:pPr>
              <w:spacing w:line="240" w:lineRule="auto"/>
              <w:jc w:val="both"/>
              <w:rPr>
                <w:rFonts w:ascii="Times New Roman" w:hAnsi="Times New Roman" w:cs="Times New Roman"/>
                <w:sz w:val="24"/>
                <w:szCs w:val="24"/>
              </w:rPr>
            </w:pPr>
          </w:p>
          <w:p w14:paraId="641D5720" w14:textId="77777777" w:rsidR="008164F3" w:rsidRDefault="008164F3" w:rsidP="00E12A8F">
            <w:pPr>
              <w:spacing w:line="240" w:lineRule="auto"/>
              <w:jc w:val="both"/>
              <w:rPr>
                <w:rFonts w:ascii="Times New Roman" w:hAnsi="Times New Roman" w:cs="Times New Roman"/>
                <w:sz w:val="24"/>
                <w:szCs w:val="24"/>
              </w:rPr>
            </w:pPr>
          </w:p>
          <w:p w14:paraId="41490D5A" w14:textId="77777777" w:rsidR="008164F3" w:rsidRDefault="008164F3" w:rsidP="00E12A8F">
            <w:pPr>
              <w:spacing w:line="240" w:lineRule="auto"/>
              <w:jc w:val="both"/>
              <w:rPr>
                <w:rFonts w:ascii="Times New Roman" w:hAnsi="Times New Roman" w:cs="Times New Roman"/>
                <w:sz w:val="24"/>
                <w:szCs w:val="24"/>
              </w:rPr>
            </w:pPr>
          </w:p>
          <w:p w14:paraId="417BE028" w14:textId="77777777" w:rsidR="008164F3" w:rsidRDefault="008164F3" w:rsidP="00E12A8F">
            <w:pPr>
              <w:spacing w:line="240" w:lineRule="auto"/>
              <w:jc w:val="both"/>
              <w:rPr>
                <w:rFonts w:ascii="Times New Roman" w:hAnsi="Times New Roman" w:cs="Times New Roman"/>
                <w:sz w:val="24"/>
                <w:szCs w:val="24"/>
              </w:rPr>
            </w:pPr>
          </w:p>
          <w:p w14:paraId="3A67548A" w14:textId="77777777" w:rsidR="008164F3" w:rsidRDefault="008164F3" w:rsidP="00E12A8F">
            <w:pPr>
              <w:spacing w:line="240" w:lineRule="auto"/>
              <w:jc w:val="both"/>
              <w:rPr>
                <w:rFonts w:ascii="Times New Roman" w:hAnsi="Times New Roman" w:cs="Times New Roman"/>
                <w:sz w:val="24"/>
                <w:szCs w:val="24"/>
              </w:rPr>
            </w:pPr>
          </w:p>
          <w:p w14:paraId="400DC6F3" w14:textId="77777777" w:rsidR="008164F3" w:rsidRDefault="008164F3" w:rsidP="00E12A8F">
            <w:pPr>
              <w:spacing w:line="240" w:lineRule="auto"/>
              <w:jc w:val="both"/>
              <w:rPr>
                <w:rFonts w:ascii="Times New Roman" w:hAnsi="Times New Roman" w:cs="Times New Roman"/>
                <w:sz w:val="24"/>
                <w:szCs w:val="24"/>
              </w:rPr>
            </w:pPr>
          </w:p>
          <w:p w14:paraId="7B07E656" w14:textId="77777777" w:rsidR="008164F3" w:rsidRDefault="008164F3" w:rsidP="00E12A8F">
            <w:pPr>
              <w:spacing w:line="240" w:lineRule="auto"/>
              <w:jc w:val="both"/>
              <w:rPr>
                <w:rFonts w:ascii="Times New Roman" w:hAnsi="Times New Roman" w:cs="Times New Roman"/>
                <w:sz w:val="24"/>
                <w:szCs w:val="24"/>
              </w:rPr>
            </w:pPr>
          </w:p>
          <w:p w14:paraId="51E003AE" w14:textId="77777777" w:rsidR="008164F3" w:rsidRDefault="008164F3" w:rsidP="00E12A8F">
            <w:pPr>
              <w:spacing w:line="240" w:lineRule="auto"/>
              <w:jc w:val="both"/>
              <w:rPr>
                <w:rFonts w:ascii="Times New Roman" w:hAnsi="Times New Roman" w:cs="Times New Roman"/>
                <w:sz w:val="24"/>
                <w:szCs w:val="24"/>
              </w:rPr>
            </w:pPr>
          </w:p>
          <w:p w14:paraId="27D63442" w14:textId="77777777" w:rsidR="008164F3" w:rsidRDefault="008164F3" w:rsidP="00E12A8F">
            <w:pPr>
              <w:spacing w:line="240" w:lineRule="auto"/>
              <w:jc w:val="both"/>
              <w:rPr>
                <w:rFonts w:ascii="Times New Roman" w:hAnsi="Times New Roman" w:cs="Times New Roman"/>
                <w:sz w:val="24"/>
                <w:szCs w:val="24"/>
              </w:rPr>
            </w:pPr>
          </w:p>
          <w:p w14:paraId="077A7E59" w14:textId="77777777" w:rsidR="008164F3" w:rsidRDefault="008164F3" w:rsidP="00E12A8F">
            <w:pPr>
              <w:spacing w:line="240" w:lineRule="auto"/>
              <w:jc w:val="both"/>
              <w:rPr>
                <w:rFonts w:ascii="Times New Roman" w:hAnsi="Times New Roman" w:cs="Times New Roman"/>
                <w:sz w:val="24"/>
                <w:szCs w:val="24"/>
              </w:rPr>
            </w:pPr>
          </w:p>
          <w:p w14:paraId="1F699E0C" w14:textId="77777777" w:rsidR="008164F3" w:rsidRDefault="008164F3" w:rsidP="00E12A8F">
            <w:pPr>
              <w:spacing w:line="240" w:lineRule="auto"/>
              <w:jc w:val="both"/>
              <w:rPr>
                <w:rFonts w:ascii="Times New Roman" w:hAnsi="Times New Roman" w:cs="Times New Roman"/>
                <w:sz w:val="24"/>
                <w:szCs w:val="24"/>
              </w:rPr>
            </w:pPr>
          </w:p>
          <w:p w14:paraId="20282E84" w14:textId="77777777" w:rsidR="008164F3" w:rsidRDefault="008164F3" w:rsidP="00E12A8F">
            <w:pPr>
              <w:spacing w:line="240" w:lineRule="auto"/>
              <w:jc w:val="both"/>
              <w:rPr>
                <w:rFonts w:ascii="Times New Roman" w:hAnsi="Times New Roman" w:cs="Times New Roman"/>
                <w:sz w:val="24"/>
                <w:szCs w:val="24"/>
              </w:rPr>
            </w:pPr>
          </w:p>
          <w:p w14:paraId="1DD5508C" w14:textId="77777777" w:rsidR="008164F3" w:rsidRDefault="008164F3"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Arvestatud osaliselt. Eelnõusse on lisatud piirmäär 20 kW, mis välistab väiksemad elektriautode laadijad </w:t>
            </w:r>
            <w:proofErr w:type="spellStart"/>
            <w:r>
              <w:rPr>
                <w:rFonts w:ascii="Times New Roman" w:hAnsi="Times New Roman" w:cs="Times New Roman"/>
                <w:sz w:val="24"/>
                <w:szCs w:val="24"/>
              </w:rPr>
              <w:t>topeltmaksustamise</w:t>
            </w:r>
            <w:proofErr w:type="spellEnd"/>
            <w:r>
              <w:rPr>
                <w:rFonts w:ascii="Times New Roman" w:hAnsi="Times New Roman" w:cs="Times New Roman"/>
                <w:sz w:val="24"/>
                <w:szCs w:val="24"/>
              </w:rPr>
              <w:t xml:space="preserve"> vabastusest ja muudab võrguettevõtjale arvestuse teostamise lihtsamaks.</w:t>
            </w:r>
          </w:p>
          <w:p w14:paraId="0F25D5E0" w14:textId="77777777" w:rsidR="008164F3" w:rsidRDefault="008164F3" w:rsidP="00E12A8F">
            <w:pPr>
              <w:spacing w:line="240" w:lineRule="auto"/>
              <w:jc w:val="both"/>
              <w:rPr>
                <w:rFonts w:ascii="Times New Roman" w:hAnsi="Times New Roman" w:cs="Times New Roman"/>
                <w:sz w:val="24"/>
                <w:szCs w:val="24"/>
              </w:rPr>
            </w:pPr>
          </w:p>
          <w:p w14:paraId="15E15B31" w14:textId="77777777" w:rsidR="008164F3" w:rsidRDefault="008164F3" w:rsidP="00E12A8F">
            <w:pPr>
              <w:spacing w:line="240" w:lineRule="auto"/>
              <w:jc w:val="both"/>
              <w:rPr>
                <w:rFonts w:ascii="Times New Roman" w:hAnsi="Times New Roman" w:cs="Times New Roman"/>
                <w:sz w:val="24"/>
                <w:szCs w:val="24"/>
              </w:rPr>
            </w:pPr>
          </w:p>
          <w:p w14:paraId="5E6E83F9" w14:textId="77777777" w:rsidR="008164F3" w:rsidRDefault="008164F3" w:rsidP="00E12A8F">
            <w:pPr>
              <w:spacing w:line="240" w:lineRule="auto"/>
              <w:jc w:val="both"/>
              <w:rPr>
                <w:rFonts w:ascii="Times New Roman" w:hAnsi="Times New Roman" w:cs="Times New Roman"/>
                <w:sz w:val="24"/>
                <w:szCs w:val="24"/>
              </w:rPr>
            </w:pPr>
          </w:p>
          <w:p w14:paraId="678AB7EC" w14:textId="77777777" w:rsidR="008164F3" w:rsidRDefault="008164F3" w:rsidP="00E12A8F">
            <w:pPr>
              <w:spacing w:line="240" w:lineRule="auto"/>
              <w:jc w:val="both"/>
              <w:rPr>
                <w:rFonts w:ascii="Times New Roman" w:hAnsi="Times New Roman" w:cs="Times New Roman"/>
                <w:sz w:val="24"/>
                <w:szCs w:val="24"/>
              </w:rPr>
            </w:pPr>
          </w:p>
          <w:p w14:paraId="6744C47A" w14:textId="77777777" w:rsidR="008164F3" w:rsidRDefault="008164F3" w:rsidP="00E12A8F">
            <w:pPr>
              <w:spacing w:line="240" w:lineRule="auto"/>
              <w:jc w:val="both"/>
              <w:rPr>
                <w:rFonts w:ascii="Times New Roman" w:hAnsi="Times New Roman" w:cs="Times New Roman"/>
                <w:sz w:val="24"/>
                <w:szCs w:val="24"/>
              </w:rPr>
            </w:pPr>
          </w:p>
          <w:p w14:paraId="2FDA329D" w14:textId="77777777" w:rsidR="008164F3" w:rsidRDefault="008164F3" w:rsidP="00E12A8F">
            <w:pPr>
              <w:spacing w:line="240" w:lineRule="auto"/>
              <w:jc w:val="both"/>
              <w:rPr>
                <w:rFonts w:ascii="Times New Roman" w:hAnsi="Times New Roman" w:cs="Times New Roman"/>
                <w:sz w:val="24"/>
                <w:szCs w:val="24"/>
              </w:rPr>
            </w:pPr>
          </w:p>
          <w:p w14:paraId="504BB9D0" w14:textId="77777777" w:rsidR="008164F3" w:rsidRDefault="008164F3" w:rsidP="00E12A8F">
            <w:pPr>
              <w:spacing w:line="240" w:lineRule="auto"/>
              <w:jc w:val="both"/>
              <w:rPr>
                <w:rFonts w:ascii="Times New Roman" w:hAnsi="Times New Roman" w:cs="Times New Roman"/>
                <w:sz w:val="24"/>
                <w:szCs w:val="24"/>
              </w:rPr>
            </w:pPr>
          </w:p>
          <w:p w14:paraId="7BD31F3E" w14:textId="77777777" w:rsidR="008164F3" w:rsidRDefault="008164F3" w:rsidP="00E12A8F">
            <w:pPr>
              <w:spacing w:line="240" w:lineRule="auto"/>
              <w:jc w:val="both"/>
              <w:rPr>
                <w:rFonts w:ascii="Times New Roman" w:hAnsi="Times New Roman" w:cs="Times New Roman"/>
                <w:sz w:val="24"/>
                <w:szCs w:val="24"/>
              </w:rPr>
            </w:pPr>
          </w:p>
          <w:p w14:paraId="796264A0" w14:textId="77777777" w:rsidR="008164F3" w:rsidRDefault="008164F3" w:rsidP="00E12A8F">
            <w:pPr>
              <w:spacing w:line="240" w:lineRule="auto"/>
              <w:jc w:val="both"/>
              <w:rPr>
                <w:rFonts w:ascii="Times New Roman" w:hAnsi="Times New Roman" w:cs="Times New Roman"/>
                <w:sz w:val="24"/>
                <w:szCs w:val="24"/>
              </w:rPr>
            </w:pPr>
          </w:p>
          <w:p w14:paraId="7F8862FD" w14:textId="77777777" w:rsidR="008164F3" w:rsidRDefault="008164F3" w:rsidP="00E12A8F">
            <w:pPr>
              <w:spacing w:line="240" w:lineRule="auto"/>
              <w:jc w:val="both"/>
              <w:rPr>
                <w:rFonts w:ascii="Times New Roman" w:hAnsi="Times New Roman" w:cs="Times New Roman"/>
                <w:sz w:val="24"/>
                <w:szCs w:val="24"/>
              </w:rPr>
            </w:pPr>
          </w:p>
          <w:p w14:paraId="79E0D3B1" w14:textId="77777777" w:rsidR="008164F3" w:rsidRDefault="008164F3" w:rsidP="00E12A8F">
            <w:pPr>
              <w:spacing w:line="240" w:lineRule="auto"/>
              <w:jc w:val="both"/>
              <w:rPr>
                <w:rFonts w:ascii="Times New Roman" w:hAnsi="Times New Roman" w:cs="Times New Roman"/>
                <w:sz w:val="24"/>
                <w:szCs w:val="24"/>
              </w:rPr>
            </w:pPr>
          </w:p>
          <w:p w14:paraId="59F8F2F5" w14:textId="77777777" w:rsidR="008164F3" w:rsidRDefault="008164F3" w:rsidP="00E12A8F">
            <w:pPr>
              <w:spacing w:line="240" w:lineRule="auto"/>
              <w:jc w:val="both"/>
              <w:rPr>
                <w:rFonts w:ascii="Times New Roman" w:hAnsi="Times New Roman" w:cs="Times New Roman"/>
                <w:sz w:val="24"/>
                <w:szCs w:val="24"/>
              </w:rPr>
            </w:pPr>
          </w:p>
          <w:p w14:paraId="5732652C" w14:textId="77777777" w:rsidR="008164F3" w:rsidRDefault="008164F3" w:rsidP="00E12A8F">
            <w:pPr>
              <w:spacing w:line="240" w:lineRule="auto"/>
              <w:jc w:val="both"/>
              <w:rPr>
                <w:rFonts w:ascii="Times New Roman" w:hAnsi="Times New Roman" w:cs="Times New Roman"/>
                <w:sz w:val="24"/>
                <w:szCs w:val="24"/>
              </w:rPr>
            </w:pPr>
          </w:p>
          <w:p w14:paraId="59B78F3D" w14:textId="77777777" w:rsidR="008164F3" w:rsidRDefault="008164F3" w:rsidP="00E12A8F">
            <w:pPr>
              <w:spacing w:line="240" w:lineRule="auto"/>
              <w:jc w:val="both"/>
              <w:rPr>
                <w:rFonts w:ascii="Times New Roman" w:hAnsi="Times New Roman" w:cs="Times New Roman"/>
                <w:sz w:val="24"/>
                <w:szCs w:val="24"/>
              </w:rPr>
            </w:pPr>
          </w:p>
          <w:p w14:paraId="5CD7DA04" w14:textId="77777777" w:rsidR="008164F3" w:rsidRDefault="008164F3" w:rsidP="00E12A8F">
            <w:pPr>
              <w:spacing w:line="240" w:lineRule="auto"/>
              <w:jc w:val="both"/>
              <w:rPr>
                <w:rFonts w:ascii="Times New Roman" w:hAnsi="Times New Roman" w:cs="Times New Roman"/>
                <w:sz w:val="24"/>
                <w:szCs w:val="24"/>
              </w:rPr>
            </w:pPr>
          </w:p>
          <w:p w14:paraId="5630F7A4" w14:textId="77777777" w:rsidR="008164F3" w:rsidRDefault="008164F3" w:rsidP="00E12A8F">
            <w:pPr>
              <w:spacing w:line="240" w:lineRule="auto"/>
              <w:jc w:val="both"/>
              <w:rPr>
                <w:rFonts w:ascii="Times New Roman" w:hAnsi="Times New Roman" w:cs="Times New Roman"/>
                <w:sz w:val="24"/>
                <w:szCs w:val="24"/>
              </w:rPr>
            </w:pPr>
          </w:p>
          <w:p w14:paraId="22571B0B" w14:textId="77777777" w:rsidR="008164F3" w:rsidRDefault="008164F3" w:rsidP="00E12A8F">
            <w:pPr>
              <w:spacing w:line="240" w:lineRule="auto"/>
              <w:jc w:val="both"/>
              <w:rPr>
                <w:rFonts w:ascii="Times New Roman" w:hAnsi="Times New Roman" w:cs="Times New Roman"/>
                <w:sz w:val="24"/>
                <w:szCs w:val="24"/>
              </w:rPr>
            </w:pPr>
          </w:p>
          <w:p w14:paraId="7F39C972" w14:textId="77777777" w:rsidR="008164F3" w:rsidRDefault="008164F3" w:rsidP="00E12A8F">
            <w:pPr>
              <w:spacing w:line="240" w:lineRule="auto"/>
              <w:jc w:val="both"/>
              <w:rPr>
                <w:rFonts w:ascii="Times New Roman" w:hAnsi="Times New Roman" w:cs="Times New Roman"/>
                <w:sz w:val="24"/>
                <w:szCs w:val="24"/>
              </w:rPr>
            </w:pPr>
          </w:p>
          <w:p w14:paraId="72BA33A3" w14:textId="77777777" w:rsidR="008164F3" w:rsidRDefault="008164F3" w:rsidP="00E12A8F">
            <w:pPr>
              <w:spacing w:line="240" w:lineRule="auto"/>
              <w:jc w:val="both"/>
              <w:rPr>
                <w:rFonts w:ascii="Times New Roman" w:hAnsi="Times New Roman" w:cs="Times New Roman"/>
                <w:sz w:val="24"/>
                <w:szCs w:val="24"/>
              </w:rPr>
            </w:pPr>
          </w:p>
          <w:p w14:paraId="1D77AD4F" w14:textId="77777777" w:rsidR="008164F3" w:rsidRDefault="008164F3" w:rsidP="00E12A8F">
            <w:pPr>
              <w:spacing w:line="240" w:lineRule="auto"/>
              <w:jc w:val="both"/>
              <w:rPr>
                <w:rFonts w:ascii="Times New Roman" w:hAnsi="Times New Roman" w:cs="Times New Roman"/>
                <w:sz w:val="24"/>
                <w:szCs w:val="24"/>
              </w:rPr>
            </w:pPr>
          </w:p>
          <w:p w14:paraId="2AFDE66E" w14:textId="77777777" w:rsidR="008164F3" w:rsidRDefault="008164F3" w:rsidP="00E12A8F">
            <w:pPr>
              <w:spacing w:line="240" w:lineRule="auto"/>
              <w:jc w:val="both"/>
              <w:rPr>
                <w:rFonts w:ascii="Times New Roman" w:hAnsi="Times New Roman" w:cs="Times New Roman"/>
                <w:sz w:val="24"/>
                <w:szCs w:val="24"/>
              </w:rPr>
            </w:pPr>
          </w:p>
          <w:p w14:paraId="1D204694" w14:textId="77777777" w:rsidR="008164F3" w:rsidRDefault="008164F3" w:rsidP="00E12A8F">
            <w:pPr>
              <w:spacing w:line="240" w:lineRule="auto"/>
              <w:jc w:val="both"/>
              <w:rPr>
                <w:rFonts w:ascii="Times New Roman" w:hAnsi="Times New Roman" w:cs="Times New Roman"/>
                <w:sz w:val="24"/>
                <w:szCs w:val="24"/>
              </w:rPr>
            </w:pPr>
          </w:p>
          <w:p w14:paraId="130CAE17" w14:textId="77777777" w:rsidR="008164F3" w:rsidRDefault="008164F3" w:rsidP="00E12A8F">
            <w:pPr>
              <w:spacing w:line="240" w:lineRule="auto"/>
              <w:jc w:val="both"/>
              <w:rPr>
                <w:rFonts w:ascii="Times New Roman" w:hAnsi="Times New Roman" w:cs="Times New Roman"/>
                <w:sz w:val="24"/>
                <w:szCs w:val="24"/>
              </w:rPr>
            </w:pPr>
          </w:p>
          <w:p w14:paraId="7BC72B75" w14:textId="77777777" w:rsidR="008164F3" w:rsidRDefault="008164F3" w:rsidP="00E12A8F">
            <w:pPr>
              <w:spacing w:line="240" w:lineRule="auto"/>
              <w:jc w:val="both"/>
              <w:rPr>
                <w:rFonts w:ascii="Times New Roman" w:hAnsi="Times New Roman" w:cs="Times New Roman"/>
                <w:sz w:val="24"/>
                <w:szCs w:val="24"/>
              </w:rPr>
            </w:pPr>
          </w:p>
          <w:p w14:paraId="4C1661EF" w14:textId="77777777" w:rsidR="008164F3" w:rsidRDefault="008164F3" w:rsidP="00E12A8F">
            <w:pPr>
              <w:spacing w:line="240" w:lineRule="auto"/>
              <w:jc w:val="both"/>
              <w:rPr>
                <w:rFonts w:ascii="Times New Roman" w:hAnsi="Times New Roman" w:cs="Times New Roman"/>
                <w:sz w:val="24"/>
                <w:szCs w:val="24"/>
              </w:rPr>
            </w:pPr>
          </w:p>
          <w:p w14:paraId="556AAB82" w14:textId="77777777" w:rsidR="008164F3" w:rsidRDefault="008164F3" w:rsidP="00E12A8F">
            <w:pPr>
              <w:spacing w:line="240" w:lineRule="auto"/>
              <w:jc w:val="both"/>
              <w:rPr>
                <w:rFonts w:ascii="Times New Roman" w:hAnsi="Times New Roman" w:cs="Times New Roman"/>
                <w:sz w:val="24"/>
                <w:szCs w:val="24"/>
              </w:rPr>
            </w:pPr>
          </w:p>
          <w:p w14:paraId="2B4880DF" w14:textId="77777777" w:rsidR="008164F3" w:rsidRDefault="008164F3" w:rsidP="00E12A8F">
            <w:pPr>
              <w:spacing w:line="240" w:lineRule="auto"/>
              <w:jc w:val="both"/>
              <w:rPr>
                <w:rFonts w:ascii="Times New Roman" w:hAnsi="Times New Roman" w:cs="Times New Roman"/>
                <w:sz w:val="24"/>
                <w:szCs w:val="24"/>
              </w:rPr>
            </w:pPr>
          </w:p>
          <w:p w14:paraId="59308B82" w14:textId="77777777" w:rsidR="008164F3" w:rsidRDefault="008164F3" w:rsidP="00E12A8F">
            <w:pPr>
              <w:spacing w:line="240" w:lineRule="auto"/>
              <w:jc w:val="both"/>
              <w:rPr>
                <w:rFonts w:ascii="Times New Roman" w:hAnsi="Times New Roman" w:cs="Times New Roman"/>
                <w:sz w:val="24"/>
                <w:szCs w:val="24"/>
              </w:rPr>
            </w:pPr>
          </w:p>
          <w:p w14:paraId="55D4DA16" w14:textId="77777777" w:rsidR="008164F3" w:rsidRDefault="008164F3" w:rsidP="00E12A8F">
            <w:pPr>
              <w:spacing w:line="240" w:lineRule="auto"/>
              <w:jc w:val="both"/>
              <w:rPr>
                <w:rFonts w:ascii="Times New Roman" w:hAnsi="Times New Roman" w:cs="Times New Roman"/>
                <w:sz w:val="24"/>
                <w:szCs w:val="24"/>
              </w:rPr>
            </w:pPr>
          </w:p>
          <w:p w14:paraId="07B8741A" w14:textId="77777777" w:rsidR="008164F3" w:rsidRDefault="008164F3" w:rsidP="00E12A8F">
            <w:pPr>
              <w:spacing w:line="240" w:lineRule="auto"/>
              <w:jc w:val="both"/>
              <w:rPr>
                <w:rFonts w:ascii="Times New Roman" w:hAnsi="Times New Roman" w:cs="Times New Roman"/>
                <w:sz w:val="24"/>
                <w:szCs w:val="24"/>
              </w:rPr>
            </w:pPr>
          </w:p>
          <w:p w14:paraId="30F67321" w14:textId="77777777" w:rsidR="008164F3" w:rsidRDefault="008164F3" w:rsidP="00E12A8F">
            <w:pPr>
              <w:spacing w:line="240" w:lineRule="auto"/>
              <w:jc w:val="both"/>
              <w:rPr>
                <w:rFonts w:ascii="Times New Roman" w:hAnsi="Times New Roman" w:cs="Times New Roman"/>
                <w:sz w:val="24"/>
                <w:szCs w:val="24"/>
              </w:rPr>
            </w:pPr>
          </w:p>
          <w:p w14:paraId="46D35930" w14:textId="77777777" w:rsidR="008164F3" w:rsidRDefault="008164F3" w:rsidP="00E12A8F">
            <w:pPr>
              <w:spacing w:line="240" w:lineRule="auto"/>
              <w:jc w:val="both"/>
              <w:rPr>
                <w:rFonts w:ascii="Times New Roman" w:hAnsi="Times New Roman" w:cs="Times New Roman"/>
                <w:sz w:val="24"/>
                <w:szCs w:val="24"/>
              </w:rPr>
            </w:pPr>
          </w:p>
          <w:p w14:paraId="7542E580" w14:textId="77777777" w:rsidR="008164F3" w:rsidRDefault="008164F3" w:rsidP="00E12A8F">
            <w:pPr>
              <w:spacing w:line="240" w:lineRule="auto"/>
              <w:jc w:val="both"/>
              <w:rPr>
                <w:rFonts w:ascii="Times New Roman" w:hAnsi="Times New Roman" w:cs="Times New Roman"/>
                <w:sz w:val="24"/>
                <w:szCs w:val="24"/>
              </w:rPr>
            </w:pPr>
          </w:p>
          <w:p w14:paraId="0849BBEC" w14:textId="77777777" w:rsidR="008164F3" w:rsidRDefault="008164F3" w:rsidP="00E12A8F">
            <w:pPr>
              <w:spacing w:line="240" w:lineRule="auto"/>
              <w:jc w:val="both"/>
              <w:rPr>
                <w:rFonts w:ascii="Times New Roman" w:hAnsi="Times New Roman" w:cs="Times New Roman"/>
                <w:sz w:val="24"/>
                <w:szCs w:val="24"/>
              </w:rPr>
            </w:pPr>
          </w:p>
          <w:p w14:paraId="15263C3B" w14:textId="77777777" w:rsidR="008164F3" w:rsidRDefault="008164F3" w:rsidP="00E12A8F">
            <w:pPr>
              <w:spacing w:line="240" w:lineRule="auto"/>
              <w:jc w:val="both"/>
              <w:rPr>
                <w:rFonts w:ascii="Times New Roman" w:hAnsi="Times New Roman" w:cs="Times New Roman"/>
                <w:sz w:val="24"/>
                <w:szCs w:val="24"/>
              </w:rPr>
            </w:pPr>
          </w:p>
          <w:p w14:paraId="3E9C1122" w14:textId="77777777" w:rsidR="008164F3" w:rsidRDefault="008164F3" w:rsidP="00E12A8F">
            <w:pPr>
              <w:spacing w:line="240" w:lineRule="auto"/>
              <w:jc w:val="both"/>
              <w:rPr>
                <w:rFonts w:ascii="Times New Roman" w:hAnsi="Times New Roman" w:cs="Times New Roman"/>
                <w:sz w:val="24"/>
                <w:szCs w:val="24"/>
              </w:rPr>
            </w:pPr>
          </w:p>
          <w:p w14:paraId="2CB2146B" w14:textId="77777777" w:rsidR="008164F3" w:rsidRDefault="008164F3" w:rsidP="00E12A8F">
            <w:pPr>
              <w:spacing w:line="240" w:lineRule="auto"/>
              <w:jc w:val="both"/>
              <w:rPr>
                <w:rFonts w:ascii="Times New Roman" w:hAnsi="Times New Roman" w:cs="Times New Roman"/>
                <w:sz w:val="24"/>
                <w:szCs w:val="24"/>
              </w:rPr>
            </w:pPr>
          </w:p>
          <w:p w14:paraId="3AD36546" w14:textId="77777777" w:rsidR="008164F3" w:rsidRDefault="008164F3" w:rsidP="00E12A8F">
            <w:pPr>
              <w:spacing w:line="240" w:lineRule="auto"/>
              <w:jc w:val="both"/>
              <w:rPr>
                <w:rFonts w:ascii="Times New Roman" w:hAnsi="Times New Roman" w:cs="Times New Roman"/>
                <w:sz w:val="24"/>
                <w:szCs w:val="24"/>
              </w:rPr>
            </w:pPr>
          </w:p>
          <w:p w14:paraId="037D6DF8" w14:textId="77777777" w:rsidR="008164F3" w:rsidRDefault="008164F3" w:rsidP="00E12A8F">
            <w:pPr>
              <w:spacing w:line="240" w:lineRule="auto"/>
              <w:jc w:val="both"/>
              <w:rPr>
                <w:rFonts w:ascii="Times New Roman" w:hAnsi="Times New Roman" w:cs="Times New Roman"/>
                <w:sz w:val="24"/>
                <w:szCs w:val="24"/>
              </w:rPr>
            </w:pPr>
          </w:p>
          <w:p w14:paraId="0E887F20" w14:textId="77777777" w:rsidR="008164F3" w:rsidRDefault="008164F3" w:rsidP="00E12A8F">
            <w:pPr>
              <w:spacing w:line="240" w:lineRule="auto"/>
              <w:jc w:val="both"/>
              <w:rPr>
                <w:rFonts w:ascii="Times New Roman" w:hAnsi="Times New Roman" w:cs="Times New Roman"/>
                <w:sz w:val="24"/>
                <w:szCs w:val="24"/>
              </w:rPr>
            </w:pPr>
          </w:p>
          <w:p w14:paraId="7B67F7C4" w14:textId="77777777" w:rsidR="008164F3" w:rsidRDefault="008164F3" w:rsidP="00E12A8F">
            <w:pPr>
              <w:spacing w:line="240" w:lineRule="auto"/>
              <w:jc w:val="both"/>
              <w:rPr>
                <w:rFonts w:ascii="Times New Roman" w:hAnsi="Times New Roman" w:cs="Times New Roman"/>
                <w:sz w:val="24"/>
                <w:szCs w:val="24"/>
              </w:rPr>
            </w:pPr>
          </w:p>
          <w:p w14:paraId="32351DED" w14:textId="77777777" w:rsidR="008164F3" w:rsidRDefault="008164F3" w:rsidP="00E12A8F">
            <w:pPr>
              <w:spacing w:line="240" w:lineRule="auto"/>
              <w:jc w:val="both"/>
              <w:rPr>
                <w:rFonts w:ascii="Times New Roman" w:hAnsi="Times New Roman" w:cs="Times New Roman"/>
                <w:sz w:val="24"/>
                <w:szCs w:val="24"/>
              </w:rPr>
            </w:pPr>
          </w:p>
          <w:p w14:paraId="6DA7C2A0" w14:textId="77777777" w:rsidR="008164F3" w:rsidRDefault="008164F3" w:rsidP="00E12A8F">
            <w:pPr>
              <w:spacing w:line="240" w:lineRule="auto"/>
              <w:jc w:val="both"/>
              <w:rPr>
                <w:rFonts w:ascii="Times New Roman" w:hAnsi="Times New Roman" w:cs="Times New Roman"/>
                <w:sz w:val="24"/>
                <w:szCs w:val="24"/>
              </w:rPr>
            </w:pPr>
          </w:p>
          <w:p w14:paraId="2439BBFD" w14:textId="77777777" w:rsidR="008164F3" w:rsidRDefault="008164F3" w:rsidP="00E12A8F">
            <w:pPr>
              <w:spacing w:line="240" w:lineRule="auto"/>
              <w:jc w:val="both"/>
              <w:rPr>
                <w:rFonts w:ascii="Times New Roman" w:hAnsi="Times New Roman" w:cs="Times New Roman"/>
                <w:sz w:val="24"/>
                <w:szCs w:val="24"/>
              </w:rPr>
            </w:pPr>
          </w:p>
          <w:p w14:paraId="17320C7D" w14:textId="77777777" w:rsidR="008164F3" w:rsidRDefault="008164F3" w:rsidP="00E12A8F">
            <w:pPr>
              <w:spacing w:line="240" w:lineRule="auto"/>
              <w:jc w:val="both"/>
              <w:rPr>
                <w:rFonts w:ascii="Times New Roman" w:hAnsi="Times New Roman" w:cs="Times New Roman"/>
                <w:sz w:val="24"/>
                <w:szCs w:val="24"/>
              </w:rPr>
            </w:pPr>
          </w:p>
          <w:p w14:paraId="417365D4" w14:textId="77777777" w:rsidR="008164F3" w:rsidRDefault="008164F3" w:rsidP="00E12A8F">
            <w:pPr>
              <w:spacing w:line="240" w:lineRule="auto"/>
              <w:jc w:val="both"/>
              <w:rPr>
                <w:rFonts w:ascii="Times New Roman" w:hAnsi="Times New Roman" w:cs="Times New Roman"/>
                <w:sz w:val="24"/>
                <w:szCs w:val="24"/>
              </w:rPr>
            </w:pPr>
          </w:p>
          <w:p w14:paraId="0B2D48C9" w14:textId="77777777" w:rsidR="008164F3" w:rsidRDefault="008164F3" w:rsidP="00E12A8F">
            <w:pPr>
              <w:spacing w:line="240" w:lineRule="auto"/>
              <w:jc w:val="both"/>
              <w:rPr>
                <w:rFonts w:ascii="Times New Roman" w:hAnsi="Times New Roman" w:cs="Times New Roman"/>
                <w:sz w:val="24"/>
                <w:szCs w:val="24"/>
              </w:rPr>
            </w:pPr>
          </w:p>
          <w:p w14:paraId="40818EF6" w14:textId="77777777" w:rsidR="008164F3" w:rsidRDefault="008164F3" w:rsidP="00E12A8F">
            <w:pPr>
              <w:spacing w:line="240" w:lineRule="auto"/>
              <w:jc w:val="both"/>
              <w:rPr>
                <w:rFonts w:ascii="Times New Roman" w:hAnsi="Times New Roman" w:cs="Times New Roman"/>
                <w:sz w:val="24"/>
                <w:szCs w:val="24"/>
              </w:rPr>
            </w:pPr>
          </w:p>
          <w:p w14:paraId="17B50045" w14:textId="77777777" w:rsidR="008164F3" w:rsidRDefault="008164F3" w:rsidP="00E12A8F">
            <w:pPr>
              <w:spacing w:line="240" w:lineRule="auto"/>
              <w:jc w:val="both"/>
              <w:rPr>
                <w:rFonts w:ascii="Times New Roman" w:hAnsi="Times New Roman" w:cs="Times New Roman"/>
                <w:sz w:val="24"/>
                <w:szCs w:val="24"/>
              </w:rPr>
            </w:pPr>
          </w:p>
          <w:p w14:paraId="1D191CA9" w14:textId="77777777" w:rsidR="008164F3" w:rsidRDefault="008164F3" w:rsidP="00E12A8F">
            <w:pPr>
              <w:spacing w:line="240" w:lineRule="auto"/>
              <w:jc w:val="both"/>
              <w:rPr>
                <w:rFonts w:ascii="Times New Roman" w:hAnsi="Times New Roman" w:cs="Times New Roman"/>
                <w:sz w:val="24"/>
                <w:szCs w:val="24"/>
              </w:rPr>
            </w:pPr>
          </w:p>
          <w:p w14:paraId="65BAEA5C" w14:textId="77777777" w:rsidR="008164F3" w:rsidRDefault="008164F3" w:rsidP="00E12A8F">
            <w:pPr>
              <w:spacing w:line="240" w:lineRule="auto"/>
              <w:jc w:val="both"/>
              <w:rPr>
                <w:rFonts w:ascii="Times New Roman" w:hAnsi="Times New Roman" w:cs="Times New Roman"/>
                <w:sz w:val="24"/>
                <w:szCs w:val="24"/>
              </w:rPr>
            </w:pPr>
          </w:p>
          <w:p w14:paraId="5F230E5C" w14:textId="77777777" w:rsidR="008164F3" w:rsidRDefault="008164F3" w:rsidP="00E12A8F">
            <w:pPr>
              <w:spacing w:line="240" w:lineRule="auto"/>
              <w:jc w:val="both"/>
              <w:rPr>
                <w:rFonts w:ascii="Times New Roman" w:hAnsi="Times New Roman" w:cs="Times New Roman"/>
                <w:sz w:val="24"/>
                <w:szCs w:val="24"/>
              </w:rPr>
            </w:pPr>
          </w:p>
          <w:p w14:paraId="70DD0DF6" w14:textId="77777777" w:rsidR="008164F3" w:rsidRDefault="008164F3" w:rsidP="00E12A8F">
            <w:pPr>
              <w:spacing w:line="240" w:lineRule="auto"/>
              <w:jc w:val="both"/>
              <w:rPr>
                <w:rFonts w:ascii="Times New Roman" w:hAnsi="Times New Roman" w:cs="Times New Roman"/>
                <w:sz w:val="24"/>
                <w:szCs w:val="24"/>
              </w:rPr>
            </w:pPr>
          </w:p>
          <w:p w14:paraId="658118DB" w14:textId="77777777" w:rsidR="008164F3" w:rsidRDefault="008164F3" w:rsidP="00E12A8F">
            <w:pPr>
              <w:spacing w:line="240" w:lineRule="auto"/>
              <w:jc w:val="both"/>
              <w:rPr>
                <w:rFonts w:ascii="Times New Roman" w:hAnsi="Times New Roman" w:cs="Times New Roman"/>
                <w:sz w:val="24"/>
                <w:szCs w:val="24"/>
              </w:rPr>
            </w:pPr>
          </w:p>
          <w:p w14:paraId="2F845F8D" w14:textId="77777777" w:rsidR="008164F3" w:rsidRDefault="008164F3" w:rsidP="00E12A8F">
            <w:pPr>
              <w:spacing w:line="240" w:lineRule="auto"/>
              <w:jc w:val="both"/>
              <w:rPr>
                <w:rFonts w:ascii="Times New Roman" w:hAnsi="Times New Roman" w:cs="Times New Roman"/>
                <w:sz w:val="24"/>
                <w:szCs w:val="24"/>
              </w:rPr>
            </w:pPr>
          </w:p>
          <w:p w14:paraId="67C16B43" w14:textId="77777777" w:rsidR="008164F3" w:rsidRDefault="008164F3" w:rsidP="00E12A8F">
            <w:pPr>
              <w:spacing w:line="240" w:lineRule="auto"/>
              <w:jc w:val="both"/>
              <w:rPr>
                <w:rFonts w:ascii="Times New Roman" w:hAnsi="Times New Roman" w:cs="Times New Roman"/>
                <w:sz w:val="24"/>
                <w:szCs w:val="24"/>
              </w:rPr>
            </w:pPr>
          </w:p>
          <w:p w14:paraId="75EF4A21" w14:textId="77777777" w:rsidR="008164F3" w:rsidRDefault="008164F3" w:rsidP="00E12A8F">
            <w:pPr>
              <w:spacing w:line="240" w:lineRule="auto"/>
              <w:jc w:val="both"/>
              <w:rPr>
                <w:rFonts w:ascii="Times New Roman" w:hAnsi="Times New Roman" w:cs="Times New Roman"/>
                <w:sz w:val="24"/>
                <w:szCs w:val="24"/>
              </w:rPr>
            </w:pPr>
          </w:p>
          <w:p w14:paraId="13C5FBF1" w14:textId="77777777" w:rsidR="008164F3" w:rsidRDefault="008164F3" w:rsidP="00E12A8F">
            <w:pPr>
              <w:spacing w:line="240" w:lineRule="auto"/>
              <w:jc w:val="both"/>
              <w:rPr>
                <w:rFonts w:ascii="Times New Roman" w:hAnsi="Times New Roman" w:cs="Times New Roman"/>
                <w:sz w:val="24"/>
                <w:szCs w:val="24"/>
              </w:rPr>
            </w:pPr>
          </w:p>
          <w:p w14:paraId="3462323F" w14:textId="77777777" w:rsidR="008164F3" w:rsidRDefault="008164F3" w:rsidP="00E12A8F">
            <w:pPr>
              <w:spacing w:line="240" w:lineRule="auto"/>
              <w:jc w:val="both"/>
              <w:rPr>
                <w:rFonts w:ascii="Times New Roman" w:hAnsi="Times New Roman" w:cs="Times New Roman"/>
                <w:sz w:val="24"/>
                <w:szCs w:val="24"/>
              </w:rPr>
            </w:pPr>
          </w:p>
          <w:p w14:paraId="2C2D38AE" w14:textId="77777777" w:rsidR="008164F3" w:rsidRDefault="008164F3" w:rsidP="00E12A8F">
            <w:pPr>
              <w:spacing w:line="240" w:lineRule="auto"/>
              <w:jc w:val="both"/>
              <w:rPr>
                <w:rFonts w:ascii="Times New Roman" w:hAnsi="Times New Roman" w:cs="Times New Roman"/>
                <w:sz w:val="24"/>
                <w:szCs w:val="24"/>
              </w:rPr>
            </w:pPr>
          </w:p>
          <w:p w14:paraId="15E6FBAE" w14:textId="0DCF799F" w:rsidR="008164F3" w:rsidRDefault="008164F3"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Lisatud punkt eelnõusse.</w:t>
            </w:r>
          </w:p>
          <w:p w14:paraId="2EDF3EFD" w14:textId="77777777" w:rsidR="008164F3" w:rsidRDefault="008164F3" w:rsidP="00E12A8F">
            <w:pPr>
              <w:spacing w:line="240" w:lineRule="auto"/>
              <w:jc w:val="both"/>
              <w:rPr>
                <w:rFonts w:ascii="Times New Roman" w:hAnsi="Times New Roman" w:cs="Times New Roman"/>
                <w:sz w:val="24"/>
                <w:szCs w:val="24"/>
              </w:rPr>
            </w:pPr>
          </w:p>
          <w:p w14:paraId="63723540" w14:textId="77777777" w:rsidR="008164F3" w:rsidRDefault="008164F3" w:rsidP="00E12A8F">
            <w:pPr>
              <w:spacing w:line="240" w:lineRule="auto"/>
              <w:jc w:val="both"/>
              <w:rPr>
                <w:rFonts w:ascii="Times New Roman" w:hAnsi="Times New Roman" w:cs="Times New Roman"/>
                <w:sz w:val="24"/>
                <w:szCs w:val="24"/>
              </w:rPr>
            </w:pPr>
          </w:p>
          <w:p w14:paraId="3B50856B" w14:textId="77777777" w:rsidR="008164F3" w:rsidRDefault="008164F3" w:rsidP="00E12A8F">
            <w:pPr>
              <w:spacing w:line="240" w:lineRule="auto"/>
              <w:jc w:val="both"/>
              <w:rPr>
                <w:rFonts w:ascii="Times New Roman" w:hAnsi="Times New Roman" w:cs="Times New Roman"/>
                <w:sz w:val="24"/>
                <w:szCs w:val="24"/>
              </w:rPr>
            </w:pPr>
          </w:p>
          <w:p w14:paraId="7F170DB7" w14:textId="77777777" w:rsidR="008164F3" w:rsidRDefault="008164F3" w:rsidP="00E12A8F">
            <w:pPr>
              <w:spacing w:line="240" w:lineRule="auto"/>
              <w:jc w:val="both"/>
              <w:rPr>
                <w:rFonts w:ascii="Times New Roman" w:hAnsi="Times New Roman" w:cs="Times New Roman"/>
                <w:sz w:val="24"/>
                <w:szCs w:val="24"/>
              </w:rPr>
            </w:pPr>
          </w:p>
          <w:p w14:paraId="7876C8FE" w14:textId="77777777" w:rsidR="008164F3" w:rsidRDefault="008164F3" w:rsidP="00E12A8F">
            <w:pPr>
              <w:spacing w:line="240" w:lineRule="auto"/>
              <w:jc w:val="both"/>
              <w:rPr>
                <w:rFonts w:ascii="Times New Roman" w:hAnsi="Times New Roman" w:cs="Times New Roman"/>
                <w:sz w:val="24"/>
                <w:szCs w:val="24"/>
              </w:rPr>
            </w:pPr>
          </w:p>
          <w:p w14:paraId="0E39660B" w14:textId="77777777" w:rsidR="008164F3" w:rsidRDefault="008164F3" w:rsidP="00E12A8F">
            <w:pPr>
              <w:spacing w:line="240" w:lineRule="auto"/>
              <w:jc w:val="both"/>
              <w:rPr>
                <w:rFonts w:ascii="Times New Roman" w:hAnsi="Times New Roman" w:cs="Times New Roman"/>
                <w:sz w:val="24"/>
                <w:szCs w:val="24"/>
              </w:rPr>
            </w:pPr>
          </w:p>
          <w:p w14:paraId="33D6A436" w14:textId="77777777" w:rsidR="008164F3" w:rsidRDefault="008164F3" w:rsidP="00E12A8F">
            <w:pPr>
              <w:spacing w:line="240" w:lineRule="auto"/>
              <w:jc w:val="both"/>
              <w:rPr>
                <w:rFonts w:ascii="Times New Roman" w:hAnsi="Times New Roman" w:cs="Times New Roman"/>
                <w:sz w:val="24"/>
                <w:szCs w:val="24"/>
              </w:rPr>
            </w:pPr>
          </w:p>
          <w:p w14:paraId="1276FE0F" w14:textId="77777777" w:rsidR="008164F3" w:rsidRDefault="008164F3" w:rsidP="00E12A8F">
            <w:pPr>
              <w:spacing w:line="240" w:lineRule="auto"/>
              <w:jc w:val="both"/>
              <w:rPr>
                <w:rFonts w:ascii="Times New Roman" w:hAnsi="Times New Roman" w:cs="Times New Roman"/>
                <w:sz w:val="24"/>
                <w:szCs w:val="24"/>
              </w:rPr>
            </w:pPr>
          </w:p>
          <w:p w14:paraId="065A8149" w14:textId="77777777" w:rsidR="008164F3" w:rsidRDefault="008164F3" w:rsidP="00E12A8F">
            <w:pPr>
              <w:spacing w:line="240" w:lineRule="auto"/>
              <w:jc w:val="both"/>
              <w:rPr>
                <w:rFonts w:ascii="Times New Roman" w:hAnsi="Times New Roman" w:cs="Times New Roman"/>
                <w:sz w:val="24"/>
                <w:szCs w:val="24"/>
              </w:rPr>
            </w:pPr>
          </w:p>
          <w:p w14:paraId="028105BA" w14:textId="77777777" w:rsidR="008164F3" w:rsidRDefault="008164F3" w:rsidP="00E12A8F">
            <w:pPr>
              <w:spacing w:line="240" w:lineRule="auto"/>
              <w:jc w:val="both"/>
              <w:rPr>
                <w:rFonts w:ascii="Times New Roman" w:hAnsi="Times New Roman" w:cs="Times New Roman"/>
                <w:sz w:val="24"/>
                <w:szCs w:val="24"/>
              </w:rPr>
            </w:pPr>
          </w:p>
          <w:p w14:paraId="70B03CA3" w14:textId="77777777" w:rsidR="008164F3" w:rsidRDefault="008164F3" w:rsidP="00E12A8F">
            <w:pPr>
              <w:spacing w:line="240" w:lineRule="auto"/>
              <w:jc w:val="both"/>
              <w:rPr>
                <w:rFonts w:ascii="Times New Roman" w:hAnsi="Times New Roman" w:cs="Times New Roman"/>
                <w:sz w:val="24"/>
                <w:szCs w:val="24"/>
              </w:rPr>
            </w:pPr>
          </w:p>
          <w:p w14:paraId="5D1657A7" w14:textId="77777777" w:rsidR="008164F3" w:rsidRDefault="008164F3" w:rsidP="00E12A8F">
            <w:pPr>
              <w:spacing w:line="240" w:lineRule="auto"/>
              <w:jc w:val="both"/>
              <w:rPr>
                <w:rFonts w:ascii="Times New Roman" w:hAnsi="Times New Roman" w:cs="Times New Roman"/>
                <w:sz w:val="24"/>
                <w:szCs w:val="24"/>
              </w:rPr>
            </w:pPr>
          </w:p>
          <w:p w14:paraId="1809F7D2" w14:textId="77777777" w:rsidR="008164F3" w:rsidRDefault="008164F3" w:rsidP="00E12A8F">
            <w:pPr>
              <w:spacing w:line="240" w:lineRule="auto"/>
              <w:jc w:val="both"/>
              <w:rPr>
                <w:rFonts w:ascii="Times New Roman" w:hAnsi="Times New Roman" w:cs="Times New Roman"/>
                <w:sz w:val="24"/>
                <w:szCs w:val="24"/>
              </w:rPr>
            </w:pPr>
          </w:p>
          <w:p w14:paraId="0CDF9DB7" w14:textId="77777777" w:rsidR="008164F3" w:rsidRDefault="008164F3" w:rsidP="00E12A8F">
            <w:pPr>
              <w:spacing w:line="240" w:lineRule="auto"/>
              <w:jc w:val="both"/>
              <w:rPr>
                <w:rFonts w:ascii="Times New Roman" w:hAnsi="Times New Roman" w:cs="Times New Roman"/>
                <w:sz w:val="24"/>
                <w:szCs w:val="24"/>
              </w:rPr>
            </w:pPr>
          </w:p>
          <w:p w14:paraId="42F9AF41" w14:textId="77777777" w:rsidR="008164F3" w:rsidRDefault="008164F3" w:rsidP="00E12A8F">
            <w:pPr>
              <w:spacing w:line="240" w:lineRule="auto"/>
              <w:jc w:val="both"/>
              <w:rPr>
                <w:rFonts w:ascii="Times New Roman" w:hAnsi="Times New Roman" w:cs="Times New Roman"/>
                <w:sz w:val="24"/>
                <w:szCs w:val="24"/>
              </w:rPr>
            </w:pPr>
          </w:p>
          <w:p w14:paraId="48E0C27C" w14:textId="77777777" w:rsidR="008164F3" w:rsidRDefault="008164F3" w:rsidP="00E12A8F">
            <w:pPr>
              <w:spacing w:line="240" w:lineRule="auto"/>
              <w:jc w:val="both"/>
              <w:rPr>
                <w:rFonts w:ascii="Times New Roman" w:hAnsi="Times New Roman" w:cs="Times New Roman"/>
                <w:sz w:val="24"/>
                <w:szCs w:val="24"/>
              </w:rPr>
            </w:pPr>
          </w:p>
          <w:p w14:paraId="0896FC00" w14:textId="77777777" w:rsidR="008164F3" w:rsidRDefault="008164F3" w:rsidP="00E12A8F">
            <w:pPr>
              <w:spacing w:line="240" w:lineRule="auto"/>
              <w:jc w:val="both"/>
              <w:rPr>
                <w:rFonts w:ascii="Times New Roman" w:hAnsi="Times New Roman" w:cs="Times New Roman"/>
                <w:sz w:val="24"/>
                <w:szCs w:val="24"/>
              </w:rPr>
            </w:pPr>
          </w:p>
          <w:p w14:paraId="09C9954F" w14:textId="5C6A5BA3" w:rsidR="008164F3" w:rsidRDefault="008164F3"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Mitte arvestatud. Seoses sünkroniseerimisega on oluline sätete võimalikult kire jõustumine. Kuna skeemid ja arvestus onn eelnõuga hoitud lihtsad, siis ei vaja võrguettevõtja </w:t>
            </w:r>
            <w:proofErr w:type="spellStart"/>
            <w:r>
              <w:rPr>
                <w:rFonts w:ascii="Times New Roman" w:hAnsi="Times New Roman" w:cs="Times New Roman"/>
                <w:sz w:val="24"/>
                <w:szCs w:val="24"/>
              </w:rPr>
              <w:t>infosüsteemid</w:t>
            </w:r>
            <w:proofErr w:type="spellEnd"/>
            <w:r>
              <w:rPr>
                <w:rFonts w:ascii="Times New Roman" w:hAnsi="Times New Roman" w:cs="Times New Roman"/>
                <w:sz w:val="24"/>
                <w:szCs w:val="24"/>
              </w:rPr>
              <w:t xml:space="preserve"> suuri muudatusi ja arvestust saab teostada olemasolevate andmete põhjal.</w:t>
            </w:r>
          </w:p>
          <w:p w14:paraId="28BA2DEB" w14:textId="77777777" w:rsidR="008164F3" w:rsidRDefault="008164F3" w:rsidP="00E12A8F">
            <w:pPr>
              <w:spacing w:line="240" w:lineRule="auto"/>
              <w:jc w:val="both"/>
              <w:rPr>
                <w:rFonts w:ascii="Times New Roman" w:hAnsi="Times New Roman" w:cs="Times New Roman"/>
                <w:sz w:val="24"/>
                <w:szCs w:val="24"/>
              </w:rPr>
            </w:pPr>
          </w:p>
          <w:p w14:paraId="19A922A5" w14:textId="77777777" w:rsidR="008164F3" w:rsidRDefault="008164F3" w:rsidP="00E12A8F">
            <w:pPr>
              <w:spacing w:line="240" w:lineRule="auto"/>
              <w:jc w:val="both"/>
              <w:rPr>
                <w:rFonts w:ascii="Times New Roman" w:hAnsi="Times New Roman" w:cs="Times New Roman"/>
                <w:sz w:val="24"/>
                <w:szCs w:val="24"/>
              </w:rPr>
            </w:pPr>
          </w:p>
          <w:p w14:paraId="679567DE" w14:textId="77777777" w:rsidR="008164F3" w:rsidRDefault="008164F3" w:rsidP="00E12A8F">
            <w:pPr>
              <w:spacing w:line="240" w:lineRule="auto"/>
              <w:jc w:val="both"/>
              <w:rPr>
                <w:rFonts w:ascii="Times New Roman" w:hAnsi="Times New Roman" w:cs="Times New Roman"/>
                <w:sz w:val="24"/>
                <w:szCs w:val="24"/>
              </w:rPr>
            </w:pPr>
          </w:p>
          <w:p w14:paraId="52FA150A" w14:textId="77777777" w:rsidR="008164F3" w:rsidRDefault="008164F3" w:rsidP="00E12A8F">
            <w:pPr>
              <w:spacing w:line="240" w:lineRule="auto"/>
              <w:jc w:val="both"/>
              <w:rPr>
                <w:rFonts w:ascii="Times New Roman" w:hAnsi="Times New Roman" w:cs="Times New Roman"/>
                <w:sz w:val="24"/>
                <w:szCs w:val="24"/>
              </w:rPr>
            </w:pPr>
          </w:p>
          <w:p w14:paraId="050A72C0" w14:textId="77777777" w:rsidR="008164F3" w:rsidRDefault="008164F3" w:rsidP="00E12A8F">
            <w:pPr>
              <w:spacing w:line="240" w:lineRule="auto"/>
              <w:jc w:val="both"/>
              <w:rPr>
                <w:rFonts w:ascii="Times New Roman" w:hAnsi="Times New Roman" w:cs="Times New Roman"/>
                <w:sz w:val="24"/>
                <w:szCs w:val="24"/>
              </w:rPr>
            </w:pPr>
          </w:p>
          <w:p w14:paraId="5C3A6591" w14:textId="77777777" w:rsidR="008164F3" w:rsidRDefault="008164F3" w:rsidP="00E12A8F">
            <w:pPr>
              <w:spacing w:line="240" w:lineRule="auto"/>
              <w:jc w:val="both"/>
              <w:rPr>
                <w:rFonts w:ascii="Times New Roman" w:hAnsi="Times New Roman" w:cs="Times New Roman"/>
                <w:sz w:val="24"/>
                <w:szCs w:val="24"/>
              </w:rPr>
            </w:pPr>
          </w:p>
          <w:p w14:paraId="7B6B9B1A" w14:textId="77777777" w:rsidR="008164F3" w:rsidRDefault="008164F3" w:rsidP="00E12A8F">
            <w:pPr>
              <w:spacing w:line="240" w:lineRule="auto"/>
              <w:jc w:val="both"/>
              <w:rPr>
                <w:rFonts w:ascii="Times New Roman" w:hAnsi="Times New Roman" w:cs="Times New Roman"/>
                <w:sz w:val="24"/>
                <w:szCs w:val="24"/>
              </w:rPr>
            </w:pPr>
          </w:p>
          <w:p w14:paraId="70C24F95" w14:textId="77777777" w:rsidR="008164F3" w:rsidRDefault="008164F3" w:rsidP="00E12A8F">
            <w:pPr>
              <w:spacing w:line="240" w:lineRule="auto"/>
              <w:jc w:val="both"/>
              <w:rPr>
                <w:rFonts w:ascii="Times New Roman" w:hAnsi="Times New Roman" w:cs="Times New Roman"/>
                <w:sz w:val="24"/>
                <w:szCs w:val="24"/>
              </w:rPr>
            </w:pPr>
          </w:p>
          <w:p w14:paraId="222206E0" w14:textId="77777777" w:rsidR="008164F3" w:rsidRDefault="008164F3" w:rsidP="00E12A8F">
            <w:pPr>
              <w:spacing w:line="240" w:lineRule="auto"/>
              <w:jc w:val="both"/>
              <w:rPr>
                <w:rFonts w:ascii="Times New Roman" w:hAnsi="Times New Roman" w:cs="Times New Roman"/>
                <w:sz w:val="24"/>
                <w:szCs w:val="24"/>
              </w:rPr>
            </w:pPr>
          </w:p>
          <w:p w14:paraId="3E868360" w14:textId="77777777" w:rsidR="008164F3" w:rsidRDefault="008164F3" w:rsidP="00E12A8F">
            <w:pPr>
              <w:spacing w:line="240" w:lineRule="auto"/>
              <w:jc w:val="both"/>
              <w:rPr>
                <w:rFonts w:ascii="Times New Roman" w:hAnsi="Times New Roman" w:cs="Times New Roman"/>
                <w:sz w:val="24"/>
                <w:szCs w:val="24"/>
              </w:rPr>
            </w:pPr>
          </w:p>
          <w:p w14:paraId="22CA3F56" w14:textId="77777777" w:rsidR="008164F3" w:rsidRDefault="008164F3" w:rsidP="00E12A8F">
            <w:pPr>
              <w:spacing w:line="240" w:lineRule="auto"/>
              <w:jc w:val="both"/>
              <w:rPr>
                <w:rFonts w:ascii="Times New Roman" w:hAnsi="Times New Roman" w:cs="Times New Roman"/>
                <w:sz w:val="24"/>
                <w:szCs w:val="24"/>
              </w:rPr>
            </w:pPr>
          </w:p>
          <w:p w14:paraId="62E96F4C" w14:textId="77777777" w:rsidR="008164F3" w:rsidRDefault="008164F3" w:rsidP="00E12A8F">
            <w:pPr>
              <w:spacing w:line="240" w:lineRule="auto"/>
              <w:jc w:val="both"/>
              <w:rPr>
                <w:rFonts w:ascii="Times New Roman" w:hAnsi="Times New Roman" w:cs="Times New Roman"/>
                <w:sz w:val="24"/>
                <w:szCs w:val="24"/>
              </w:rPr>
            </w:pPr>
          </w:p>
          <w:p w14:paraId="60181C36" w14:textId="77777777" w:rsidR="008164F3" w:rsidRDefault="008164F3" w:rsidP="00E12A8F">
            <w:pPr>
              <w:spacing w:line="240" w:lineRule="auto"/>
              <w:jc w:val="both"/>
              <w:rPr>
                <w:rFonts w:ascii="Times New Roman" w:hAnsi="Times New Roman" w:cs="Times New Roman"/>
                <w:sz w:val="24"/>
                <w:szCs w:val="24"/>
              </w:rPr>
            </w:pPr>
          </w:p>
          <w:p w14:paraId="334A69F5" w14:textId="77777777" w:rsidR="008164F3" w:rsidRDefault="008164F3" w:rsidP="00E12A8F">
            <w:pPr>
              <w:spacing w:line="240" w:lineRule="auto"/>
              <w:jc w:val="both"/>
              <w:rPr>
                <w:rFonts w:ascii="Times New Roman" w:hAnsi="Times New Roman" w:cs="Times New Roman"/>
                <w:sz w:val="24"/>
                <w:szCs w:val="24"/>
              </w:rPr>
            </w:pPr>
          </w:p>
          <w:p w14:paraId="63BC4E6C" w14:textId="77777777" w:rsidR="008164F3" w:rsidRDefault="008164F3" w:rsidP="00E12A8F">
            <w:pPr>
              <w:spacing w:line="240" w:lineRule="auto"/>
              <w:jc w:val="both"/>
              <w:rPr>
                <w:rFonts w:ascii="Times New Roman" w:hAnsi="Times New Roman" w:cs="Times New Roman"/>
                <w:sz w:val="24"/>
                <w:szCs w:val="24"/>
              </w:rPr>
            </w:pPr>
          </w:p>
          <w:p w14:paraId="4E971D14" w14:textId="77777777" w:rsidR="008164F3" w:rsidRDefault="008164F3" w:rsidP="00E12A8F">
            <w:pPr>
              <w:spacing w:line="240" w:lineRule="auto"/>
              <w:jc w:val="both"/>
              <w:rPr>
                <w:rFonts w:ascii="Times New Roman" w:hAnsi="Times New Roman" w:cs="Times New Roman"/>
                <w:sz w:val="24"/>
                <w:szCs w:val="24"/>
              </w:rPr>
            </w:pPr>
          </w:p>
          <w:p w14:paraId="30656B03" w14:textId="77777777" w:rsidR="008164F3" w:rsidRDefault="008164F3" w:rsidP="00E12A8F">
            <w:pPr>
              <w:spacing w:line="240" w:lineRule="auto"/>
              <w:jc w:val="both"/>
              <w:rPr>
                <w:rFonts w:ascii="Times New Roman" w:hAnsi="Times New Roman" w:cs="Times New Roman"/>
                <w:sz w:val="24"/>
                <w:szCs w:val="24"/>
              </w:rPr>
            </w:pPr>
          </w:p>
          <w:p w14:paraId="1860EF83" w14:textId="77777777" w:rsidR="008164F3" w:rsidRDefault="008164F3" w:rsidP="00E12A8F">
            <w:pPr>
              <w:spacing w:line="240" w:lineRule="auto"/>
              <w:jc w:val="both"/>
              <w:rPr>
                <w:rFonts w:ascii="Times New Roman" w:hAnsi="Times New Roman" w:cs="Times New Roman"/>
                <w:sz w:val="24"/>
                <w:szCs w:val="24"/>
              </w:rPr>
            </w:pPr>
          </w:p>
          <w:p w14:paraId="4AD22521" w14:textId="77777777" w:rsidR="008164F3" w:rsidRDefault="008164F3" w:rsidP="00E12A8F">
            <w:pPr>
              <w:spacing w:line="240" w:lineRule="auto"/>
              <w:jc w:val="both"/>
              <w:rPr>
                <w:rFonts w:ascii="Times New Roman" w:hAnsi="Times New Roman" w:cs="Times New Roman"/>
                <w:sz w:val="24"/>
                <w:szCs w:val="24"/>
              </w:rPr>
            </w:pPr>
          </w:p>
          <w:p w14:paraId="12FE8F3C" w14:textId="77777777" w:rsidR="008164F3" w:rsidRDefault="008164F3" w:rsidP="00E12A8F">
            <w:pPr>
              <w:spacing w:line="240" w:lineRule="auto"/>
              <w:jc w:val="both"/>
              <w:rPr>
                <w:rFonts w:ascii="Times New Roman" w:hAnsi="Times New Roman" w:cs="Times New Roman"/>
                <w:sz w:val="24"/>
                <w:szCs w:val="24"/>
              </w:rPr>
            </w:pPr>
          </w:p>
          <w:p w14:paraId="370B87F2" w14:textId="77777777" w:rsidR="008164F3" w:rsidRDefault="008164F3" w:rsidP="00E12A8F">
            <w:pPr>
              <w:spacing w:line="240" w:lineRule="auto"/>
              <w:jc w:val="both"/>
              <w:rPr>
                <w:rFonts w:ascii="Times New Roman" w:hAnsi="Times New Roman" w:cs="Times New Roman"/>
                <w:sz w:val="24"/>
                <w:szCs w:val="24"/>
              </w:rPr>
            </w:pPr>
          </w:p>
          <w:p w14:paraId="36BFEB8D" w14:textId="77777777" w:rsidR="008164F3" w:rsidRDefault="008164F3" w:rsidP="00E12A8F">
            <w:pPr>
              <w:spacing w:line="240" w:lineRule="auto"/>
              <w:jc w:val="both"/>
              <w:rPr>
                <w:rFonts w:ascii="Times New Roman" w:hAnsi="Times New Roman" w:cs="Times New Roman"/>
                <w:sz w:val="24"/>
                <w:szCs w:val="24"/>
              </w:rPr>
            </w:pPr>
          </w:p>
          <w:p w14:paraId="0023542B" w14:textId="77777777" w:rsidR="008164F3" w:rsidRDefault="008164F3" w:rsidP="00E12A8F">
            <w:pPr>
              <w:spacing w:line="240" w:lineRule="auto"/>
              <w:jc w:val="both"/>
              <w:rPr>
                <w:rFonts w:ascii="Times New Roman" w:hAnsi="Times New Roman" w:cs="Times New Roman"/>
                <w:sz w:val="24"/>
                <w:szCs w:val="24"/>
              </w:rPr>
            </w:pPr>
          </w:p>
          <w:p w14:paraId="22081B01" w14:textId="77777777" w:rsidR="008164F3" w:rsidRDefault="008164F3" w:rsidP="00E12A8F">
            <w:pPr>
              <w:spacing w:line="240" w:lineRule="auto"/>
              <w:jc w:val="both"/>
              <w:rPr>
                <w:rFonts w:ascii="Times New Roman" w:hAnsi="Times New Roman" w:cs="Times New Roman"/>
                <w:sz w:val="24"/>
                <w:szCs w:val="24"/>
              </w:rPr>
            </w:pPr>
          </w:p>
          <w:p w14:paraId="3214BDDD" w14:textId="77777777" w:rsidR="008164F3" w:rsidRDefault="008164F3" w:rsidP="00E12A8F">
            <w:pPr>
              <w:spacing w:line="240" w:lineRule="auto"/>
              <w:jc w:val="both"/>
              <w:rPr>
                <w:rFonts w:ascii="Times New Roman" w:hAnsi="Times New Roman" w:cs="Times New Roman"/>
                <w:sz w:val="24"/>
                <w:szCs w:val="24"/>
              </w:rPr>
            </w:pPr>
          </w:p>
          <w:p w14:paraId="6F35BF06" w14:textId="77777777" w:rsidR="008164F3" w:rsidRDefault="008164F3" w:rsidP="00E12A8F">
            <w:pPr>
              <w:spacing w:line="240" w:lineRule="auto"/>
              <w:jc w:val="both"/>
              <w:rPr>
                <w:rFonts w:ascii="Times New Roman" w:hAnsi="Times New Roman" w:cs="Times New Roman"/>
                <w:sz w:val="24"/>
                <w:szCs w:val="24"/>
              </w:rPr>
            </w:pPr>
          </w:p>
          <w:p w14:paraId="7C9C67B6" w14:textId="77777777" w:rsidR="008164F3" w:rsidRDefault="008164F3" w:rsidP="00E12A8F">
            <w:pPr>
              <w:spacing w:line="240" w:lineRule="auto"/>
              <w:jc w:val="both"/>
              <w:rPr>
                <w:rFonts w:ascii="Times New Roman" w:hAnsi="Times New Roman" w:cs="Times New Roman"/>
                <w:sz w:val="24"/>
                <w:szCs w:val="24"/>
              </w:rPr>
            </w:pPr>
          </w:p>
          <w:p w14:paraId="1A4FB00A" w14:textId="77777777" w:rsidR="008164F3" w:rsidRDefault="008164F3" w:rsidP="00E12A8F">
            <w:pPr>
              <w:spacing w:line="240" w:lineRule="auto"/>
              <w:jc w:val="both"/>
              <w:rPr>
                <w:rFonts w:ascii="Times New Roman" w:hAnsi="Times New Roman" w:cs="Times New Roman"/>
                <w:sz w:val="24"/>
                <w:szCs w:val="24"/>
              </w:rPr>
            </w:pPr>
          </w:p>
          <w:p w14:paraId="0FFBA484" w14:textId="77777777" w:rsidR="008164F3" w:rsidRDefault="008164F3" w:rsidP="00E12A8F">
            <w:pPr>
              <w:spacing w:line="240" w:lineRule="auto"/>
              <w:jc w:val="both"/>
              <w:rPr>
                <w:rFonts w:ascii="Times New Roman" w:hAnsi="Times New Roman" w:cs="Times New Roman"/>
                <w:sz w:val="24"/>
                <w:szCs w:val="24"/>
              </w:rPr>
            </w:pPr>
          </w:p>
          <w:p w14:paraId="5E2F7400" w14:textId="77777777" w:rsidR="008164F3" w:rsidRDefault="008164F3" w:rsidP="00E12A8F">
            <w:pPr>
              <w:spacing w:line="240" w:lineRule="auto"/>
              <w:jc w:val="both"/>
              <w:rPr>
                <w:rFonts w:ascii="Times New Roman" w:hAnsi="Times New Roman" w:cs="Times New Roman"/>
                <w:sz w:val="24"/>
                <w:szCs w:val="24"/>
              </w:rPr>
            </w:pPr>
          </w:p>
          <w:p w14:paraId="63854C40" w14:textId="77777777" w:rsidR="00395232" w:rsidRDefault="00395232" w:rsidP="00E12A8F">
            <w:pPr>
              <w:spacing w:line="240" w:lineRule="auto"/>
              <w:jc w:val="both"/>
              <w:rPr>
                <w:rFonts w:ascii="Times New Roman" w:hAnsi="Times New Roman" w:cs="Times New Roman"/>
                <w:sz w:val="24"/>
                <w:szCs w:val="24"/>
              </w:rPr>
            </w:pPr>
          </w:p>
          <w:p w14:paraId="4050ECCA" w14:textId="7C96E599" w:rsidR="00395232" w:rsidRDefault="00395232"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Teadmiseks võetud. Selgitame: </w:t>
            </w:r>
            <w:proofErr w:type="spellStart"/>
            <w:r>
              <w:rPr>
                <w:rFonts w:ascii="Times New Roman" w:hAnsi="Times New Roman" w:cs="Times New Roman"/>
                <w:sz w:val="24"/>
                <w:szCs w:val="24"/>
              </w:rPr>
              <w:t>saldeeritud</w:t>
            </w:r>
            <w:proofErr w:type="spellEnd"/>
            <w:r>
              <w:rPr>
                <w:rFonts w:ascii="Times New Roman" w:hAnsi="Times New Roman" w:cs="Times New Roman"/>
                <w:sz w:val="24"/>
                <w:szCs w:val="24"/>
              </w:rPr>
              <w:t xml:space="preserve"> mõõteandmed leiavad kasutust arveldamisel ja bilansi selgitamisel. Võrguettevõtja saab jätkuvalt edasi toimetada kahesuunaliste mõõteandmetega.</w:t>
            </w:r>
          </w:p>
          <w:p w14:paraId="17083779" w14:textId="77777777" w:rsidR="00395232" w:rsidRDefault="00395232" w:rsidP="00E12A8F">
            <w:pPr>
              <w:spacing w:line="240" w:lineRule="auto"/>
              <w:jc w:val="both"/>
              <w:rPr>
                <w:rFonts w:ascii="Times New Roman" w:hAnsi="Times New Roman" w:cs="Times New Roman"/>
                <w:sz w:val="24"/>
                <w:szCs w:val="24"/>
              </w:rPr>
            </w:pPr>
          </w:p>
          <w:p w14:paraId="5735B7AA" w14:textId="77777777" w:rsidR="00395232" w:rsidRDefault="00395232" w:rsidP="00E12A8F">
            <w:pPr>
              <w:spacing w:line="240" w:lineRule="auto"/>
              <w:jc w:val="both"/>
              <w:rPr>
                <w:rFonts w:ascii="Times New Roman" w:hAnsi="Times New Roman" w:cs="Times New Roman"/>
                <w:sz w:val="24"/>
                <w:szCs w:val="24"/>
              </w:rPr>
            </w:pPr>
          </w:p>
          <w:p w14:paraId="78C041FB" w14:textId="77777777" w:rsidR="00395232" w:rsidRDefault="00395232" w:rsidP="00E12A8F">
            <w:pPr>
              <w:spacing w:line="240" w:lineRule="auto"/>
              <w:jc w:val="both"/>
              <w:rPr>
                <w:rFonts w:ascii="Times New Roman" w:hAnsi="Times New Roman" w:cs="Times New Roman"/>
                <w:sz w:val="24"/>
                <w:szCs w:val="24"/>
              </w:rPr>
            </w:pPr>
          </w:p>
          <w:p w14:paraId="45D70616" w14:textId="77777777" w:rsidR="00395232" w:rsidRDefault="00395232" w:rsidP="00E12A8F">
            <w:pPr>
              <w:spacing w:line="240" w:lineRule="auto"/>
              <w:jc w:val="both"/>
              <w:rPr>
                <w:rFonts w:ascii="Times New Roman" w:hAnsi="Times New Roman" w:cs="Times New Roman"/>
                <w:sz w:val="24"/>
                <w:szCs w:val="24"/>
              </w:rPr>
            </w:pPr>
          </w:p>
          <w:p w14:paraId="774DCE49" w14:textId="77777777" w:rsidR="00395232" w:rsidRDefault="00395232" w:rsidP="00E12A8F">
            <w:pPr>
              <w:spacing w:line="240" w:lineRule="auto"/>
              <w:jc w:val="both"/>
              <w:rPr>
                <w:rFonts w:ascii="Times New Roman" w:hAnsi="Times New Roman" w:cs="Times New Roman"/>
                <w:sz w:val="24"/>
                <w:szCs w:val="24"/>
              </w:rPr>
            </w:pPr>
          </w:p>
          <w:p w14:paraId="5187083D" w14:textId="77777777" w:rsidR="00395232" w:rsidRDefault="00395232" w:rsidP="00E12A8F">
            <w:pPr>
              <w:spacing w:line="240" w:lineRule="auto"/>
              <w:jc w:val="both"/>
              <w:rPr>
                <w:rFonts w:ascii="Times New Roman" w:hAnsi="Times New Roman" w:cs="Times New Roman"/>
                <w:sz w:val="24"/>
                <w:szCs w:val="24"/>
              </w:rPr>
            </w:pPr>
          </w:p>
          <w:p w14:paraId="5EAA1A1C" w14:textId="77777777" w:rsidR="00395232" w:rsidRDefault="00395232" w:rsidP="00E12A8F">
            <w:pPr>
              <w:spacing w:line="240" w:lineRule="auto"/>
              <w:jc w:val="both"/>
              <w:rPr>
                <w:rFonts w:ascii="Times New Roman" w:hAnsi="Times New Roman" w:cs="Times New Roman"/>
                <w:sz w:val="24"/>
                <w:szCs w:val="24"/>
              </w:rPr>
            </w:pPr>
          </w:p>
          <w:p w14:paraId="7C0B24FE" w14:textId="77777777" w:rsidR="00395232" w:rsidRDefault="00395232" w:rsidP="00E12A8F">
            <w:pPr>
              <w:spacing w:line="240" w:lineRule="auto"/>
              <w:jc w:val="both"/>
              <w:rPr>
                <w:rFonts w:ascii="Times New Roman" w:hAnsi="Times New Roman" w:cs="Times New Roman"/>
                <w:sz w:val="24"/>
                <w:szCs w:val="24"/>
              </w:rPr>
            </w:pPr>
          </w:p>
          <w:p w14:paraId="55B1A234" w14:textId="77777777" w:rsidR="00395232" w:rsidRDefault="00395232" w:rsidP="00E12A8F">
            <w:pPr>
              <w:spacing w:line="240" w:lineRule="auto"/>
              <w:jc w:val="both"/>
              <w:rPr>
                <w:rFonts w:ascii="Times New Roman" w:hAnsi="Times New Roman" w:cs="Times New Roman"/>
                <w:sz w:val="24"/>
                <w:szCs w:val="24"/>
              </w:rPr>
            </w:pPr>
          </w:p>
          <w:p w14:paraId="59A5AF80" w14:textId="77777777" w:rsidR="00395232" w:rsidRDefault="00395232" w:rsidP="00E12A8F">
            <w:pPr>
              <w:spacing w:line="240" w:lineRule="auto"/>
              <w:jc w:val="both"/>
              <w:rPr>
                <w:rFonts w:ascii="Times New Roman" w:hAnsi="Times New Roman" w:cs="Times New Roman"/>
                <w:sz w:val="24"/>
                <w:szCs w:val="24"/>
              </w:rPr>
            </w:pPr>
          </w:p>
          <w:p w14:paraId="69603C57" w14:textId="77777777" w:rsidR="00395232" w:rsidRDefault="00395232" w:rsidP="00E12A8F">
            <w:pPr>
              <w:spacing w:line="240" w:lineRule="auto"/>
              <w:jc w:val="both"/>
              <w:rPr>
                <w:rFonts w:ascii="Times New Roman" w:hAnsi="Times New Roman" w:cs="Times New Roman"/>
                <w:sz w:val="24"/>
                <w:szCs w:val="24"/>
              </w:rPr>
            </w:pPr>
          </w:p>
          <w:p w14:paraId="37A3CD57" w14:textId="77777777" w:rsidR="00395232" w:rsidRDefault="00395232" w:rsidP="00E12A8F">
            <w:pPr>
              <w:spacing w:line="240" w:lineRule="auto"/>
              <w:jc w:val="both"/>
              <w:rPr>
                <w:rFonts w:ascii="Times New Roman" w:hAnsi="Times New Roman" w:cs="Times New Roman"/>
                <w:sz w:val="24"/>
                <w:szCs w:val="24"/>
              </w:rPr>
            </w:pPr>
          </w:p>
          <w:p w14:paraId="1FAE2765" w14:textId="77777777" w:rsidR="00395232" w:rsidRDefault="00395232" w:rsidP="00E12A8F">
            <w:pPr>
              <w:spacing w:line="240" w:lineRule="auto"/>
              <w:jc w:val="both"/>
              <w:rPr>
                <w:rFonts w:ascii="Times New Roman" w:hAnsi="Times New Roman" w:cs="Times New Roman"/>
                <w:sz w:val="24"/>
                <w:szCs w:val="24"/>
              </w:rPr>
            </w:pPr>
          </w:p>
          <w:p w14:paraId="0C082EB7" w14:textId="77777777" w:rsidR="00395232" w:rsidRDefault="00395232" w:rsidP="00E12A8F">
            <w:pPr>
              <w:spacing w:line="240" w:lineRule="auto"/>
              <w:jc w:val="both"/>
              <w:rPr>
                <w:rFonts w:ascii="Times New Roman" w:hAnsi="Times New Roman" w:cs="Times New Roman"/>
                <w:sz w:val="24"/>
                <w:szCs w:val="24"/>
              </w:rPr>
            </w:pPr>
          </w:p>
          <w:p w14:paraId="62E129ED" w14:textId="77777777" w:rsidR="00395232" w:rsidRDefault="00395232" w:rsidP="00E12A8F">
            <w:pPr>
              <w:spacing w:line="240" w:lineRule="auto"/>
              <w:jc w:val="both"/>
              <w:rPr>
                <w:rFonts w:ascii="Times New Roman" w:hAnsi="Times New Roman" w:cs="Times New Roman"/>
                <w:sz w:val="24"/>
                <w:szCs w:val="24"/>
              </w:rPr>
            </w:pPr>
          </w:p>
          <w:p w14:paraId="7D97F0FE" w14:textId="77777777" w:rsidR="00395232" w:rsidRDefault="00395232" w:rsidP="00E12A8F">
            <w:pPr>
              <w:spacing w:line="240" w:lineRule="auto"/>
              <w:jc w:val="both"/>
              <w:rPr>
                <w:rFonts w:ascii="Times New Roman" w:hAnsi="Times New Roman" w:cs="Times New Roman"/>
                <w:sz w:val="24"/>
                <w:szCs w:val="24"/>
              </w:rPr>
            </w:pPr>
          </w:p>
          <w:p w14:paraId="0FD942E9" w14:textId="77777777" w:rsidR="00395232" w:rsidRDefault="00395232" w:rsidP="00E12A8F">
            <w:pPr>
              <w:spacing w:line="240" w:lineRule="auto"/>
              <w:jc w:val="both"/>
              <w:rPr>
                <w:rFonts w:ascii="Times New Roman" w:hAnsi="Times New Roman" w:cs="Times New Roman"/>
                <w:sz w:val="24"/>
                <w:szCs w:val="24"/>
              </w:rPr>
            </w:pPr>
          </w:p>
          <w:p w14:paraId="65B59F64" w14:textId="77777777" w:rsidR="00395232" w:rsidRDefault="00395232" w:rsidP="00E12A8F">
            <w:pPr>
              <w:spacing w:line="240" w:lineRule="auto"/>
              <w:jc w:val="both"/>
              <w:rPr>
                <w:rFonts w:ascii="Times New Roman" w:hAnsi="Times New Roman" w:cs="Times New Roman"/>
                <w:sz w:val="24"/>
                <w:szCs w:val="24"/>
              </w:rPr>
            </w:pPr>
          </w:p>
          <w:p w14:paraId="55DC3D6F" w14:textId="77777777" w:rsidR="00395232" w:rsidRDefault="00395232" w:rsidP="00E12A8F">
            <w:pPr>
              <w:spacing w:line="240" w:lineRule="auto"/>
              <w:jc w:val="both"/>
              <w:rPr>
                <w:rFonts w:ascii="Times New Roman" w:hAnsi="Times New Roman" w:cs="Times New Roman"/>
                <w:sz w:val="24"/>
                <w:szCs w:val="24"/>
              </w:rPr>
            </w:pPr>
          </w:p>
          <w:p w14:paraId="19523F70" w14:textId="77777777" w:rsidR="00395232" w:rsidRDefault="00395232" w:rsidP="00E12A8F">
            <w:pPr>
              <w:spacing w:line="240" w:lineRule="auto"/>
              <w:jc w:val="both"/>
              <w:rPr>
                <w:rFonts w:ascii="Times New Roman" w:hAnsi="Times New Roman" w:cs="Times New Roman"/>
                <w:sz w:val="24"/>
                <w:szCs w:val="24"/>
              </w:rPr>
            </w:pPr>
          </w:p>
          <w:p w14:paraId="1F7F6A25" w14:textId="77777777" w:rsidR="00395232" w:rsidRDefault="00395232" w:rsidP="00E12A8F">
            <w:pPr>
              <w:spacing w:line="240" w:lineRule="auto"/>
              <w:jc w:val="both"/>
              <w:rPr>
                <w:rFonts w:ascii="Times New Roman" w:hAnsi="Times New Roman" w:cs="Times New Roman"/>
                <w:sz w:val="24"/>
                <w:szCs w:val="24"/>
              </w:rPr>
            </w:pPr>
          </w:p>
          <w:p w14:paraId="44F2ED12" w14:textId="77777777" w:rsidR="00395232" w:rsidRDefault="00395232" w:rsidP="00E12A8F">
            <w:pPr>
              <w:spacing w:line="240" w:lineRule="auto"/>
              <w:jc w:val="both"/>
              <w:rPr>
                <w:rFonts w:ascii="Times New Roman" w:hAnsi="Times New Roman" w:cs="Times New Roman"/>
                <w:sz w:val="24"/>
                <w:szCs w:val="24"/>
              </w:rPr>
            </w:pPr>
          </w:p>
          <w:p w14:paraId="7915FE58" w14:textId="77777777" w:rsidR="00395232" w:rsidRDefault="00395232" w:rsidP="00E12A8F">
            <w:pPr>
              <w:spacing w:line="240" w:lineRule="auto"/>
              <w:jc w:val="both"/>
              <w:rPr>
                <w:rFonts w:ascii="Times New Roman" w:hAnsi="Times New Roman" w:cs="Times New Roman"/>
                <w:sz w:val="24"/>
                <w:szCs w:val="24"/>
              </w:rPr>
            </w:pPr>
          </w:p>
          <w:p w14:paraId="466F1303" w14:textId="77777777" w:rsidR="00395232" w:rsidRDefault="00395232" w:rsidP="00E12A8F">
            <w:pPr>
              <w:spacing w:line="240" w:lineRule="auto"/>
              <w:jc w:val="both"/>
              <w:rPr>
                <w:rFonts w:ascii="Times New Roman" w:hAnsi="Times New Roman" w:cs="Times New Roman"/>
                <w:sz w:val="24"/>
                <w:szCs w:val="24"/>
              </w:rPr>
            </w:pPr>
          </w:p>
          <w:p w14:paraId="60E68186" w14:textId="77777777" w:rsidR="00395232" w:rsidRDefault="00395232" w:rsidP="00E12A8F">
            <w:pPr>
              <w:spacing w:line="240" w:lineRule="auto"/>
              <w:jc w:val="both"/>
              <w:rPr>
                <w:rFonts w:ascii="Times New Roman" w:hAnsi="Times New Roman" w:cs="Times New Roman"/>
                <w:sz w:val="24"/>
                <w:szCs w:val="24"/>
              </w:rPr>
            </w:pPr>
          </w:p>
          <w:p w14:paraId="5BF98F99" w14:textId="77777777" w:rsidR="00395232" w:rsidRDefault="00395232" w:rsidP="00E12A8F">
            <w:pPr>
              <w:spacing w:line="240" w:lineRule="auto"/>
              <w:jc w:val="both"/>
              <w:rPr>
                <w:rFonts w:ascii="Times New Roman" w:hAnsi="Times New Roman" w:cs="Times New Roman"/>
                <w:sz w:val="24"/>
                <w:szCs w:val="24"/>
              </w:rPr>
            </w:pPr>
          </w:p>
          <w:p w14:paraId="6E586553" w14:textId="77777777" w:rsidR="00395232" w:rsidRDefault="00395232" w:rsidP="00E12A8F">
            <w:pPr>
              <w:spacing w:line="240" w:lineRule="auto"/>
              <w:jc w:val="both"/>
              <w:rPr>
                <w:rFonts w:ascii="Times New Roman" w:hAnsi="Times New Roman" w:cs="Times New Roman"/>
                <w:sz w:val="24"/>
                <w:szCs w:val="24"/>
              </w:rPr>
            </w:pPr>
          </w:p>
          <w:p w14:paraId="79442526" w14:textId="77777777" w:rsidR="00395232" w:rsidRDefault="00395232" w:rsidP="00E12A8F">
            <w:pPr>
              <w:spacing w:line="240" w:lineRule="auto"/>
              <w:jc w:val="both"/>
              <w:rPr>
                <w:rFonts w:ascii="Times New Roman" w:hAnsi="Times New Roman" w:cs="Times New Roman"/>
                <w:sz w:val="24"/>
                <w:szCs w:val="24"/>
              </w:rPr>
            </w:pPr>
          </w:p>
          <w:p w14:paraId="54642018" w14:textId="77777777" w:rsidR="00395232" w:rsidRDefault="00395232" w:rsidP="00E12A8F">
            <w:pPr>
              <w:spacing w:line="240" w:lineRule="auto"/>
              <w:jc w:val="both"/>
              <w:rPr>
                <w:rFonts w:ascii="Times New Roman" w:hAnsi="Times New Roman" w:cs="Times New Roman"/>
                <w:sz w:val="24"/>
                <w:szCs w:val="24"/>
              </w:rPr>
            </w:pPr>
          </w:p>
          <w:p w14:paraId="73413BB5" w14:textId="77777777" w:rsidR="00395232" w:rsidRDefault="00395232" w:rsidP="00E12A8F">
            <w:pPr>
              <w:spacing w:line="240" w:lineRule="auto"/>
              <w:jc w:val="both"/>
              <w:rPr>
                <w:rFonts w:ascii="Times New Roman" w:hAnsi="Times New Roman" w:cs="Times New Roman"/>
                <w:sz w:val="24"/>
                <w:szCs w:val="24"/>
              </w:rPr>
            </w:pPr>
          </w:p>
          <w:p w14:paraId="336BA193" w14:textId="77777777" w:rsidR="00395232" w:rsidRDefault="00395232" w:rsidP="00E12A8F">
            <w:pPr>
              <w:spacing w:line="240" w:lineRule="auto"/>
              <w:jc w:val="both"/>
              <w:rPr>
                <w:rFonts w:ascii="Times New Roman" w:hAnsi="Times New Roman" w:cs="Times New Roman"/>
                <w:sz w:val="24"/>
                <w:szCs w:val="24"/>
              </w:rPr>
            </w:pPr>
          </w:p>
          <w:p w14:paraId="15F6DFAF" w14:textId="77777777" w:rsidR="00395232" w:rsidRDefault="00395232" w:rsidP="00E12A8F">
            <w:pPr>
              <w:spacing w:line="240" w:lineRule="auto"/>
              <w:jc w:val="both"/>
              <w:rPr>
                <w:rFonts w:ascii="Times New Roman" w:hAnsi="Times New Roman" w:cs="Times New Roman"/>
                <w:sz w:val="24"/>
                <w:szCs w:val="24"/>
              </w:rPr>
            </w:pPr>
          </w:p>
          <w:p w14:paraId="249C1495" w14:textId="77777777" w:rsidR="00395232" w:rsidRDefault="00395232" w:rsidP="00E12A8F">
            <w:pPr>
              <w:spacing w:line="240" w:lineRule="auto"/>
              <w:jc w:val="both"/>
              <w:rPr>
                <w:rFonts w:ascii="Times New Roman" w:hAnsi="Times New Roman" w:cs="Times New Roman"/>
                <w:sz w:val="24"/>
                <w:szCs w:val="24"/>
              </w:rPr>
            </w:pPr>
          </w:p>
          <w:p w14:paraId="127325BD" w14:textId="77777777" w:rsidR="00395232" w:rsidRDefault="00395232" w:rsidP="00E12A8F">
            <w:pPr>
              <w:spacing w:line="240" w:lineRule="auto"/>
              <w:jc w:val="both"/>
              <w:rPr>
                <w:rFonts w:ascii="Times New Roman" w:hAnsi="Times New Roman" w:cs="Times New Roman"/>
                <w:sz w:val="24"/>
                <w:szCs w:val="24"/>
              </w:rPr>
            </w:pPr>
          </w:p>
          <w:p w14:paraId="29E10807" w14:textId="77777777" w:rsidR="00395232" w:rsidRDefault="00395232" w:rsidP="00E12A8F">
            <w:pPr>
              <w:spacing w:line="240" w:lineRule="auto"/>
              <w:jc w:val="both"/>
              <w:rPr>
                <w:rFonts w:ascii="Times New Roman" w:hAnsi="Times New Roman" w:cs="Times New Roman"/>
                <w:sz w:val="24"/>
                <w:szCs w:val="24"/>
              </w:rPr>
            </w:pPr>
          </w:p>
          <w:p w14:paraId="77430C8D" w14:textId="77777777" w:rsidR="00395232" w:rsidRDefault="00395232" w:rsidP="00E12A8F">
            <w:pPr>
              <w:spacing w:line="240" w:lineRule="auto"/>
              <w:jc w:val="both"/>
              <w:rPr>
                <w:rFonts w:ascii="Times New Roman" w:hAnsi="Times New Roman" w:cs="Times New Roman"/>
                <w:sz w:val="24"/>
                <w:szCs w:val="24"/>
              </w:rPr>
            </w:pPr>
          </w:p>
          <w:p w14:paraId="2053C00D" w14:textId="77777777" w:rsidR="00395232" w:rsidRDefault="00395232" w:rsidP="00E12A8F">
            <w:pPr>
              <w:spacing w:line="240" w:lineRule="auto"/>
              <w:jc w:val="both"/>
              <w:rPr>
                <w:rFonts w:ascii="Times New Roman" w:hAnsi="Times New Roman" w:cs="Times New Roman"/>
                <w:sz w:val="24"/>
                <w:szCs w:val="24"/>
              </w:rPr>
            </w:pPr>
          </w:p>
          <w:p w14:paraId="1632BA2C" w14:textId="77777777" w:rsidR="00395232" w:rsidRDefault="00395232" w:rsidP="00E12A8F">
            <w:pPr>
              <w:spacing w:line="240" w:lineRule="auto"/>
              <w:jc w:val="both"/>
              <w:rPr>
                <w:rFonts w:ascii="Times New Roman" w:hAnsi="Times New Roman" w:cs="Times New Roman"/>
                <w:sz w:val="24"/>
                <w:szCs w:val="24"/>
              </w:rPr>
            </w:pPr>
          </w:p>
          <w:p w14:paraId="75D8E47E" w14:textId="77777777" w:rsidR="00395232" w:rsidRDefault="00395232" w:rsidP="00E12A8F">
            <w:pPr>
              <w:spacing w:line="240" w:lineRule="auto"/>
              <w:jc w:val="both"/>
              <w:rPr>
                <w:rFonts w:ascii="Times New Roman" w:hAnsi="Times New Roman" w:cs="Times New Roman"/>
                <w:sz w:val="24"/>
                <w:szCs w:val="24"/>
              </w:rPr>
            </w:pPr>
          </w:p>
          <w:p w14:paraId="73A3F6CF" w14:textId="77777777" w:rsidR="00395232" w:rsidRDefault="00395232" w:rsidP="00E12A8F">
            <w:pPr>
              <w:spacing w:line="240" w:lineRule="auto"/>
              <w:jc w:val="both"/>
              <w:rPr>
                <w:rFonts w:ascii="Times New Roman" w:hAnsi="Times New Roman" w:cs="Times New Roman"/>
                <w:sz w:val="24"/>
                <w:szCs w:val="24"/>
              </w:rPr>
            </w:pPr>
          </w:p>
          <w:p w14:paraId="657FD4BF" w14:textId="77777777" w:rsidR="00395232" w:rsidRDefault="00395232" w:rsidP="00E12A8F">
            <w:pPr>
              <w:spacing w:line="240" w:lineRule="auto"/>
              <w:jc w:val="both"/>
              <w:rPr>
                <w:rFonts w:ascii="Times New Roman" w:hAnsi="Times New Roman" w:cs="Times New Roman"/>
                <w:sz w:val="24"/>
                <w:szCs w:val="24"/>
              </w:rPr>
            </w:pPr>
          </w:p>
          <w:p w14:paraId="6098CDBD" w14:textId="77777777" w:rsidR="00395232" w:rsidRDefault="00395232" w:rsidP="00E12A8F">
            <w:pPr>
              <w:spacing w:line="240" w:lineRule="auto"/>
              <w:jc w:val="both"/>
              <w:rPr>
                <w:rFonts w:ascii="Times New Roman" w:hAnsi="Times New Roman" w:cs="Times New Roman"/>
                <w:sz w:val="24"/>
                <w:szCs w:val="24"/>
              </w:rPr>
            </w:pPr>
          </w:p>
          <w:p w14:paraId="0A647471" w14:textId="77777777" w:rsidR="00395232" w:rsidRDefault="00395232" w:rsidP="00E12A8F">
            <w:pPr>
              <w:spacing w:line="240" w:lineRule="auto"/>
              <w:jc w:val="both"/>
              <w:rPr>
                <w:rFonts w:ascii="Times New Roman" w:hAnsi="Times New Roman" w:cs="Times New Roman"/>
                <w:sz w:val="24"/>
                <w:szCs w:val="24"/>
              </w:rPr>
            </w:pPr>
          </w:p>
          <w:p w14:paraId="376032A4" w14:textId="77777777" w:rsidR="00395232" w:rsidRDefault="00395232" w:rsidP="00E12A8F">
            <w:pPr>
              <w:spacing w:line="240" w:lineRule="auto"/>
              <w:jc w:val="both"/>
              <w:rPr>
                <w:rFonts w:ascii="Times New Roman" w:hAnsi="Times New Roman" w:cs="Times New Roman"/>
                <w:sz w:val="24"/>
                <w:szCs w:val="24"/>
              </w:rPr>
            </w:pPr>
          </w:p>
          <w:p w14:paraId="13F511A0" w14:textId="77777777" w:rsidR="00395232" w:rsidRDefault="00395232" w:rsidP="00E12A8F">
            <w:pPr>
              <w:spacing w:line="240" w:lineRule="auto"/>
              <w:jc w:val="both"/>
              <w:rPr>
                <w:rFonts w:ascii="Times New Roman" w:hAnsi="Times New Roman" w:cs="Times New Roman"/>
                <w:sz w:val="24"/>
                <w:szCs w:val="24"/>
              </w:rPr>
            </w:pPr>
          </w:p>
          <w:p w14:paraId="403FD362" w14:textId="77777777" w:rsidR="00395232" w:rsidRDefault="00395232" w:rsidP="00E12A8F">
            <w:pPr>
              <w:spacing w:line="240" w:lineRule="auto"/>
              <w:jc w:val="both"/>
              <w:rPr>
                <w:rFonts w:ascii="Times New Roman" w:hAnsi="Times New Roman" w:cs="Times New Roman"/>
                <w:sz w:val="24"/>
                <w:szCs w:val="24"/>
              </w:rPr>
            </w:pPr>
          </w:p>
          <w:p w14:paraId="1DF32014" w14:textId="77777777" w:rsidR="00395232" w:rsidRDefault="00395232" w:rsidP="00E12A8F">
            <w:pPr>
              <w:spacing w:line="240" w:lineRule="auto"/>
              <w:jc w:val="both"/>
              <w:rPr>
                <w:rFonts w:ascii="Times New Roman" w:hAnsi="Times New Roman" w:cs="Times New Roman"/>
                <w:sz w:val="24"/>
                <w:szCs w:val="24"/>
              </w:rPr>
            </w:pPr>
          </w:p>
          <w:p w14:paraId="5BD2FD3F" w14:textId="77777777" w:rsidR="00395232" w:rsidRDefault="00395232" w:rsidP="00E12A8F">
            <w:pPr>
              <w:spacing w:line="240" w:lineRule="auto"/>
              <w:jc w:val="both"/>
              <w:rPr>
                <w:rFonts w:ascii="Times New Roman" w:hAnsi="Times New Roman" w:cs="Times New Roman"/>
                <w:sz w:val="24"/>
                <w:szCs w:val="24"/>
              </w:rPr>
            </w:pPr>
          </w:p>
          <w:p w14:paraId="1A5F80AC" w14:textId="77777777" w:rsidR="00395232" w:rsidRDefault="00395232" w:rsidP="00E12A8F">
            <w:pPr>
              <w:spacing w:line="240" w:lineRule="auto"/>
              <w:jc w:val="both"/>
              <w:rPr>
                <w:rFonts w:ascii="Times New Roman" w:hAnsi="Times New Roman" w:cs="Times New Roman"/>
                <w:sz w:val="24"/>
                <w:szCs w:val="24"/>
              </w:rPr>
            </w:pPr>
          </w:p>
          <w:p w14:paraId="02BFBEA4" w14:textId="77777777" w:rsidR="00395232" w:rsidRDefault="00395232" w:rsidP="00E12A8F">
            <w:pPr>
              <w:spacing w:line="240" w:lineRule="auto"/>
              <w:jc w:val="both"/>
              <w:rPr>
                <w:rFonts w:ascii="Times New Roman" w:hAnsi="Times New Roman" w:cs="Times New Roman"/>
                <w:sz w:val="24"/>
                <w:szCs w:val="24"/>
              </w:rPr>
            </w:pPr>
          </w:p>
          <w:p w14:paraId="31DA91E5" w14:textId="77777777" w:rsidR="00395232" w:rsidRDefault="00395232" w:rsidP="00E12A8F">
            <w:pPr>
              <w:spacing w:line="240" w:lineRule="auto"/>
              <w:jc w:val="both"/>
              <w:rPr>
                <w:rFonts w:ascii="Times New Roman" w:hAnsi="Times New Roman" w:cs="Times New Roman"/>
                <w:sz w:val="24"/>
                <w:szCs w:val="24"/>
              </w:rPr>
            </w:pPr>
          </w:p>
          <w:p w14:paraId="2AB1AE4C" w14:textId="77777777" w:rsidR="00395232" w:rsidRDefault="00395232" w:rsidP="00E12A8F">
            <w:pPr>
              <w:spacing w:line="240" w:lineRule="auto"/>
              <w:jc w:val="both"/>
              <w:rPr>
                <w:rFonts w:ascii="Times New Roman" w:hAnsi="Times New Roman" w:cs="Times New Roman"/>
                <w:sz w:val="24"/>
                <w:szCs w:val="24"/>
              </w:rPr>
            </w:pPr>
          </w:p>
          <w:p w14:paraId="0F3FC7FB" w14:textId="77777777" w:rsidR="00395232" w:rsidRDefault="00395232" w:rsidP="00E12A8F">
            <w:pPr>
              <w:spacing w:line="240" w:lineRule="auto"/>
              <w:jc w:val="both"/>
              <w:rPr>
                <w:rFonts w:ascii="Times New Roman" w:hAnsi="Times New Roman" w:cs="Times New Roman"/>
                <w:sz w:val="24"/>
                <w:szCs w:val="24"/>
              </w:rPr>
            </w:pPr>
          </w:p>
          <w:p w14:paraId="7D81E619" w14:textId="77777777" w:rsidR="00395232" w:rsidRDefault="00395232" w:rsidP="00E12A8F">
            <w:pPr>
              <w:spacing w:line="240" w:lineRule="auto"/>
              <w:jc w:val="both"/>
              <w:rPr>
                <w:rFonts w:ascii="Times New Roman" w:hAnsi="Times New Roman" w:cs="Times New Roman"/>
                <w:sz w:val="24"/>
                <w:szCs w:val="24"/>
              </w:rPr>
            </w:pPr>
          </w:p>
          <w:p w14:paraId="74CC23DF" w14:textId="77777777" w:rsidR="00395232" w:rsidRDefault="00395232" w:rsidP="00E12A8F">
            <w:pPr>
              <w:spacing w:line="240" w:lineRule="auto"/>
              <w:jc w:val="both"/>
              <w:rPr>
                <w:rFonts w:ascii="Times New Roman" w:hAnsi="Times New Roman" w:cs="Times New Roman"/>
                <w:sz w:val="24"/>
                <w:szCs w:val="24"/>
              </w:rPr>
            </w:pPr>
          </w:p>
          <w:p w14:paraId="6562B031" w14:textId="77777777" w:rsidR="00395232" w:rsidRDefault="00395232" w:rsidP="00E12A8F">
            <w:pPr>
              <w:spacing w:line="240" w:lineRule="auto"/>
              <w:jc w:val="both"/>
              <w:rPr>
                <w:rFonts w:ascii="Times New Roman" w:hAnsi="Times New Roman" w:cs="Times New Roman"/>
                <w:sz w:val="24"/>
                <w:szCs w:val="24"/>
              </w:rPr>
            </w:pPr>
          </w:p>
          <w:p w14:paraId="3A499E6D" w14:textId="77777777" w:rsidR="00395232" w:rsidRDefault="00395232" w:rsidP="00E12A8F">
            <w:pPr>
              <w:spacing w:line="240" w:lineRule="auto"/>
              <w:jc w:val="both"/>
              <w:rPr>
                <w:rFonts w:ascii="Times New Roman" w:hAnsi="Times New Roman" w:cs="Times New Roman"/>
                <w:sz w:val="24"/>
                <w:szCs w:val="24"/>
              </w:rPr>
            </w:pPr>
          </w:p>
          <w:p w14:paraId="4A7ACBF8" w14:textId="77777777" w:rsidR="00395232" w:rsidRDefault="00395232" w:rsidP="00E12A8F">
            <w:pPr>
              <w:spacing w:line="240" w:lineRule="auto"/>
              <w:jc w:val="both"/>
              <w:rPr>
                <w:rFonts w:ascii="Times New Roman" w:hAnsi="Times New Roman" w:cs="Times New Roman"/>
                <w:sz w:val="24"/>
                <w:szCs w:val="24"/>
              </w:rPr>
            </w:pPr>
          </w:p>
          <w:p w14:paraId="0143EEEC" w14:textId="77777777" w:rsidR="00395232" w:rsidRDefault="00395232" w:rsidP="00E12A8F">
            <w:pPr>
              <w:spacing w:line="240" w:lineRule="auto"/>
              <w:jc w:val="both"/>
              <w:rPr>
                <w:rFonts w:ascii="Times New Roman" w:hAnsi="Times New Roman" w:cs="Times New Roman"/>
                <w:sz w:val="24"/>
                <w:szCs w:val="24"/>
              </w:rPr>
            </w:pPr>
          </w:p>
          <w:p w14:paraId="5370A78F" w14:textId="77777777" w:rsidR="00395232" w:rsidRDefault="00395232" w:rsidP="00E12A8F">
            <w:pPr>
              <w:spacing w:line="240" w:lineRule="auto"/>
              <w:jc w:val="both"/>
              <w:rPr>
                <w:rFonts w:ascii="Times New Roman" w:hAnsi="Times New Roman" w:cs="Times New Roman"/>
                <w:sz w:val="24"/>
                <w:szCs w:val="24"/>
              </w:rPr>
            </w:pPr>
          </w:p>
          <w:p w14:paraId="56979D8D" w14:textId="77777777" w:rsidR="00395232" w:rsidRDefault="00395232" w:rsidP="00E12A8F">
            <w:pPr>
              <w:spacing w:line="240" w:lineRule="auto"/>
              <w:jc w:val="both"/>
              <w:rPr>
                <w:rFonts w:ascii="Times New Roman" w:hAnsi="Times New Roman" w:cs="Times New Roman"/>
                <w:sz w:val="24"/>
                <w:szCs w:val="24"/>
              </w:rPr>
            </w:pPr>
          </w:p>
          <w:p w14:paraId="14CFBB1F" w14:textId="77777777" w:rsidR="00395232" w:rsidRDefault="00395232" w:rsidP="00E12A8F">
            <w:pPr>
              <w:spacing w:line="240" w:lineRule="auto"/>
              <w:jc w:val="both"/>
              <w:rPr>
                <w:rFonts w:ascii="Times New Roman" w:hAnsi="Times New Roman" w:cs="Times New Roman"/>
                <w:sz w:val="24"/>
                <w:szCs w:val="24"/>
              </w:rPr>
            </w:pPr>
          </w:p>
          <w:p w14:paraId="3B9AFBBF" w14:textId="77777777" w:rsidR="00395232" w:rsidRDefault="00395232" w:rsidP="00E12A8F">
            <w:pPr>
              <w:spacing w:line="240" w:lineRule="auto"/>
              <w:jc w:val="both"/>
              <w:rPr>
                <w:rFonts w:ascii="Times New Roman" w:hAnsi="Times New Roman" w:cs="Times New Roman"/>
                <w:sz w:val="24"/>
                <w:szCs w:val="24"/>
              </w:rPr>
            </w:pPr>
          </w:p>
          <w:p w14:paraId="1FD54537" w14:textId="77777777" w:rsidR="00395232" w:rsidRDefault="00395232" w:rsidP="00E12A8F">
            <w:pPr>
              <w:spacing w:line="240" w:lineRule="auto"/>
              <w:jc w:val="both"/>
              <w:rPr>
                <w:rFonts w:ascii="Times New Roman" w:hAnsi="Times New Roman" w:cs="Times New Roman"/>
                <w:sz w:val="24"/>
                <w:szCs w:val="24"/>
              </w:rPr>
            </w:pPr>
          </w:p>
          <w:p w14:paraId="7CBB7EF7" w14:textId="77777777" w:rsidR="00395232" w:rsidRDefault="00395232" w:rsidP="00E12A8F">
            <w:pPr>
              <w:spacing w:line="240" w:lineRule="auto"/>
              <w:jc w:val="both"/>
              <w:rPr>
                <w:rFonts w:ascii="Times New Roman" w:hAnsi="Times New Roman" w:cs="Times New Roman"/>
                <w:sz w:val="24"/>
                <w:szCs w:val="24"/>
              </w:rPr>
            </w:pPr>
          </w:p>
          <w:p w14:paraId="426C1137" w14:textId="77777777" w:rsidR="00395232" w:rsidRDefault="00395232" w:rsidP="00E12A8F">
            <w:pPr>
              <w:spacing w:line="240" w:lineRule="auto"/>
              <w:jc w:val="both"/>
              <w:rPr>
                <w:rFonts w:ascii="Times New Roman" w:hAnsi="Times New Roman" w:cs="Times New Roman"/>
                <w:sz w:val="24"/>
                <w:szCs w:val="24"/>
              </w:rPr>
            </w:pPr>
          </w:p>
          <w:p w14:paraId="30446DDF" w14:textId="77777777" w:rsidR="00395232" w:rsidRDefault="00395232" w:rsidP="00E12A8F">
            <w:pPr>
              <w:spacing w:line="240" w:lineRule="auto"/>
              <w:jc w:val="both"/>
              <w:rPr>
                <w:rFonts w:ascii="Times New Roman" w:hAnsi="Times New Roman" w:cs="Times New Roman"/>
                <w:sz w:val="24"/>
                <w:szCs w:val="24"/>
              </w:rPr>
            </w:pPr>
          </w:p>
          <w:p w14:paraId="495D9A3B" w14:textId="77777777" w:rsidR="00395232" w:rsidRDefault="00395232" w:rsidP="00E12A8F">
            <w:pPr>
              <w:spacing w:line="240" w:lineRule="auto"/>
              <w:jc w:val="both"/>
              <w:rPr>
                <w:rFonts w:ascii="Times New Roman" w:hAnsi="Times New Roman" w:cs="Times New Roman"/>
                <w:sz w:val="24"/>
                <w:szCs w:val="24"/>
              </w:rPr>
            </w:pPr>
          </w:p>
          <w:p w14:paraId="52F7F795" w14:textId="77777777" w:rsidR="00395232" w:rsidRDefault="00395232"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 Muudatus on planeeritud direktiivi (EL) 2019/944 ülevõtmiseks, ega oma mingisugust täiendavat mõju</w:t>
            </w:r>
            <w:r w:rsidR="00AD49F2">
              <w:rPr>
                <w:rFonts w:ascii="Times New Roman" w:hAnsi="Times New Roman" w:cs="Times New Roman"/>
                <w:sz w:val="24"/>
                <w:szCs w:val="24"/>
              </w:rPr>
              <w:t xml:space="preserve"> tänastele mõõteseadmetele, kuna kasutusel on </w:t>
            </w:r>
            <w:proofErr w:type="spellStart"/>
            <w:r w:rsidR="00AD49F2">
              <w:rPr>
                <w:rFonts w:ascii="Times New Roman" w:hAnsi="Times New Roman" w:cs="Times New Roman"/>
                <w:sz w:val="24"/>
                <w:szCs w:val="24"/>
              </w:rPr>
              <w:t>kauglugemisel</w:t>
            </w:r>
            <w:proofErr w:type="spellEnd"/>
            <w:r w:rsidR="00AD49F2">
              <w:rPr>
                <w:rFonts w:ascii="Times New Roman" w:hAnsi="Times New Roman" w:cs="Times New Roman"/>
                <w:sz w:val="24"/>
                <w:szCs w:val="24"/>
              </w:rPr>
              <w:t xml:space="preserve"> mõõteseadmed.</w:t>
            </w:r>
          </w:p>
          <w:p w14:paraId="5C1B33BE" w14:textId="77777777" w:rsidR="00AD49F2" w:rsidRDefault="00AD49F2" w:rsidP="00E12A8F">
            <w:pPr>
              <w:spacing w:line="240" w:lineRule="auto"/>
              <w:jc w:val="both"/>
              <w:rPr>
                <w:rFonts w:ascii="Times New Roman" w:hAnsi="Times New Roman" w:cs="Times New Roman"/>
                <w:sz w:val="24"/>
                <w:szCs w:val="24"/>
              </w:rPr>
            </w:pPr>
          </w:p>
          <w:p w14:paraId="6714D08A" w14:textId="77777777" w:rsidR="00AD49F2" w:rsidRDefault="00AD49F2" w:rsidP="00E12A8F">
            <w:pPr>
              <w:spacing w:line="240" w:lineRule="auto"/>
              <w:jc w:val="both"/>
              <w:rPr>
                <w:rFonts w:ascii="Times New Roman" w:hAnsi="Times New Roman" w:cs="Times New Roman"/>
                <w:sz w:val="24"/>
                <w:szCs w:val="24"/>
              </w:rPr>
            </w:pPr>
          </w:p>
          <w:p w14:paraId="013B85A2" w14:textId="77777777" w:rsidR="00AD49F2" w:rsidRDefault="00AD49F2" w:rsidP="00E12A8F">
            <w:pPr>
              <w:spacing w:line="240" w:lineRule="auto"/>
              <w:jc w:val="both"/>
              <w:rPr>
                <w:rFonts w:ascii="Times New Roman" w:hAnsi="Times New Roman" w:cs="Times New Roman"/>
                <w:sz w:val="24"/>
                <w:szCs w:val="24"/>
              </w:rPr>
            </w:pPr>
          </w:p>
          <w:p w14:paraId="716A7B31" w14:textId="77777777" w:rsidR="00AD49F2" w:rsidRDefault="00AD49F2" w:rsidP="00E12A8F">
            <w:pPr>
              <w:spacing w:line="240" w:lineRule="auto"/>
              <w:jc w:val="both"/>
              <w:rPr>
                <w:rFonts w:ascii="Times New Roman" w:hAnsi="Times New Roman" w:cs="Times New Roman"/>
                <w:sz w:val="24"/>
                <w:szCs w:val="24"/>
              </w:rPr>
            </w:pPr>
          </w:p>
          <w:p w14:paraId="12895E07" w14:textId="77777777" w:rsidR="00AD49F2" w:rsidRDefault="00AD49F2" w:rsidP="00E12A8F">
            <w:pPr>
              <w:spacing w:line="240" w:lineRule="auto"/>
              <w:jc w:val="both"/>
              <w:rPr>
                <w:rFonts w:ascii="Times New Roman" w:hAnsi="Times New Roman" w:cs="Times New Roman"/>
                <w:sz w:val="24"/>
                <w:szCs w:val="24"/>
              </w:rPr>
            </w:pPr>
          </w:p>
          <w:p w14:paraId="614722C6" w14:textId="77777777" w:rsidR="00AD49F2" w:rsidRDefault="00AD49F2" w:rsidP="00E12A8F">
            <w:pPr>
              <w:spacing w:line="240" w:lineRule="auto"/>
              <w:jc w:val="both"/>
              <w:rPr>
                <w:rFonts w:ascii="Times New Roman" w:hAnsi="Times New Roman" w:cs="Times New Roman"/>
                <w:sz w:val="24"/>
                <w:szCs w:val="24"/>
              </w:rPr>
            </w:pPr>
          </w:p>
          <w:p w14:paraId="58B228C2" w14:textId="77777777" w:rsidR="00AD49F2" w:rsidRDefault="00AD49F2" w:rsidP="00E12A8F">
            <w:pPr>
              <w:spacing w:line="240" w:lineRule="auto"/>
              <w:jc w:val="both"/>
              <w:rPr>
                <w:rFonts w:ascii="Times New Roman" w:hAnsi="Times New Roman" w:cs="Times New Roman"/>
                <w:sz w:val="24"/>
                <w:szCs w:val="24"/>
              </w:rPr>
            </w:pPr>
          </w:p>
          <w:p w14:paraId="36BB99E8" w14:textId="77777777" w:rsidR="00AD49F2" w:rsidRDefault="00AD49F2" w:rsidP="00E12A8F">
            <w:pPr>
              <w:spacing w:line="240" w:lineRule="auto"/>
              <w:jc w:val="both"/>
              <w:rPr>
                <w:rFonts w:ascii="Times New Roman" w:hAnsi="Times New Roman" w:cs="Times New Roman"/>
                <w:sz w:val="24"/>
                <w:szCs w:val="24"/>
              </w:rPr>
            </w:pPr>
          </w:p>
          <w:p w14:paraId="5534F692" w14:textId="793629B1" w:rsidR="00AD49F2" w:rsidRDefault="0021707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Osaliselt arvestatud. Jõustumisaeg lükatud aasta edasi. </w:t>
            </w:r>
          </w:p>
          <w:p w14:paraId="2DF87696" w14:textId="77777777" w:rsidR="0021707F" w:rsidRDefault="0021707F" w:rsidP="00E12A8F">
            <w:pPr>
              <w:spacing w:line="240" w:lineRule="auto"/>
              <w:jc w:val="both"/>
              <w:rPr>
                <w:rFonts w:ascii="Times New Roman" w:hAnsi="Times New Roman" w:cs="Times New Roman"/>
                <w:sz w:val="24"/>
                <w:szCs w:val="24"/>
              </w:rPr>
            </w:pPr>
          </w:p>
          <w:p w14:paraId="0EA73D58" w14:textId="77777777" w:rsidR="0021707F" w:rsidRDefault="0021707F" w:rsidP="00E12A8F">
            <w:pPr>
              <w:spacing w:line="240" w:lineRule="auto"/>
              <w:jc w:val="both"/>
              <w:rPr>
                <w:rFonts w:ascii="Times New Roman" w:hAnsi="Times New Roman" w:cs="Times New Roman"/>
                <w:sz w:val="24"/>
                <w:szCs w:val="24"/>
              </w:rPr>
            </w:pPr>
          </w:p>
          <w:p w14:paraId="60BB28A4" w14:textId="77777777" w:rsidR="0021707F" w:rsidRDefault="0021707F" w:rsidP="00E12A8F">
            <w:pPr>
              <w:spacing w:line="240" w:lineRule="auto"/>
              <w:jc w:val="both"/>
              <w:rPr>
                <w:rFonts w:ascii="Times New Roman" w:hAnsi="Times New Roman" w:cs="Times New Roman"/>
                <w:sz w:val="24"/>
                <w:szCs w:val="24"/>
              </w:rPr>
            </w:pPr>
          </w:p>
          <w:p w14:paraId="614AC77A" w14:textId="77777777" w:rsidR="0021707F" w:rsidRDefault="0021707F" w:rsidP="00E12A8F">
            <w:pPr>
              <w:spacing w:line="240" w:lineRule="auto"/>
              <w:jc w:val="both"/>
              <w:rPr>
                <w:rFonts w:ascii="Times New Roman" w:hAnsi="Times New Roman" w:cs="Times New Roman"/>
                <w:sz w:val="24"/>
                <w:szCs w:val="24"/>
              </w:rPr>
            </w:pPr>
          </w:p>
          <w:p w14:paraId="15548527" w14:textId="77777777" w:rsidR="0021707F" w:rsidRDefault="0021707F" w:rsidP="00E12A8F">
            <w:pPr>
              <w:spacing w:line="240" w:lineRule="auto"/>
              <w:jc w:val="both"/>
              <w:rPr>
                <w:rFonts w:ascii="Times New Roman" w:hAnsi="Times New Roman" w:cs="Times New Roman"/>
                <w:sz w:val="24"/>
                <w:szCs w:val="24"/>
              </w:rPr>
            </w:pPr>
          </w:p>
          <w:p w14:paraId="4E2F4328" w14:textId="77777777" w:rsidR="0021707F" w:rsidRDefault="0021707F" w:rsidP="00E12A8F">
            <w:pPr>
              <w:spacing w:line="240" w:lineRule="auto"/>
              <w:jc w:val="both"/>
              <w:rPr>
                <w:rFonts w:ascii="Times New Roman" w:hAnsi="Times New Roman" w:cs="Times New Roman"/>
                <w:sz w:val="24"/>
                <w:szCs w:val="24"/>
              </w:rPr>
            </w:pPr>
          </w:p>
          <w:p w14:paraId="6D68C480" w14:textId="77777777" w:rsidR="0021707F" w:rsidRDefault="0021707F" w:rsidP="00E12A8F">
            <w:pPr>
              <w:spacing w:line="240" w:lineRule="auto"/>
              <w:jc w:val="both"/>
              <w:rPr>
                <w:rFonts w:ascii="Times New Roman" w:hAnsi="Times New Roman" w:cs="Times New Roman"/>
                <w:sz w:val="24"/>
                <w:szCs w:val="24"/>
              </w:rPr>
            </w:pPr>
          </w:p>
          <w:p w14:paraId="670479AA" w14:textId="77777777" w:rsidR="0021707F" w:rsidRDefault="0021707F" w:rsidP="00E12A8F">
            <w:pPr>
              <w:spacing w:line="240" w:lineRule="auto"/>
              <w:jc w:val="both"/>
              <w:rPr>
                <w:rFonts w:ascii="Times New Roman" w:hAnsi="Times New Roman" w:cs="Times New Roman"/>
                <w:sz w:val="24"/>
                <w:szCs w:val="24"/>
              </w:rPr>
            </w:pPr>
          </w:p>
          <w:p w14:paraId="302F242F" w14:textId="77777777" w:rsidR="0021707F" w:rsidRDefault="0021707F" w:rsidP="00E12A8F">
            <w:pPr>
              <w:spacing w:line="240" w:lineRule="auto"/>
              <w:jc w:val="both"/>
              <w:rPr>
                <w:rFonts w:ascii="Times New Roman" w:hAnsi="Times New Roman" w:cs="Times New Roman"/>
                <w:sz w:val="24"/>
                <w:szCs w:val="24"/>
              </w:rPr>
            </w:pPr>
          </w:p>
          <w:p w14:paraId="50E1CF8E" w14:textId="77777777" w:rsidR="0021707F" w:rsidRDefault="0021707F" w:rsidP="00E12A8F">
            <w:pPr>
              <w:spacing w:line="240" w:lineRule="auto"/>
              <w:jc w:val="both"/>
              <w:rPr>
                <w:rFonts w:ascii="Times New Roman" w:hAnsi="Times New Roman" w:cs="Times New Roman"/>
                <w:sz w:val="24"/>
                <w:szCs w:val="24"/>
              </w:rPr>
            </w:pPr>
          </w:p>
          <w:p w14:paraId="4F6EF8F2" w14:textId="77777777" w:rsidR="0021707F" w:rsidRDefault="0021707F" w:rsidP="00E12A8F">
            <w:pPr>
              <w:spacing w:line="240" w:lineRule="auto"/>
              <w:jc w:val="both"/>
              <w:rPr>
                <w:rFonts w:ascii="Times New Roman" w:hAnsi="Times New Roman" w:cs="Times New Roman"/>
                <w:sz w:val="24"/>
                <w:szCs w:val="24"/>
              </w:rPr>
            </w:pPr>
          </w:p>
          <w:p w14:paraId="30A44855" w14:textId="2DD9EE49" w:rsidR="0021707F" w:rsidRDefault="0021707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Selgitame: Tegemist ei ole mõõtmise erisusega, vaid arveldamise põhimõtetega.</w:t>
            </w:r>
          </w:p>
          <w:p w14:paraId="0A04C197" w14:textId="77777777" w:rsidR="0021707F" w:rsidRDefault="0021707F" w:rsidP="00E12A8F">
            <w:pPr>
              <w:spacing w:line="240" w:lineRule="auto"/>
              <w:jc w:val="both"/>
              <w:rPr>
                <w:rFonts w:ascii="Times New Roman" w:hAnsi="Times New Roman" w:cs="Times New Roman"/>
                <w:sz w:val="24"/>
                <w:szCs w:val="24"/>
              </w:rPr>
            </w:pPr>
          </w:p>
          <w:p w14:paraId="30DD1EB9" w14:textId="77777777" w:rsidR="0021707F" w:rsidRDefault="0021707F" w:rsidP="00E12A8F">
            <w:pPr>
              <w:spacing w:line="240" w:lineRule="auto"/>
              <w:jc w:val="both"/>
              <w:rPr>
                <w:rFonts w:ascii="Times New Roman" w:hAnsi="Times New Roman" w:cs="Times New Roman"/>
                <w:sz w:val="24"/>
                <w:szCs w:val="24"/>
              </w:rPr>
            </w:pPr>
          </w:p>
          <w:p w14:paraId="7CD93C45" w14:textId="77777777" w:rsidR="0021707F" w:rsidRDefault="0021707F" w:rsidP="00E12A8F">
            <w:pPr>
              <w:spacing w:line="240" w:lineRule="auto"/>
              <w:jc w:val="both"/>
              <w:rPr>
                <w:rFonts w:ascii="Times New Roman" w:hAnsi="Times New Roman" w:cs="Times New Roman"/>
                <w:sz w:val="24"/>
                <w:szCs w:val="24"/>
              </w:rPr>
            </w:pPr>
          </w:p>
          <w:p w14:paraId="180E0BD3" w14:textId="77777777" w:rsidR="0021707F" w:rsidRDefault="0021707F" w:rsidP="00E12A8F">
            <w:pPr>
              <w:spacing w:line="240" w:lineRule="auto"/>
              <w:jc w:val="both"/>
              <w:rPr>
                <w:rFonts w:ascii="Times New Roman" w:hAnsi="Times New Roman" w:cs="Times New Roman"/>
                <w:sz w:val="24"/>
                <w:szCs w:val="24"/>
              </w:rPr>
            </w:pPr>
          </w:p>
          <w:p w14:paraId="5FA39D26" w14:textId="77777777" w:rsidR="0021707F" w:rsidRDefault="0021707F" w:rsidP="00E12A8F">
            <w:pPr>
              <w:spacing w:line="240" w:lineRule="auto"/>
              <w:jc w:val="both"/>
              <w:rPr>
                <w:rFonts w:ascii="Times New Roman" w:hAnsi="Times New Roman" w:cs="Times New Roman"/>
                <w:sz w:val="24"/>
                <w:szCs w:val="24"/>
              </w:rPr>
            </w:pPr>
          </w:p>
          <w:p w14:paraId="6AD0D28B" w14:textId="77777777" w:rsidR="0021707F" w:rsidRDefault="0021707F" w:rsidP="00E12A8F">
            <w:pPr>
              <w:spacing w:line="240" w:lineRule="auto"/>
              <w:jc w:val="both"/>
              <w:rPr>
                <w:rFonts w:ascii="Times New Roman" w:hAnsi="Times New Roman" w:cs="Times New Roman"/>
                <w:sz w:val="24"/>
                <w:szCs w:val="24"/>
              </w:rPr>
            </w:pPr>
          </w:p>
          <w:p w14:paraId="0FB8448C" w14:textId="77777777" w:rsidR="0021707F" w:rsidRDefault="0021707F" w:rsidP="00E12A8F">
            <w:pPr>
              <w:spacing w:line="240" w:lineRule="auto"/>
              <w:jc w:val="both"/>
              <w:rPr>
                <w:rFonts w:ascii="Times New Roman" w:hAnsi="Times New Roman" w:cs="Times New Roman"/>
                <w:sz w:val="24"/>
                <w:szCs w:val="24"/>
              </w:rPr>
            </w:pPr>
          </w:p>
          <w:p w14:paraId="4B58E329" w14:textId="77777777" w:rsidR="0021707F" w:rsidRDefault="0021707F" w:rsidP="00E12A8F">
            <w:pPr>
              <w:spacing w:line="240" w:lineRule="auto"/>
              <w:jc w:val="both"/>
              <w:rPr>
                <w:rFonts w:ascii="Times New Roman" w:hAnsi="Times New Roman" w:cs="Times New Roman"/>
                <w:sz w:val="24"/>
                <w:szCs w:val="24"/>
              </w:rPr>
            </w:pPr>
          </w:p>
          <w:p w14:paraId="27BB26AD" w14:textId="77777777" w:rsidR="0021707F" w:rsidRDefault="0021707F" w:rsidP="00E12A8F">
            <w:pPr>
              <w:spacing w:line="240" w:lineRule="auto"/>
              <w:jc w:val="both"/>
              <w:rPr>
                <w:rFonts w:ascii="Times New Roman" w:hAnsi="Times New Roman" w:cs="Times New Roman"/>
                <w:sz w:val="24"/>
                <w:szCs w:val="24"/>
              </w:rPr>
            </w:pPr>
          </w:p>
          <w:p w14:paraId="2A4FC1F4" w14:textId="77777777" w:rsidR="0021707F" w:rsidRDefault="0021707F" w:rsidP="00E12A8F">
            <w:pPr>
              <w:spacing w:line="240" w:lineRule="auto"/>
              <w:jc w:val="both"/>
              <w:rPr>
                <w:rFonts w:ascii="Times New Roman" w:hAnsi="Times New Roman" w:cs="Times New Roman"/>
                <w:sz w:val="24"/>
                <w:szCs w:val="24"/>
              </w:rPr>
            </w:pPr>
          </w:p>
          <w:p w14:paraId="4C74095B" w14:textId="77777777" w:rsidR="0021707F" w:rsidRDefault="0021707F" w:rsidP="00E12A8F">
            <w:pPr>
              <w:spacing w:line="240" w:lineRule="auto"/>
              <w:jc w:val="both"/>
              <w:rPr>
                <w:rFonts w:ascii="Times New Roman" w:hAnsi="Times New Roman" w:cs="Times New Roman"/>
                <w:sz w:val="24"/>
                <w:szCs w:val="24"/>
              </w:rPr>
            </w:pPr>
          </w:p>
          <w:p w14:paraId="01BDE148" w14:textId="77777777" w:rsidR="0021707F" w:rsidRDefault="0021707F" w:rsidP="00E12A8F">
            <w:pPr>
              <w:spacing w:line="240" w:lineRule="auto"/>
              <w:jc w:val="both"/>
              <w:rPr>
                <w:rFonts w:ascii="Times New Roman" w:hAnsi="Times New Roman" w:cs="Times New Roman"/>
                <w:sz w:val="24"/>
                <w:szCs w:val="24"/>
              </w:rPr>
            </w:pPr>
          </w:p>
          <w:p w14:paraId="4F29D753" w14:textId="5A7A2D68" w:rsidR="0021707F" w:rsidRDefault="0021707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Täpsustatud seletuskirja.</w:t>
            </w:r>
          </w:p>
          <w:p w14:paraId="175B7750" w14:textId="77777777" w:rsidR="0021707F" w:rsidRDefault="0021707F" w:rsidP="00E12A8F">
            <w:pPr>
              <w:spacing w:line="240" w:lineRule="auto"/>
              <w:jc w:val="both"/>
              <w:rPr>
                <w:rFonts w:ascii="Times New Roman" w:hAnsi="Times New Roman" w:cs="Times New Roman"/>
                <w:sz w:val="24"/>
                <w:szCs w:val="24"/>
              </w:rPr>
            </w:pPr>
          </w:p>
          <w:p w14:paraId="22C1ED18" w14:textId="77777777" w:rsidR="0021707F" w:rsidRDefault="0021707F" w:rsidP="00E12A8F">
            <w:pPr>
              <w:spacing w:line="240" w:lineRule="auto"/>
              <w:jc w:val="both"/>
              <w:rPr>
                <w:rFonts w:ascii="Times New Roman" w:hAnsi="Times New Roman" w:cs="Times New Roman"/>
                <w:sz w:val="24"/>
                <w:szCs w:val="24"/>
              </w:rPr>
            </w:pPr>
          </w:p>
          <w:p w14:paraId="00163E91" w14:textId="77777777" w:rsidR="0021707F" w:rsidRDefault="0021707F" w:rsidP="00E12A8F">
            <w:pPr>
              <w:spacing w:line="240" w:lineRule="auto"/>
              <w:jc w:val="both"/>
              <w:rPr>
                <w:rFonts w:ascii="Times New Roman" w:hAnsi="Times New Roman" w:cs="Times New Roman"/>
                <w:sz w:val="24"/>
                <w:szCs w:val="24"/>
              </w:rPr>
            </w:pPr>
          </w:p>
          <w:p w14:paraId="4732A439" w14:textId="77777777" w:rsidR="0021707F" w:rsidRDefault="0021707F" w:rsidP="00E12A8F">
            <w:pPr>
              <w:spacing w:line="240" w:lineRule="auto"/>
              <w:jc w:val="both"/>
              <w:rPr>
                <w:rFonts w:ascii="Times New Roman" w:hAnsi="Times New Roman" w:cs="Times New Roman"/>
                <w:sz w:val="24"/>
                <w:szCs w:val="24"/>
              </w:rPr>
            </w:pPr>
          </w:p>
          <w:p w14:paraId="44E36C97" w14:textId="77777777" w:rsidR="0021707F" w:rsidRDefault="0021707F" w:rsidP="00E12A8F">
            <w:pPr>
              <w:spacing w:line="240" w:lineRule="auto"/>
              <w:jc w:val="both"/>
              <w:rPr>
                <w:rFonts w:ascii="Times New Roman" w:hAnsi="Times New Roman" w:cs="Times New Roman"/>
                <w:sz w:val="24"/>
                <w:szCs w:val="24"/>
              </w:rPr>
            </w:pPr>
          </w:p>
          <w:p w14:paraId="39D77AD8" w14:textId="77777777" w:rsidR="0021707F" w:rsidRDefault="0021707F" w:rsidP="00E12A8F">
            <w:pPr>
              <w:spacing w:line="240" w:lineRule="auto"/>
              <w:jc w:val="both"/>
              <w:rPr>
                <w:rFonts w:ascii="Times New Roman" w:hAnsi="Times New Roman" w:cs="Times New Roman"/>
                <w:sz w:val="24"/>
                <w:szCs w:val="24"/>
              </w:rPr>
            </w:pPr>
          </w:p>
          <w:p w14:paraId="71E049CC" w14:textId="77777777" w:rsidR="0021707F" w:rsidRDefault="0021707F" w:rsidP="00E12A8F">
            <w:pPr>
              <w:spacing w:line="240" w:lineRule="auto"/>
              <w:jc w:val="both"/>
              <w:rPr>
                <w:rFonts w:ascii="Times New Roman" w:hAnsi="Times New Roman" w:cs="Times New Roman"/>
                <w:sz w:val="24"/>
                <w:szCs w:val="24"/>
              </w:rPr>
            </w:pPr>
          </w:p>
          <w:p w14:paraId="0C299815" w14:textId="77777777" w:rsidR="0021707F" w:rsidRDefault="0021707F" w:rsidP="00E12A8F">
            <w:pPr>
              <w:spacing w:line="240" w:lineRule="auto"/>
              <w:jc w:val="both"/>
              <w:rPr>
                <w:rFonts w:ascii="Times New Roman" w:hAnsi="Times New Roman" w:cs="Times New Roman"/>
                <w:sz w:val="24"/>
                <w:szCs w:val="24"/>
              </w:rPr>
            </w:pPr>
          </w:p>
          <w:p w14:paraId="5B729858" w14:textId="77777777" w:rsidR="0021707F" w:rsidRDefault="0021707F" w:rsidP="00E12A8F">
            <w:pPr>
              <w:spacing w:line="240" w:lineRule="auto"/>
              <w:jc w:val="both"/>
              <w:rPr>
                <w:rFonts w:ascii="Times New Roman" w:hAnsi="Times New Roman" w:cs="Times New Roman"/>
                <w:sz w:val="24"/>
                <w:szCs w:val="24"/>
              </w:rPr>
            </w:pPr>
          </w:p>
          <w:p w14:paraId="42839A53" w14:textId="77777777" w:rsidR="0021707F" w:rsidRDefault="0021707F" w:rsidP="00E12A8F">
            <w:pPr>
              <w:spacing w:line="240" w:lineRule="auto"/>
              <w:jc w:val="both"/>
              <w:rPr>
                <w:rFonts w:ascii="Times New Roman" w:hAnsi="Times New Roman" w:cs="Times New Roman"/>
                <w:sz w:val="24"/>
                <w:szCs w:val="24"/>
              </w:rPr>
            </w:pPr>
          </w:p>
          <w:p w14:paraId="39343311" w14:textId="77777777" w:rsidR="0021707F" w:rsidRDefault="0021707F" w:rsidP="00E12A8F">
            <w:pPr>
              <w:spacing w:line="240" w:lineRule="auto"/>
              <w:jc w:val="both"/>
              <w:rPr>
                <w:rFonts w:ascii="Times New Roman" w:hAnsi="Times New Roman" w:cs="Times New Roman"/>
                <w:sz w:val="24"/>
                <w:szCs w:val="24"/>
              </w:rPr>
            </w:pPr>
          </w:p>
          <w:p w14:paraId="5A54347B" w14:textId="77777777" w:rsidR="0021707F" w:rsidRDefault="0021707F" w:rsidP="00E12A8F">
            <w:pPr>
              <w:spacing w:line="240" w:lineRule="auto"/>
              <w:jc w:val="both"/>
              <w:rPr>
                <w:rFonts w:ascii="Times New Roman" w:hAnsi="Times New Roman" w:cs="Times New Roman"/>
                <w:sz w:val="24"/>
                <w:szCs w:val="24"/>
              </w:rPr>
            </w:pPr>
          </w:p>
          <w:p w14:paraId="5ECB827C" w14:textId="77777777" w:rsidR="0021707F" w:rsidRDefault="0021707F" w:rsidP="00E12A8F">
            <w:pPr>
              <w:spacing w:line="240" w:lineRule="auto"/>
              <w:jc w:val="both"/>
              <w:rPr>
                <w:rFonts w:ascii="Times New Roman" w:hAnsi="Times New Roman" w:cs="Times New Roman"/>
                <w:sz w:val="24"/>
                <w:szCs w:val="24"/>
              </w:rPr>
            </w:pPr>
          </w:p>
          <w:p w14:paraId="44772CC6" w14:textId="77777777" w:rsidR="0021707F" w:rsidRDefault="0021707F" w:rsidP="00E12A8F">
            <w:pPr>
              <w:spacing w:line="240" w:lineRule="auto"/>
              <w:jc w:val="both"/>
              <w:rPr>
                <w:rFonts w:ascii="Times New Roman" w:hAnsi="Times New Roman" w:cs="Times New Roman"/>
                <w:sz w:val="24"/>
                <w:szCs w:val="24"/>
              </w:rPr>
            </w:pPr>
          </w:p>
          <w:p w14:paraId="25687337" w14:textId="77777777" w:rsidR="0021707F" w:rsidRDefault="0021707F" w:rsidP="00E12A8F">
            <w:pPr>
              <w:spacing w:line="240" w:lineRule="auto"/>
              <w:jc w:val="both"/>
              <w:rPr>
                <w:rFonts w:ascii="Times New Roman" w:hAnsi="Times New Roman" w:cs="Times New Roman"/>
                <w:sz w:val="24"/>
                <w:szCs w:val="24"/>
              </w:rPr>
            </w:pPr>
          </w:p>
          <w:p w14:paraId="60CCDD9C" w14:textId="77777777" w:rsidR="0021707F" w:rsidRDefault="0021707F" w:rsidP="00E12A8F">
            <w:pPr>
              <w:spacing w:line="240" w:lineRule="auto"/>
              <w:jc w:val="both"/>
              <w:rPr>
                <w:rFonts w:ascii="Times New Roman" w:hAnsi="Times New Roman" w:cs="Times New Roman"/>
                <w:sz w:val="24"/>
                <w:szCs w:val="24"/>
              </w:rPr>
            </w:pPr>
          </w:p>
          <w:p w14:paraId="6D94DC94" w14:textId="77777777" w:rsidR="0021707F" w:rsidRDefault="0021707F" w:rsidP="00E12A8F">
            <w:pPr>
              <w:spacing w:line="240" w:lineRule="auto"/>
              <w:jc w:val="both"/>
              <w:rPr>
                <w:rFonts w:ascii="Times New Roman" w:hAnsi="Times New Roman" w:cs="Times New Roman"/>
                <w:sz w:val="24"/>
                <w:szCs w:val="24"/>
              </w:rPr>
            </w:pPr>
          </w:p>
          <w:p w14:paraId="04346CC1" w14:textId="77777777" w:rsidR="0021707F" w:rsidRDefault="0021707F" w:rsidP="00E12A8F">
            <w:pPr>
              <w:spacing w:line="240" w:lineRule="auto"/>
              <w:jc w:val="both"/>
              <w:rPr>
                <w:rFonts w:ascii="Times New Roman" w:hAnsi="Times New Roman" w:cs="Times New Roman"/>
                <w:sz w:val="24"/>
                <w:szCs w:val="24"/>
              </w:rPr>
            </w:pPr>
          </w:p>
          <w:p w14:paraId="53130B15" w14:textId="145CBDA7" w:rsidR="0021707F" w:rsidRDefault="0021707F"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Oluline on tagada mõõtepunkti nõuetekohasus, mida saab võrguettevõtja punkti rajades tagada.</w:t>
            </w:r>
          </w:p>
          <w:p w14:paraId="1DFCE364" w14:textId="77777777" w:rsidR="0021707F" w:rsidRDefault="0021707F" w:rsidP="00E12A8F">
            <w:pPr>
              <w:spacing w:line="240" w:lineRule="auto"/>
              <w:jc w:val="both"/>
              <w:rPr>
                <w:rFonts w:ascii="Times New Roman" w:hAnsi="Times New Roman" w:cs="Times New Roman"/>
                <w:sz w:val="24"/>
                <w:szCs w:val="24"/>
              </w:rPr>
            </w:pPr>
          </w:p>
          <w:p w14:paraId="07521779" w14:textId="77777777" w:rsidR="0021707F" w:rsidRDefault="0021707F" w:rsidP="00E12A8F">
            <w:pPr>
              <w:spacing w:line="240" w:lineRule="auto"/>
              <w:jc w:val="both"/>
              <w:rPr>
                <w:rFonts w:ascii="Times New Roman" w:hAnsi="Times New Roman" w:cs="Times New Roman"/>
                <w:sz w:val="24"/>
                <w:szCs w:val="24"/>
              </w:rPr>
            </w:pPr>
          </w:p>
          <w:p w14:paraId="6A4A6C3A" w14:textId="77777777" w:rsidR="0021707F" w:rsidRDefault="0021707F" w:rsidP="00E12A8F">
            <w:pPr>
              <w:spacing w:line="240" w:lineRule="auto"/>
              <w:jc w:val="both"/>
              <w:rPr>
                <w:rFonts w:ascii="Times New Roman" w:hAnsi="Times New Roman" w:cs="Times New Roman"/>
                <w:sz w:val="24"/>
                <w:szCs w:val="24"/>
              </w:rPr>
            </w:pPr>
          </w:p>
          <w:p w14:paraId="78ED0B2B" w14:textId="77777777" w:rsidR="0021707F" w:rsidRDefault="0021707F" w:rsidP="00E12A8F">
            <w:pPr>
              <w:spacing w:line="240" w:lineRule="auto"/>
              <w:jc w:val="both"/>
              <w:rPr>
                <w:rFonts w:ascii="Times New Roman" w:hAnsi="Times New Roman" w:cs="Times New Roman"/>
                <w:sz w:val="24"/>
                <w:szCs w:val="24"/>
              </w:rPr>
            </w:pPr>
          </w:p>
          <w:p w14:paraId="2C92D7BE" w14:textId="77777777" w:rsidR="0021707F" w:rsidRDefault="0021707F" w:rsidP="00E12A8F">
            <w:pPr>
              <w:spacing w:line="240" w:lineRule="auto"/>
              <w:jc w:val="both"/>
              <w:rPr>
                <w:rFonts w:ascii="Times New Roman" w:hAnsi="Times New Roman" w:cs="Times New Roman"/>
                <w:sz w:val="24"/>
                <w:szCs w:val="24"/>
              </w:rPr>
            </w:pPr>
          </w:p>
          <w:p w14:paraId="4DF30624" w14:textId="77777777" w:rsidR="0021707F" w:rsidRDefault="0021707F" w:rsidP="00E12A8F">
            <w:pPr>
              <w:spacing w:line="240" w:lineRule="auto"/>
              <w:jc w:val="both"/>
              <w:rPr>
                <w:rFonts w:ascii="Times New Roman" w:hAnsi="Times New Roman" w:cs="Times New Roman"/>
                <w:sz w:val="24"/>
                <w:szCs w:val="24"/>
              </w:rPr>
            </w:pPr>
          </w:p>
          <w:p w14:paraId="70F23422" w14:textId="77777777" w:rsidR="0021707F" w:rsidRDefault="0021707F" w:rsidP="00E12A8F">
            <w:pPr>
              <w:spacing w:line="240" w:lineRule="auto"/>
              <w:jc w:val="both"/>
              <w:rPr>
                <w:rFonts w:ascii="Times New Roman" w:hAnsi="Times New Roman" w:cs="Times New Roman"/>
                <w:sz w:val="24"/>
                <w:szCs w:val="24"/>
              </w:rPr>
            </w:pPr>
          </w:p>
          <w:p w14:paraId="2C984D5C" w14:textId="540F8855" w:rsidR="00EB2894" w:rsidRDefault="00EB2894"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Teadmiseks võetud.</w:t>
            </w:r>
          </w:p>
          <w:p w14:paraId="7A2EDEFB" w14:textId="568A6FDF" w:rsidR="00EB2894" w:rsidRDefault="00EB2894"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Lõike 6 punktis nimetatud tasu eest pole salvestusele vabastust ette nähtud.</w:t>
            </w:r>
          </w:p>
          <w:p w14:paraId="2B4B159B" w14:textId="77777777" w:rsidR="00EB2894" w:rsidRDefault="00EB2894" w:rsidP="00E12A8F">
            <w:pPr>
              <w:spacing w:line="240" w:lineRule="auto"/>
              <w:jc w:val="both"/>
              <w:rPr>
                <w:rFonts w:ascii="Times New Roman" w:hAnsi="Times New Roman" w:cs="Times New Roman"/>
                <w:sz w:val="24"/>
                <w:szCs w:val="24"/>
              </w:rPr>
            </w:pPr>
          </w:p>
          <w:p w14:paraId="6807D694" w14:textId="77777777" w:rsidR="00EB2894" w:rsidRDefault="00EB2894" w:rsidP="00E12A8F">
            <w:pPr>
              <w:spacing w:line="240" w:lineRule="auto"/>
              <w:jc w:val="both"/>
              <w:rPr>
                <w:rFonts w:ascii="Times New Roman" w:hAnsi="Times New Roman" w:cs="Times New Roman"/>
                <w:sz w:val="24"/>
                <w:szCs w:val="24"/>
              </w:rPr>
            </w:pPr>
          </w:p>
          <w:p w14:paraId="50FA58B2" w14:textId="77777777" w:rsidR="00EB2894" w:rsidRDefault="00EB2894" w:rsidP="00E12A8F">
            <w:pPr>
              <w:spacing w:line="240" w:lineRule="auto"/>
              <w:jc w:val="both"/>
              <w:rPr>
                <w:rFonts w:ascii="Times New Roman" w:hAnsi="Times New Roman" w:cs="Times New Roman"/>
                <w:sz w:val="24"/>
                <w:szCs w:val="24"/>
              </w:rPr>
            </w:pPr>
          </w:p>
          <w:p w14:paraId="67739AB0" w14:textId="77777777" w:rsidR="00EB2894" w:rsidRDefault="00EB2894" w:rsidP="00E12A8F">
            <w:pPr>
              <w:spacing w:line="240" w:lineRule="auto"/>
              <w:jc w:val="both"/>
              <w:rPr>
                <w:rFonts w:ascii="Times New Roman" w:hAnsi="Times New Roman" w:cs="Times New Roman"/>
                <w:sz w:val="24"/>
                <w:szCs w:val="24"/>
              </w:rPr>
            </w:pPr>
          </w:p>
          <w:p w14:paraId="4447B81A" w14:textId="77777777" w:rsidR="00EB2894" w:rsidRDefault="00EB2894" w:rsidP="00E12A8F">
            <w:pPr>
              <w:spacing w:line="240" w:lineRule="auto"/>
              <w:jc w:val="both"/>
              <w:rPr>
                <w:rFonts w:ascii="Times New Roman" w:hAnsi="Times New Roman" w:cs="Times New Roman"/>
                <w:sz w:val="24"/>
                <w:szCs w:val="24"/>
              </w:rPr>
            </w:pPr>
          </w:p>
          <w:p w14:paraId="437ADF85" w14:textId="77777777" w:rsidR="00EB2894" w:rsidRDefault="00EB2894" w:rsidP="00E12A8F">
            <w:pPr>
              <w:spacing w:line="240" w:lineRule="auto"/>
              <w:jc w:val="both"/>
              <w:rPr>
                <w:rFonts w:ascii="Times New Roman" w:hAnsi="Times New Roman" w:cs="Times New Roman"/>
                <w:sz w:val="24"/>
                <w:szCs w:val="24"/>
              </w:rPr>
            </w:pPr>
          </w:p>
          <w:p w14:paraId="66549460" w14:textId="77777777" w:rsidR="00EB2894" w:rsidRDefault="00EB2894" w:rsidP="00E12A8F">
            <w:pPr>
              <w:spacing w:line="240" w:lineRule="auto"/>
              <w:jc w:val="both"/>
              <w:rPr>
                <w:rFonts w:ascii="Times New Roman" w:hAnsi="Times New Roman" w:cs="Times New Roman"/>
                <w:sz w:val="24"/>
                <w:szCs w:val="24"/>
              </w:rPr>
            </w:pPr>
          </w:p>
          <w:p w14:paraId="3644EB46" w14:textId="77777777" w:rsidR="00EB2894" w:rsidRDefault="00EB2894" w:rsidP="00E12A8F">
            <w:pPr>
              <w:spacing w:line="240" w:lineRule="auto"/>
              <w:jc w:val="both"/>
              <w:rPr>
                <w:rFonts w:ascii="Times New Roman" w:hAnsi="Times New Roman" w:cs="Times New Roman"/>
                <w:sz w:val="24"/>
                <w:szCs w:val="24"/>
              </w:rPr>
            </w:pPr>
          </w:p>
          <w:p w14:paraId="3817F4C7" w14:textId="77777777" w:rsidR="00EB2894" w:rsidRDefault="00EB2894" w:rsidP="00E12A8F">
            <w:pPr>
              <w:spacing w:line="240" w:lineRule="auto"/>
              <w:jc w:val="both"/>
              <w:rPr>
                <w:rFonts w:ascii="Times New Roman" w:hAnsi="Times New Roman" w:cs="Times New Roman"/>
                <w:sz w:val="24"/>
                <w:szCs w:val="24"/>
              </w:rPr>
            </w:pPr>
          </w:p>
          <w:p w14:paraId="16602AC4" w14:textId="77777777" w:rsidR="00EB2894" w:rsidRDefault="00EB2894" w:rsidP="00E12A8F">
            <w:pPr>
              <w:spacing w:line="240" w:lineRule="auto"/>
              <w:jc w:val="both"/>
              <w:rPr>
                <w:rFonts w:ascii="Times New Roman" w:hAnsi="Times New Roman" w:cs="Times New Roman"/>
                <w:sz w:val="24"/>
                <w:szCs w:val="24"/>
              </w:rPr>
            </w:pPr>
          </w:p>
          <w:p w14:paraId="206A5431" w14:textId="77777777" w:rsidR="00EB2894" w:rsidRDefault="00EB2894" w:rsidP="00E12A8F">
            <w:pPr>
              <w:spacing w:line="240" w:lineRule="auto"/>
              <w:jc w:val="both"/>
              <w:rPr>
                <w:rFonts w:ascii="Times New Roman" w:hAnsi="Times New Roman" w:cs="Times New Roman"/>
                <w:sz w:val="24"/>
                <w:szCs w:val="24"/>
              </w:rPr>
            </w:pPr>
          </w:p>
          <w:p w14:paraId="0F1C0A73" w14:textId="77777777" w:rsidR="00EB2894" w:rsidRDefault="00EB2894" w:rsidP="00E12A8F">
            <w:pPr>
              <w:spacing w:line="240" w:lineRule="auto"/>
              <w:jc w:val="both"/>
              <w:rPr>
                <w:rFonts w:ascii="Times New Roman" w:hAnsi="Times New Roman" w:cs="Times New Roman"/>
                <w:sz w:val="24"/>
                <w:szCs w:val="24"/>
              </w:rPr>
            </w:pPr>
          </w:p>
          <w:p w14:paraId="6B29EF8D" w14:textId="77777777" w:rsidR="00EB2894" w:rsidRDefault="00EB2894" w:rsidP="00E12A8F">
            <w:pPr>
              <w:spacing w:line="240" w:lineRule="auto"/>
              <w:jc w:val="both"/>
              <w:rPr>
                <w:rFonts w:ascii="Times New Roman" w:hAnsi="Times New Roman" w:cs="Times New Roman"/>
                <w:sz w:val="24"/>
                <w:szCs w:val="24"/>
              </w:rPr>
            </w:pPr>
          </w:p>
          <w:p w14:paraId="71C02BA8" w14:textId="77777777" w:rsidR="00EB2894" w:rsidRDefault="00EB2894" w:rsidP="00E12A8F">
            <w:pPr>
              <w:spacing w:line="240" w:lineRule="auto"/>
              <w:jc w:val="both"/>
              <w:rPr>
                <w:rFonts w:ascii="Times New Roman" w:hAnsi="Times New Roman" w:cs="Times New Roman"/>
                <w:sz w:val="24"/>
                <w:szCs w:val="24"/>
              </w:rPr>
            </w:pPr>
          </w:p>
          <w:p w14:paraId="634C3945" w14:textId="77777777" w:rsidR="00EB2894" w:rsidRDefault="00EB2894" w:rsidP="00E12A8F">
            <w:pPr>
              <w:spacing w:line="240" w:lineRule="auto"/>
              <w:jc w:val="both"/>
              <w:rPr>
                <w:rFonts w:ascii="Times New Roman" w:hAnsi="Times New Roman" w:cs="Times New Roman"/>
                <w:sz w:val="24"/>
                <w:szCs w:val="24"/>
              </w:rPr>
            </w:pPr>
          </w:p>
          <w:p w14:paraId="35CA972B" w14:textId="77777777" w:rsidR="00EB2894" w:rsidRDefault="00EB2894" w:rsidP="00E12A8F">
            <w:pPr>
              <w:spacing w:line="240" w:lineRule="auto"/>
              <w:jc w:val="both"/>
              <w:rPr>
                <w:rFonts w:ascii="Times New Roman" w:hAnsi="Times New Roman" w:cs="Times New Roman"/>
                <w:sz w:val="24"/>
                <w:szCs w:val="24"/>
              </w:rPr>
            </w:pPr>
          </w:p>
          <w:p w14:paraId="481A8738" w14:textId="77777777" w:rsidR="00EB2894" w:rsidRDefault="00EB2894" w:rsidP="00E12A8F">
            <w:pPr>
              <w:spacing w:line="240" w:lineRule="auto"/>
              <w:jc w:val="both"/>
              <w:rPr>
                <w:rFonts w:ascii="Times New Roman" w:hAnsi="Times New Roman" w:cs="Times New Roman"/>
                <w:sz w:val="24"/>
                <w:szCs w:val="24"/>
              </w:rPr>
            </w:pPr>
          </w:p>
          <w:p w14:paraId="733D1F0E" w14:textId="77777777" w:rsidR="00EB2894" w:rsidRDefault="00EB2894" w:rsidP="00E12A8F">
            <w:pPr>
              <w:spacing w:line="240" w:lineRule="auto"/>
              <w:jc w:val="both"/>
              <w:rPr>
                <w:rFonts w:ascii="Times New Roman" w:hAnsi="Times New Roman" w:cs="Times New Roman"/>
                <w:sz w:val="24"/>
                <w:szCs w:val="24"/>
              </w:rPr>
            </w:pPr>
          </w:p>
          <w:p w14:paraId="11D9AF6C" w14:textId="77777777" w:rsidR="00EB2894" w:rsidRDefault="00EB2894" w:rsidP="00E12A8F">
            <w:pPr>
              <w:spacing w:line="240" w:lineRule="auto"/>
              <w:jc w:val="both"/>
              <w:rPr>
                <w:rFonts w:ascii="Times New Roman" w:hAnsi="Times New Roman" w:cs="Times New Roman"/>
                <w:sz w:val="24"/>
                <w:szCs w:val="24"/>
              </w:rPr>
            </w:pPr>
          </w:p>
          <w:p w14:paraId="51FC6B71" w14:textId="77777777" w:rsidR="00EB2894" w:rsidRDefault="00EB2894" w:rsidP="00E12A8F">
            <w:pPr>
              <w:spacing w:line="240" w:lineRule="auto"/>
              <w:jc w:val="both"/>
              <w:rPr>
                <w:rFonts w:ascii="Times New Roman" w:hAnsi="Times New Roman" w:cs="Times New Roman"/>
                <w:sz w:val="24"/>
                <w:szCs w:val="24"/>
              </w:rPr>
            </w:pPr>
          </w:p>
          <w:p w14:paraId="7D142E5C" w14:textId="77777777" w:rsidR="00EB2894" w:rsidRDefault="00EB2894" w:rsidP="00E12A8F">
            <w:pPr>
              <w:spacing w:line="240" w:lineRule="auto"/>
              <w:jc w:val="both"/>
              <w:rPr>
                <w:rFonts w:ascii="Times New Roman" w:hAnsi="Times New Roman" w:cs="Times New Roman"/>
                <w:sz w:val="24"/>
                <w:szCs w:val="24"/>
              </w:rPr>
            </w:pPr>
          </w:p>
          <w:p w14:paraId="7DE78A5F" w14:textId="77777777" w:rsidR="00EB2894" w:rsidRDefault="00EB2894" w:rsidP="00E12A8F">
            <w:pPr>
              <w:spacing w:line="240" w:lineRule="auto"/>
              <w:jc w:val="both"/>
              <w:rPr>
                <w:rFonts w:ascii="Times New Roman" w:hAnsi="Times New Roman" w:cs="Times New Roman"/>
                <w:sz w:val="24"/>
                <w:szCs w:val="24"/>
              </w:rPr>
            </w:pPr>
          </w:p>
          <w:p w14:paraId="2343DB1B" w14:textId="77777777" w:rsidR="00EB2894" w:rsidRDefault="00EB2894" w:rsidP="00E12A8F">
            <w:pPr>
              <w:spacing w:line="240" w:lineRule="auto"/>
              <w:jc w:val="both"/>
              <w:rPr>
                <w:rFonts w:ascii="Times New Roman" w:hAnsi="Times New Roman" w:cs="Times New Roman"/>
                <w:sz w:val="24"/>
                <w:szCs w:val="24"/>
              </w:rPr>
            </w:pPr>
          </w:p>
          <w:p w14:paraId="459E3259" w14:textId="77777777" w:rsidR="00EB2894" w:rsidRDefault="00EB2894" w:rsidP="00E12A8F">
            <w:pPr>
              <w:spacing w:line="240" w:lineRule="auto"/>
              <w:jc w:val="both"/>
              <w:rPr>
                <w:rFonts w:ascii="Times New Roman" w:hAnsi="Times New Roman" w:cs="Times New Roman"/>
                <w:sz w:val="24"/>
                <w:szCs w:val="24"/>
              </w:rPr>
            </w:pPr>
          </w:p>
          <w:p w14:paraId="7B7E7B52" w14:textId="77777777" w:rsidR="00EB2894" w:rsidRDefault="00EB2894" w:rsidP="00E12A8F">
            <w:pPr>
              <w:spacing w:line="240" w:lineRule="auto"/>
              <w:jc w:val="both"/>
              <w:rPr>
                <w:rFonts w:ascii="Times New Roman" w:hAnsi="Times New Roman" w:cs="Times New Roman"/>
                <w:sz w:val="24"/>
                <w:szCs w:val="24"/>
              </w:rPr>
            </w:pPr>
          </w:p>
          <w:p w14:paraId="5549A3DA" w14:textId="77777777" w:rsidR="00EB2894" w:rsidRDefault="00EB2894" w:rsidP="00E12A8F">
            <w:pPr>
              <w:spacing w:line="240" w:lineRule="auto"/>
              <w:jc w:val="both"/>
              <w:rPr>
                <w:rFonts w:ascii="Times New Roman" w:hAnsi="Times New Roman" w:cs="Times New Roman"/>
                <w:sz w:val="24"/>
                <w:szCs w:val="24"/>
              </w:rPr>
            </w:pPr>
          </w:p>
          <w:p w14:paraId="5E072F76" w14:textId="77777777" w:rsidR="00EB2894" w:rsidRDefault="00EB2894" w:rsidP="00E12A8F">
            <w:pPr>
              <w:spacing w:line="240" w:lineRule="auto"/>
              <w:jc w:val="both"/>
              <w:rPr>
                <w:rFonts w:ascii="Times New Roman" w:hAnsi="Times New Roman" w:cs="Times New Roman"/>
                <w:sz w:val="24"/>
                <w:szCs w:val="24"/>
              </w:rPr>
            </w:pPr>
          </w:p>
          <w:p w14:paraId="641E1AED" w14:textId="77777777" w:rsidR="00EB2894" w:rsidRDefault="00EB2894"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Täpsustatud seletuskirja ja eelnõud.</w:t>
            </w:r>
          </w:p>
          <w:p w14:paraId="69788676" w14:textId="77777777" w:rsidR="00EB2894" w:rsidRDefault="00EB2894" w:rsidP="00E12A8F">
            <w:pPr>
              <w:spacing w:line="240" w:lineRule="auto"/>
              <w:jc w:val="both"/>
              <w:rPr>
                <w:rFonts w:ascii="Times New Roman" w:hAnsi="Times New Roman" w:cs="Times New Roman"/>
                <w:sz w:val="24"/>
                <w:szCs w:val="24"/>
              </w:rPr>
            </w:pPr>
          </w:p>
          <w:p w14:paraId="27F04E0E" w14:textId="77777777" w:rsidR="00EB2894" w:rsidRDefault="00EB2894" w:rsidP="00E12A8F">
            <w:pPr>
              <w:spacing w:line="240" w:lineRule="auto"/>
              <w:jc w:val="both"/>
              <w:rPr>
                <w:rFonts w:ascii="Times New Roman" w:hAnsi="Times New Roman" w:cs="Times New Roman"/>
                <w:sz w:val="24"/>
                <w:szCs w:val="24"/>
              </w:rPr>
            </w:pPr>
          </w:p>
          <w:p w14:paraId="5E8EC855" w14:textId="77777777" w:rsidR="00EB2894" w:rsidRDefault="00EB2894" w:rsidP="00E12A8F">
            <w:pPr>
              <w:spacing w:line="240" w:lineRule="auto"/>
              <w:jc w:val="both"/>
              <w:rPr>
                <w:rFonts w:ascii="Times New Roman" w:hAnsi="Times New Roman" w:cs="Times New Roman"/>
                <w:sz w:val="24"/>
                <w:szCs w:val="24"/>
              </w:rPr>
            </w:pPr>
          </w:p>
          <w:p w14:paraId="36B4D8E8" w14:textId="77777777" w:rsidR="00EB2894" w:rsidRDefault="00EB2894" w:rsidP="00E12A8F">
            <w:pPr>
              <w:spacing w:line="240" w:lineRule="auto"/>
              <w:jc w:val="both"/>
              <w:rPr>
                <w:rFonts w:ascii="Times New Roman" w:hAnsi="Times New Roman" w:cs="Times New Roman"/>
                <w:sz w:val="24"/>
                <w:szCs w:val="24"/>
              </w:rPr>
            </w:pPr>
          </w:p>
          <w:p w14:paraId="35CB822D" w14:textId="77777777" w:rsidR="00EB2894" w:rsidRDefault="00EB2894" w:rsidP="00E12A8F">
            <w:pPr>
              <w:spacing w:line="240" w:lineRule="auto"/>
              <w:jc w:val="both"/>
              <w:rPr>
                <w:rFonts w:ascii="Times New Roman" w:hAnsi="Times New Roman" w:cs="Times New Roman"/>
                <w:sz w:val="24"/>
                <w:szCs w:val="24"/>
              </w:rPr>
            </w:pPr>
          </w:p>
          <w:p w14:paraId="317898D2" w14:textId="77777777" w:rsidR="00EB2894" w:rsidRDefault="00EB2894" w:rsidP="00E12A8F">
            <w:pPr>
              <w:spacing w:line="240" w:lineRule="auto"/>
              <w:jc w:val="both"/>
              <w:rPr>
                <w:rFonts w:ascii="Times New Roman" w:hAnsi="Times New Roman" w:cs="Times New Roman"/>
                <w:sz w:val="24"/>
                <w:szCs w:val="24"/>
              </w:rPr>
            </w:pPr>
          </w:p>
          <w:p w14:paraId="2A8D2CE2" w14:textId="77777777" w:rsidR="00EB2894" w:rsidRDefault="00EB2894" w:rsidP="00E12A8F">
            <w:pPr>
              <w:spacing w:line="240" w:lineRule="auto"/>
              <w:jc w:val="both"/>
              <w:rPr>
                <w:rFonts w:ascii="Times New Roman" w:hAnsi="Times New Roman" w:cs="Times New Roman"/>
                <w:sz w:val="24"/>
                <w:szCs w:val="24"/>
              </w:rPr>
            </w:pPr>
          </w:p>
          <w:p w14:paraId="0B2AA9D4" w14:textId="77777777" w:rsidR="00EB2894" w:rsidRDefault="00EB2894" w:rsidP="00E12A8F">
            <w:pPr>
              <w:spacing w:line="240" w:lineRule="auto"/>
              <w:jc w:val="both"/>
              <w:rPr>
                <w:rFonts w:ascii="Times New Roman" w:hAnsi="Times New Roman" w:cs="Times New Roman"/>
                <w:sz w:val="24"/>
                <w:szCs w:val="24"/>
              </w:rPr>
            </w:pPr>
          </w:p>
          <w:p w14:paraId="2AB16F1D" w14:textId="77777777" w:rsidR="00EB2894" w:rsidRDefault="00EB2894" w:rsidP="00E12A8F">
            <w:pPr>
              <w:spacing w:line="240" w:lineRule="auto"/>
              <w:jc w:val="both"/>
              <w:rPr>
                <w:rFonts w:ascii="Times New Roman" w:hAnsi="Times New Roman" w:cs="Times New Roman"/>
                <w:sz w:val="24"/>
                <w:szCs w:val="24"/>
              </w:rPr>
            </w:pPr>
          </w:p>
          <w:p w14:paraId="0009A82A" w14:textId="77777777" w:rsidR="00EB2894" w:rsidRDefault="00EB2894"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Arvestatud</w:t>
            </w:r>
            <w:r w:rsidR="007A71C1">
              <w:rPr>
                <w:rFonts w:ascii="Times New Roman" w:hAnsi="Times New Roman" w:cs="Times New Roman"/>
                <w:sz w:val="24"/>
                <w:szCs w:val="24"/>
              </w:rPr>
              <w:t xml:space="preserve"> ja lükatud jõustumisaega edasi.</w:t>
            </w:r>
          </w:p>
          <w:p w14:paraId="18D60C8C" w14:textId="77777777" w:rsidR="007A71C1" w:rsidRDefault="007A71C1" w:rsidP="00E12A8F">
            <w:pPr>
              <w:spacing w:line="240" w:lineRule="auto"/>
              <w:jc w:val="both"/>
              <w:rPr>
                <w:rFonts w:ascii="Times New Roman" w:hAnsi="Times New Roman" w:cs="Times New Roman"/>
                <w:sz w:val="24"/>
                <w:szCs w:val="24"/>
              </w:rPr>
            </w:pPr>
          </w:p>
          <w:p w14:paraId="73F41327" w14:textId="77777777" w:rsidR="007A71C1" w:rsidRDefault="007A71C1" w:rsidP="00E12A8F">
            <w:pPr>
              <w:spacing w:line="240" w:lineRule="auto"/>
              <w:jc w:val="both"/>
              <w:rPr>
                <w:rFonts w:ascii="Times New Roman" w:hAnsi="Times New Roman" w:cs="Times New Roman"/>
                <w:sz w:val="24"/>
                <w:szCs w:val="24"/>
              </w:rPr>
            </w:pPr>
          </w:p>
          <w:p w14:paraId="6C9307D4" w14:textId="77777777" w:rsidR="007A71C1" w:rsidRDefault="007A71C1" w:rsidP="00E12A8F">
            <w:pPr>
              <w:spacing w:line="240" w:lineRule="auto"/>
              <w:jc w:val="both"/>
              <w:rPr>
                <w:rFonts w:ascii="Times New Roman" w:hAnsi="Times New Roman" w:cs="Times New Roman"/>
                <w:sz w:val="24"/>
                <w:szCs w:val="24"/>
              </w:rPr>
            </w:pPr>
          </w:p>
          <w:p w14:paraId="1AFE3F9A" w14:textId="77777777" w:rsidR="007A71C1" w:rsidRDefault="007A71C1" w:rsidP="00E12A8F">
            <w:pPr>
              <w:spacing w:line="240" w:lineRule="auto"/>
              <w:jc w:val="both"/>
              <w:rPr>
                <w:rFonts w:ascii="Times New Roman" w:hAnsi="Times New Roman" w:cs="Times New Roman"/>
                <w:sz w:val="24"/>
                <w:szCs w:val="24"/>
              </w:rPr>
            </w:pPr>
          </w:p>
          <w:p w14:paraId="66A7AB75" w14:textId="77777777" w:rsidR="007A71C1" w:rsidRDefault="007A71C1" w:rsidP="00E12A8F">
            <w:pPr>
              <w:spacing w:line="240" w:lineRule="auto"/>
              <w:jc w:val="both"/>
              <w:rPr>
                <w:rFonts w:ascii="Times New Roman" w:hAnsi="Times New Roman" w:cs="Times New Roman"/>
                <w:sz w:val="24"/>
                <w:szCs w:val="24"/>
              </w:rPr>
            </w:pPr>
          </w:p>
          <w:p w14:paraId="1584DBC9" w14:textId="77777777" w:rsidR="007A71C1" w:rsidRDefault="007A71C1" w:rsidP="00E12A8F">
            <w:pPr>
              <w:spacing w:line="240" w:lineRule="auto"/>
              <w:jc w:val="both"/>
              <w:rPr>
                <w:rFonts w:ascii="Times New Roman" w:hAnsi="Times New Roman" w:cs="Times New Roman"/>
                <w:sz w:val="24"/>
                <w:szCs w:val="24"/>
              </w:rPr>
            </w:pPr>
          </w:p>
          <w:p w14:paraId="16B7C65C" w14:textId="77777777" w:rsidR="007A71C1" w:rsidRDefault="007A71C1" w:rsidP="00E12A8F">
            <w:pPr>
              <w:spacing w:line="240" w:lineRule="auto"/>
              <w:jc w:val="both"/>
              <w:rPr>
                <w:rFonts w:ascii="Times New Roman" w:hAnsi="Times New Roman" w:cs="Times New Roman"/>
                <w:sz w:val="24"/>
                <w:szCs w:val="24"/>
              </w:rPr>
            </w:pPr>
          </w:p>
          <w:p w14:paraId="6E351A90" w14:textId="77777777" w:rsidR="007A71C1" w:rsidRDefault="007A71C1" w:rsidP="00E12A8F">
            <w:pPr>
              <w:spacing w:line="240" w:lineRule="auto"/>
              <w:jc w:val="both"/>
              <w:rPr>
                <w:rFonts w:ascii="Times New Roman" w:hAnsi="Times New Roman" w:cs="Times New Roman"/>
                <w:sz w:val="24"/>
                <w:szCs w:val="24"/>
              </w:rPr>
            </w:pPr>
          </w:p>
          <w:p w14:paraId="189C61EE" w14:textId="77777777" w:rsidR="007A71C1" w:rsidRDefault="007A71C1" w:rsidP="00E12A8F">
            <w:pPr>
              <w:spacing w:line="240" w:lineRule="auto"/>
              <w:jc w:val="both"/>
              <w:rPr>
                <w:rFonts w:ascii="Times New Roman" w:hAnsi="Times New Roman" w:cs="Times New Roman"/>
                <w:sz w:val="24"/>
                <w:szCs w:val="24"/>
              </w:rPr>
            </w:pPr>
          </w:p>
          <w:p w14:paraId="7497E93E" w14:textId="77777777" w:rsidR="007A71C1" w:rsidRDefault="007A71C1" w:rsidP="00E12A8F">
            <w:pPr>
              <w:spacing w:line="240" w:lineRule="auto"/>
              <w:jc w:val="both"/>
              <w:rPr>
                <w:rFonts w:ascii="Times New Roman" w:hAnsi="Times New Roman" w:cs="Times New Roman"/>
                <w:sz w:val="24"/>
                <w:szCs w:val="24"/>
              </w:rPr>
            </w:pPr>
          </w:p>
          <w:p w14:paraId="47F4026C" w14:textId="77777777" w:rsidR="007A71C1" w:rsidRDefault="007A71C1" w:rsidP="00E12A8F">
            <w:pPr>
              <w:spacing w:line="240" w:lineRule="auto"/>
              <w:jc w:val="both"/>
              <w:rPr>
                <w:rFonts w:ascii="Times New Roman" w:hAnsi="Times New Roman" w:cs="Times New Roman"/>
                <w:sz w:val="24"/>
                <w:szCs w:val="24"/>
              </w:rPr>
            </w:pPr>
          </w:p>
          <w:p w14:paraId="63E4BA17" w14:textId="77777777" w:rsidR="007A71C1" w:rsidRDefault="007A71C1" w:rsidP="00E12A8F">
            <w:pPr>
              <w:spacing w:line="240" w:lineRule="auto"/>
              <w:jc w:val="both"/>
              <w:rPr>
                <w:rFonts w:ascii="Times New Roman" w:hAnsi="Times New Roman" w:cs="Times New Roman"/>
                <w:sz w:val="24"/>
                <w:szCs w:val="24"/>
              </w:rPr>
            </w:pPr>
          </w:p>
          <w:p w14:paraId="65A2E169" w14:textId="77777777" w:rsidR="007A71C1" w:rsidRDefault="007A71C1" w:rsidP="00E12A8F">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098A3E73" w14:textId="77777777" w:rsidR="007A71C1" w:rsidRDefault="007A71C1" w:rsidP="00E12A8F">
            <w:pPr>
              <w:spacing w:line="240" w:lineRule="auto"/>
              <w:jc w:val="both"/>
              <w:rPr>
                <w:rFonts w:ascii="Times New Roman" w:hAnsi="Times New Roman" w:cs="Times New Roman"/>
                <w:sz w:val="24"/>
                <w:szCs w:val="24"/>
              </w:rPr>
            </w:pPr>
          </w:p>
          <w:p w14:paraId="02C9A0FD" w14:textId="77777777" w:rsidR="007A71C1" w:rsidRDefault="007A71C1" w:rsidP="00E12A8F">
            <w:pPr>
              <w:spacing w:line="240" w:lineRule="auto"/>
              <w:jc w:val="both"/>
              <w:rPr>
                <w:rFonts w:ascii="Times New Roman" w:hAnsi="Times New Roman" w:cs="Times New Roman"/>
                <w:sz w:val="24"/>
                <w:szCs w:val="24"/>
              </w:rPr>
            </w:pPr>
          </w:p>
          <w:p w14:paraId="361C3485" w14:textId="77777777" w:rsidR="007A71C1" w:rsidRDefault="007A71C1" w:rsidP="00E12A8F">
            <w:pPr>
              <w:spacing w:line="240" w:lineRule="auto"/>
              <w:jc w:val="both"/>
              <w:rPr>
                <w:rFonts w:ascii="Times New Roman" w:hAnsi="Times New Roman" w:cs="Times New Roman"/>
                <w:sz w:val="24"/>
                <w:szCs w:val="24"/>
              </w:rPr>
            </w:pPr>
          </w:p>
          <w:p w14:paraId="5FD24357" w14:textId="77777777" w:rsidR="007A71C1" w:rsidRDefault="007A71C1" w:rsidP="00E12A8F">
            <w:pPr>
              <w:spacing w:line="240" w:lineRule="auto"/>
              <w:jc w:val="both"/>
              <w:rPr>
                <w:rFonts w:ascii="Times New Roman" w:hAnsi="Times New Roman" w:cs="Times New Roman"/>
                <w:sz w:val="24"/>
                <w:szCs w:val="24"/>
              </w:rPr>
            </w:pPr>
          </w:p>
          <w:p w14:paraId="3573E472" w14:textId="77777777" w:rsidR="007A71C1" w:rsidRDefault="007A71C1" w:rsidP="00E12A8F">
            <w:pPr>
              <w:spacing w:line="240" w:lineRule="auto"/>
              <w:jc w:val="both"/>
              <w:rPr>
                <w:rFonts w:ascii="Times New Roman" w:hAnsi="Times New Roman" w:cs="Times New Roman"/>
                <w:sz w:val="24"/>
                <w:szCs w:val="24"/>
              </w:rPr>
            </w:pPr>
          </w:p>
          <w:p w14:paraId="1A74C954" w14:textId="77777777" w:rsidR="007A71C1" w:rsidRDefault="007A71C1" w:rsidP="00E12A8F">
            <w:pPr>
              <w:spacing w:line="240" w:lineRule="auto"/>
              <w:jc w:val="both"/>
              <w:rPr>
                <w:rFonts w:ascii="Times New Roman" w:hAnsi="Times New Roman" w:cs="Times New Roman"/>
                <w:sz w:val="24"/>
                <w:szCs w:val="24"/>
              </w:rPr>
            </w:pPr>
          </w:p>
          <w:p w14:paraId="63A5BB84" w14:textId="77777777" w:rsidR="007A71C1" w:rsidRDefault="007A71C1" w:rsidP="00E12A8F">
            <w:pPr>
              <w:spacing w:line="240" w:lineRule="auto"/>
              <w:jc w:val="both"/>
              <w:rPr>
                <w:rFonts w:ascii="Times New Roman" w:hAnsi="Times New Roman" w:cs="Times New Roman"/>
                <w:sz w:val="24"/>
                <w:szCs w:val="24"/>
              </w:rPr>
            </w:pPr>
          </w:p>
          <w:p w14:paraId="407DB767" w14:textId="77777777" w:rsidR="007A71C1" w:rsidRDefault="007A71C1" w:rsidP="00E12A8F">
            <w:pPr>
              <w:spacing w:line="240" w:lineRule="auto"/>
              <w:jc w:val="both"/>
              <w:rPr>
                <w:rFonts w:ascii="Times New Roman" w:hAnsi="Times New Roman" w:cs="Times New Roman"/>
                <w:sz w:val="24"/>
                <w:szCs w:val="24"/>
              </w:rPr>
            </w:pPr>
          </w:p>
          <w:p w14:paraId="0C78F27C" w14:textId="77777777" w:rsidR="007A71C1" w:rsidRDefault="007A71C1" w:rsidP="00E12A8F">
            <w:pPr>
              <w:spacing w:line="240" w:lineRule="auto"/>
              <w:jc w:val="both"/>
              <w:rPr>
                <w:rFonts w:ascii="Times New Roman" w:hAnsi="Times New Roman" w:cs="Times New Roman"/>
                <w:sz w:val="24"/>
                <w:szCs w:val="24"/>
              </w:rPr>
            </w:pPr>
          </w:p>
          <w:p w14:paraId="30745EDB" w14:textId="77777777" w:rsidR="007A71C1" w:rsidRDefault="007A71C1" w:rsidP="00E12A8F">
            <w:pPr>
              <w:spacing w:line="240" w:lineRule="auto"/>
              <w:jc w:val="both"/>
              <w:rPr>
                <w:rFonts w:ascii="Times New Roman" w:hAnsi="Times New Roman" w:cs="Times New Roman"/>
                <w:sz w:val="24"/>
                <w:szCs w:val="24"/>
              </w:rPr>
            </w:pPr>
          </w:p>
          <w:p w14:paraId="26285E5F" w14:textId="77777777" w:rsidR="007A71C1" w:rsidRDefault="007A71C1" w:rsidP="00E12A8F">
            <w:pPr>
              <w:spacing w:line="240" w:lineRule="auto"/>
              <w:jc w:val="both"/>
              <w:rPr>
                <w:rFonts w:ascii="Times New Roman" w:hAnsi="Times New Roman" w:cs="Times New Roman"/>
                <w:sz w:val="24"/>
                <w:szCs w:val="24"/>
              </w:rPr>
            </w:pPr>
          </w:p>
          <w:p w14:paraId="00806B3D" w14:textId="77777777" w:rsidR="007A71C1" w:rsidRDefault="007A71C1" w:rsidP="00E12A8F">
            <w:pPr>
              <w:spacing w:line="240" w:lineRule="auto"/>
              <w:jc w:val="both"/>
              <w:rPr>
                <w:rFonts w:ascii="Times New Roman" w:hAnsi="Times New Roman" w:cs="Times New Roman"/>
                <w:sz w:val="24"/>
                <w:szCs w:val="24"/>
              </w:rPr>
            </w:pPr>
          </w:p>
          <w:p w14:paraId="2B0F14EE" w14:textId="601DE4E2" w:rsidR="007A71C1" w:rsidRPr="004105A1" w:rsidRDefault="007A71C1" w:rsidP="00E12A8F">
            <w:pPr>
              <w:spacing w:line="240" w:lineRule="auto"/>
              <w:jc w:val="both"/>
              <w:rPr>
                <w:rFonts w:ascii="Times New Roman" w:hAnsi="Times New Roman" w:cs="Times New Roman"/>
                <w:sz w:val="24"/>
                <w:szCs w:val="24"/>
              </w:rPr>
            </w:pPr>
          </w:p>
        </w:tc>
      </w:tr>
      <w:tr w:rsidR="00E25115" w:rsidRPr="004105A1" w14:paraId="256C5B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8D96E9" w14:textId="77777777" w:rsidR="00E25115" w:rsidRPr="004105A1"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343E9" w14:textId="56572ECA" w:rsidR="00E25115" w:rsidRPr="004105A1" w:rsidRDefault="00921B09" w:rsidP="00E25115">
            <w:pPr>
              <w:spacing w:line="240" w:lineRule="auto"/>
              <w:ind w:left="14"/>
              <w:rPr>
                <w:rFonts w:ascii="Times New Roman" w:hAnsi="Times New Roman" w:cs="Times New Roman"/>
                <w:sz w:val="24"/>
                <w:szCs w:val="24"/>
              </w:rPr>
            </w:pPr>
            <w:r>
              <w:rPr>
                <w:rFonts w:ascii="Times New Roman" w:hAnsi="Times New Roman" w:cs="Times New Roman"/>
                <w:sz w:val="24"/>
                <w:szCs w:val="24"/>
              </w:rPr>
              <w:t>Eesti Gaas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E8FD8" w14:textId="77777777" w:rsid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Kliimaministeerium on ettevalmistanud elektrituruseaduse muutmise ja sellega seonduvalt alkoholi-, tubaka-, kütuse- ja elektriaktsiisi seaduse muutmise seaduse eelnõu (edaspidi eelnõu). Meil on hea meel, et Kliimaministeerium on asunud kõrvaldama elektri salvestusturu arengut </w:t>
            </w:r>
            <w:proofErr w:type="spellStart"/>
            <w:r w:rsidRPr="00921B09">
              <w:rPr>
                <w:rFonts w:ascii="Times New Roman" w:hAnsi="Times New Roman" w:cs="Times New Roman"/>
                <w:sz w:val="24"/>
                <w:szCs w:val="24"/>
              </w:rPr>
              <w:t>takistavadi</w:t>
            </w:r>
            <w:proofErr w:type="spellEnd"/>
            <w:r w:rsidRPr="00921B09">
              <w:rPr>
                <w:rFonts w:ascii="Times New Roman" w:hAnsi="Times New Roman" w:cs="Times New Roman"/>
                <w:sz w:val="24"/>
                <w:szCs w:val="24"/>
              </w:rPr>
              <w:t xml:space="preserve"> olulisi turutõkkeid ning nõustume, et sellega seotud regulatsiooni muudatused on turuosaliste poolt tungivalt oodatud. AS Eesti Gaas on üldiselt eelnõu sisuga nõus, kuid meil on mõned ettepanekud, mida palume eelnõu edasisel menetlemisel arvestada.</w:t>
            </w:r>
          </w:p>
          <w:p w14:paraId="7DAA6446" w14:textId="77777777" w:rsidR="00893E3D" w:rsidRPr="00921B09" w:rsidRDefault="00893E3D" w:rsidP="00921B09">
            <w:pPr>
              <w:spacing w:line="240" w:lineRule="auto"/>
              <w:ind w:right="50"/>
              <w:jc w:val="both"/>
              <w:rPr>
                <w:rFonts w:ascii="Times New Roman" w:hAnsi="Times New Roman" w:cs="Times New Roman"/>
                <w:sz w:val="24"/>
                <w:szCs w:val="24"/>
              </w:rPr>
            </w:pPr>
          </w:p>
          <w:p w14:paraId="78813B30"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1.</w:t>
            </w:r>
            <w:r w:rsidRPr="00921B09">
              <w:rPr>
                <w:rFonts w:ascii="Times New Roman" w:hAnsi="Times New Roman" w:cs="Times New Roman"/>
                <w:sz w:val="24"/>
                <w:szCs w:val="24"/>
              </w:rPr>
              <w:tab/>
              <w:t>Palume jätta eelnõu § 1 punktist 4 välja osa, millega muudetakse elektrituruseaduse (edaspidi ELTS) § 21</w:t>
            </w:r>
            <w:r w:rsidRPr="00921B09">
              <w:rPr>
                <w:rFonts w:ascii="Times New Roman" w:hAnsi="Times New Roman" w:cs="Times New Roman"/>
                <w:sz w:val="24"/>
                <w:szCs w:val="24"/>
                <w:vertAlign w:val="superscript"/>
              </w:rPr>
              <w:t>4</w:t>
            </w:r>
            <w:r w:rsidRPr="00921B09">
              <w:rPr>
                <w:rFonts w:ascii="Times New Roman" w:hAnsi="Times New Roman" w:cs="Times New Roman"/>
                <w:sz w:val="24"/>
                <w:szCs w:val="24"/>
              </w:rPr>
              <w:t xml:space="preserve"> lõiget 3.</w:t>
            </w:r>
          </w:p>
          <w:p w14:paraId="10C8ABF5"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Antud muudatusega kavandatakse laiendata Konkurentsiameti pädevust selliselt, et elektriturul tarbimiskajas osalemise tingimuste välja töötamise raames on Konkurentsiametil õigus kehtestada ka tarbimiskajas osalenud turuosalistele kulude hüvitamise reeglid, kusjuures eelnõu jätab ebaselgeks, kes  täpsemalt on kohustatud isik. Kuna Konkurentsiamet ise ei ole turuosaline ELTS mõttes ning eelnõust ei nähtu, et kõnealust hüvitamise kohustust kavandatakse täita riigieelarvelistest vahenditest, siis on ilmne, et hüvitise saamise õiguse andmiseks tuleb sellele vastav hüvitise maksmise kohustus panna mõnele teisele turuosalisele ning võimalik, et ka hüvitise kogumise kohustus, juhul kui kohustatud isikuks on „kõik tarbijad“. Seega on ilmne, et antud sättega antakse Konkurentsiametile volitusnorm kehtestada reegleid, mis panevad täiendavaid õigusi ja kohustusi (sh rahalisi kohustusi) erinevatele turuosalistele, sh tarbijatele. Selliste tasude või hüvitiste maksmise kohustusi saab isikutele seada üksnes seadusega, mistõttu niivõrd laia, sisuliselt </w:t>
            </w:r>
            <w:proofErr w:type="spellStart"/>
            <w:r w:rsidRPr="00921B09">
              <w:rPr>
                <w:rFonts w:ascii="Times New Roman" w:hAnsi="Times New Roman" w:cs="Times New Roman"/>
                <w:sz w:val="24"/>
                <w:szCs w:val="24"/>
              </w:rPr>
              <w:t>õigusloomelise</w:t>
            </w:r>
            <w:proofErr w:type="spellEnd"/>
            <w:r w:rsidRPr="00921B09">
              <w:rPr>
                <w:rFonts w:ascii="Times New Roman" w:hAnsi="Times New Roman" w:cs="Times New Roman"/>
                <w:sz w:val="24"/>
                <w:szCs w:val="24"/>
              </w:rPr>
              <w:t xml:space="preserve"> pädevuse andmine </w:t>
            </w:r>
            <w:r w:rsidRPr="00921B09">
              <w:rPr>
                <w:rFonts w:ascii="Times New Roman" w:hAnsi="Times New Roman" w:cs="Times New Roman"/>
                <w:sz w:val="24"/>
                <w:szCs w:val="24"/>
              </w:rPr>
              <w:lastRenderedPageBreak/>
              <w:t>Konkurentsiametile ei ole kooskõlas Eestis kehtiva õiguse üldpõhimõtetega.</w:t>
            </w:r>
          </w:p>
          <w:p w14:paraId="7D7991DE"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2.</w:t>
            </w:r>
            <w:r w:rsidRPr="00921B09">
              <w:rPr>
                <w:rFonts w:ascii="Times New Roman" w:hAnsi="Times New Roman" w:cs="Times New Roman"/>
                <w:sz w:val="24"/>
                <w:szCs w:val="24"/>
              </w:rPr>
              <w:tab/>
              <w:t>Palume muuta eelnõu § 1 punkti 23 ja sõnastada see järgmiselt:</w:t>
            </w:r>
          </w:p>
          <w:p w14:paraId="3BDDF6DF"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23) paragrahvi 87 täiendatakse lõikega 7 järgmises sõnastuses: </w:t>
            </w:r>
          </w:p>
          <w:p w14:paraId="4D54A15A"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„(7) Tarbijale esitatakse lihtsas ja täpses sõnastuses kokkuvõte käesoleva paragrahvi lõikes 1 nimetatud lepingu peamistest tingimustest.“;</w:t>
            </w:r>
          </w:p>
          <w:p w14:paraId="42BED974"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Eelnõu § 1 punktis 23 kavandatav muudatus ei täida Euroopa Parlamendi ja nõukogu direktiivi (EL) 2019/9441 elektrienergia siseturu ühiste normide kohta ja millega muudetakse direktiivi 2012/27/EL (edaspidi direktiiv) artikli 10 eesmärki. Direktiivi artikkel 10 viimase lause eesmärk on teha lepingu peamised tingimused tarbijatele lihtsamini mõistetavaks. Eelnõu käesoleval kujul vastu võtmisel tekiks olukord, kus lepingus endas peab sisalduma kokkuvõte lepingu tingimustest (ELTS § 87 lg 1 loetleb andmed, mis peavad sisalduma lepingus), kusjuures </w:t>
            </w:r>
            <w:proofErr w:type="spellStart"/>
            <w:r w:rsidRPr="00921B09">
              <w:rPr>
                <w:rFonts w:ascii="Times New Roman" w:hAnsi="Times New Roman" w:cs="Times New Roman"/>
                <w:sz w:val="24"/>
                <w:szCs w:val="24"/>
              </w:rPr>
              <w:t>kokuvõtte</w:t>
            </w:r>
            <w:proofErr w:type="spellEnd"/>
            <w:r w:rsidRPr="00921B09">
              <w:rPr>
                <w:rFonts w:ascii="Times New Roman" w:hAnsi="Times New Roman" w:cs="Times New Roman"/>
                <w:sz w:val="24"/>
                <w:szCs w:val="24"/>
              </w:rPr>
              <w:t xml:space="preserve"> tuleb teha ulatuslikus mahus (kõik lõikes 1 nimetatud tingimused tuleb ümber jutustada) ning kokkuvõtte sõnastus peab olema lepingu tekstist erinev (lihtsam). See tähendab, et ühe lepingu raames tuleks väga suur hulk olulisi lepingu tingimusi reguleerida mitmes kohas ja erinevas sõnastuses. Selline lahendus raskendab oluliselt lepingu tõlgendamist, kuna jääb ebaselgeks, milline säte prevaleerib, põhjustades sellega lepinguliste vaidluste (sh kohtuvaidluste) ebaproportsionaalset kasvu. Direktiiv ei näe ette, et kokkuvõte peab olema lepingu osa, vaid mõeldud on seda, et kokkuvõte esitatakse tarbijale täiendavalt. Lisaks tekitaks liiga suure hulga lepingus sisalduva informatsiooni üle kordamine pigem täiendavat segadust. Lihtsuse ja selguse eesmärki täidaks paremini see, kui kokkuvõttes tuuakse välja üksnes peamine info, mille saamisest on keskmine tarbija tõenäoliselt huvitatud või mida tal on kindlasti vaja teada.</w:t>
            </w:r>
          </w:p>
          <w:p w14:paraId="2EA9163A"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3.</w:t>
            </w:r>
            <w:r w:rsidRPr="00921B09">
              <w:rPr>
                <w:rFonts w:ascii="Times New Roman" w:hAnsi="Times New Roman" w:cs="Times New Roman"/>
                <w:sz w:val="24"/>
                <w:szCs w:val="24"/>
              </w:rPr>
              <w:tab/>
              <w:t>Palume eelnõu § 1 punktis 24 asendada sõna „nõusoleku“ sõnaga „nõustumuse“.</w:t>
            </w:r>
          </w:p>
          <w:p w14:paraId="27C675CE"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Mõistame, et antud sätte sõnastusel on eeskujuks võetud direktiivi </w:t>
            </w:r>
            <w:proofErr w:type="spellStart"/>
            <w:r w:rsidRPr="00921B09">
              <w:rPr>
                <w:rFonts w:ascii="Times New Roman" w:hAnsi="Times New Roman" w:cs="Times New Roman"/>
                <w:sz w:val="24"/>
                <w:szCs w:val="24"/>
              </w:rPr>
              <w:t>artikel</w:t>
            </w:r>
            <w:proofErr w:type="spellEnd"/>
            <w:r w:rsidRPr="00921B09">
              <w:rPr>
                <w:rFonts w:ascii="Times New Roman" w:hAnsi="Times New Roman" w:cs="Times New Roman"/>
                <w:sz w:val="24"/>
                <w:szCs w:val="24"/>
              </w:rPr>
              <w:t xml:space="preserve"> 11 punkt 3, kuid selle sisust nähtub, et mõeldud on nõusolekut sõlmida leping, mis võlaõigusseaduse § 20 lõikes 1 on defineeritud kui </w:t>
            </w:r>
            <w:r w:rsidRPr="00921B09">
              <w:rPr>
                <w:rFonts w:ascii="Times New Roman" w:hAnsi="Times New Roman" w:cs="Times New Roman"/>
                <w:sz w:val="24"/>
                <w:szCs w:val="24"/>
              </w:rPr>
              <w:lastRenderedPageBreak/>
              <w:t>„nõustumus“. Õigusselguse huvides tuleks ka direktiivi ülevõtmisel kasutada Eestis kehtivas õiguses tuntud termineid.</w:t>
            </w:r>
          </w:p>
          <w:p w14:paraId="03A2254C"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4.</w:t>
            </w:r>
            <w:r w:rsidRPr="00921B09">
              <w:rPr>
                <w:rFonts w:ascii="Times New Roman" w:hAnsi="Times New Roman" w:cs="Times New Roman"/>
                <w:sz w:val="24"/>
                <w:szCs w:val="24"/>
              </w:rPr>
              <w:tab/>
              <w:t xml:space="preserve">Palume eelnõu §-s 2 asendada sõnad „tingimusel, et elektriaktsiisi maksja tasub energiasalvestusüksuse poolt temale edastatud elektrienergia eest aktsiisi“ sõnadega „tingimusel, et elektriaktsiisi maksjal on tekkinud energiasalvestusüksuse poolt temale edastatud elektrienergia eest aktsiisi tasumise kohustus“. </w:t>
            </w:r>
          </w:p>
          <w:p w14:paraId="7E7D96B1"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Alkoholi-, tubaka-, kütuse- ja elektriaktsiisi seaduse § 24 lõikesse 63 lisatav energiasalvestusüksusega seotud maksuvabastuse rakendumine ei tohiks olla seatud sõltuvusse kolmanda isiku poolt aktsiisi tegeliku maksmisega, vaid üksnes kolmandal isikul maksukohustuse tekkimisega. Vastasel juhul tekib olukord, kus salvestusüksuse omaniku õigused sõltuksid sellest, kas elektriaktsiisi maksja täidab temale seadusest tulenevat maksukohustust. Seadusest tulenevate maksude sisse nõudmise eest vastutab Maksu- ja Tolliamet, mitte maksuvabastuse subjekt. Lisaks sellele, et see oleks energiasalvestusüksuse omaniku suhtes äärmisel ebaõiglane, oleks sellise lahenduse praktikas elluviimine keeruline (kes ja kuidas jälgib, kas maksuvabastuse rakendumise eelduseks olev aktsiisi tasumise kohustus on täidetud?) ning tekitaks põhjendamatut ebaselgust (energiasalvestusüksuse omanikul ei ole selget ülevaadet kas maksuvabastus kehtib).</w:t>
            </w:r>
          </w:p>
          <w:p w14:paraId="330B0C72" w14:textId="77777777" w:rsidR="00921B09" w:rsidRPr="00921B09"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5.</w:t>
            </w:r>
            <w:r w:rsidRPr="00921B09">
              <w:rPr>
                <w:rFonts w:ascii="Times New Roman" w:hAnsi="Times New Roman" w:cs="Times New Roman"/>
                <w:sz w:val="24"/>
                <w:szCs w:val="24"/>
              </w:rPr>
              <w:tab/>
              <w:t>Palume eelnõust välja jätta §-i 3, st palume elektrisalvestuse edendamisega seotud sätte jõustada tavakorras. Või kui see ei ole võimalik, siis tuua antud sätete jõustumise aeg nii varaseks kui võimalik.</w:t>
            </w:r>
          </w:p>
          <w:p w14:paraId="6DB0FE42" w14:textId="49E94CE7" w:rsidR="00E25115" w:rsidRPr="004105A1" w:rsidRDefault="00921B09" w:rsidP="00921B09">
            <w:pPr>
              <w:spacing w:line="240" w:lineRule="auto"/>
              <w:ind w:right="50"/>
              <w:jc w:val="both"/>
              <w:rPr>
                <w:rFonts w:ascii="Times New Roman" w:hAnsi="Times New Roman" w:cs="Times New Roman"/>
                <w:sz w:val="24"/>
                <w:szCs w:val="24"/>
              </w:rPr>
            </w:pPr>
            <w:r w:rsidRPr="00921B09">
              <w:rPr>
                <w:rFonts w:ascii="Times New Roman" w:hAnsi="Times New Roman" w:cs="Times New Roman"/>
                <w:sz w:val="24"/>
                <w:szCs w:val="24"/>
              </w:rPr>
              <w:t xml:space="preserve">Balti riigid leppisid kokku sünkroniseerimise varasemaks toomise ühise tegevuskava, mille järgi toimub Mandri-Euroopa elektrisüsteemiga sünkroniseerimine 2025. aasta veebruaris. Seetõttu on äärmiselt oluline, et salvestusseadmeid kui elektrivõrku tasakaalustava toimega seadmeid tuleks turule kiiremini juurde. Ka seletuskirja punktis 1.3 on välja toodud, et elektrisalvestuse edendamisega seotud sätted on kiireloomulised tulenevalt Baltikumi </w:t>
            </w:r>
            <w:proofErr w:type="spellStart"/>
            <w:r w:rsidRPr="00921B09">
              <w:rPr>
                <w:rFonts w:ascii="Times New Roman" w:hAnsi="Times New Roman" w:cs="Times New Roman"/>
                <w:sz w:val="24"/>
                <w:szCs w:val="24"/>
              </w:rPr>
              <w:t>sünkronseerimiset</w:t>
            </w:r>
            <w:proofErr w:type="spellEnd"/>
            <w:r w:rsidRPr="00921B09">
              <w:rPr>
                <w:rFonts w:ascii="Times New Roman" w:hAnsi="Times New Roman" w:cs="Times New Roman"/>
                <w:sz w:val="24"/>
                <w:szCs w:val="24"/>
              </w:rPr>
              <w:t xml:space="preserve"> Kesk-Euroopa sünkroonalaga 2025. aasta alguses ning need muudatused toovad kaasa investeeringud </w:t>
            </w:r>
            <w:r w:rsidRPr="00921B09">
              <w:rPr>
                <w:rFonts w:ascii="Times New Roman" w:hAnsi="Times New Roman" w:cs="Times New Roman"/>
                <w:sz w:val="24"/>
                <w:szCs w:val="24"/>
              </w:rPr>
              <w:lastRenderedPageBreak/>
              <w:t>salvestusseadmetesse, mis omakorda aitab sünkroniseerimisel Eesti ja Baltikumi energiajulgeolekut tagada.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27167" w14:textId="77777777" w:rsidR="00E25115" w:rsidRDefault="00E25115" w:rsidP="00E25115">
            <w:pPr>
              <w:spacing w:line="240" w:lineRule="auto"/>
              <w:ind w:left="31"/>
              <w:jc w:val="both"/>
              <w:rPr>
                <w:rFonts w:ascii="Times New Roman" w:hAnsi="Times New Roman" w:cs="Times New Roman"/>
                <w:sz w:val="24"/>
                <w:szCs w:val="24"/>
              </w:rPr>
            </w:pPr>
          </w:p>
          <w:p w14:paraId="5701B079" w14:textId="77777777" w:rsidR="008164F3" w:rsidRDefault="008164F3" w:rsidP="00E25115">
            <w:pPr>
              <w:spacing w:line="240" w:lineRule="auto"/>
              <w:ind w:left="31"/>
              <w:jc w:val="both"/>
              <w:rPr>
                <w:rFonts w:ascii="Times New Roman" w:hAnsi="Times New Roman" w:cs="Times New Roman"/>
                <w:sz w:val="24"/>
                <w:szCs w:val="24"/>
              </w:rPr>
            </w:pPr>
          </w:p>
          <w:p w14:paraId="6FBACE37" w14:textId="77777777" w:rsidR="008164F3" w:rsidRDefault="008164F3" w:rsidP="00E25115">
            <w:pPr>
              <w:spacing w:line="240" w:lineRule="auto"/>
              <w:ind w:left="31"/>
              <w:jc w:val="both"/>
              <w:rPr>
                <w:rFonts w:ascii="Times New Roman" w:hAnsi="Times New Roman" w:cs="Times New Roman"/>
                <w:sz w:val="24"/>
                <w:szCs w:val="24"/>
              </w:rPr>
            </w:pPr>
          </w:p>
          <w:p w14:paraId="6E3CE6C4" w14:textId="77777777" w:rsidR="008164F3" w:rsidRDefault="008164F3" w:rsidP="00E25115">
            <w:pPr>
              <w:spacing w:line="240" w:lineRule="auto"/>
              <w:ind w:left="31"/>
              <w:jc w:val="both"/>
              <w:rPr>
                <w:rFonts w:ascii="Times New Roman" w:hAnsi="Times New Roman" w:cs="Times New Roman"/>
                <w:sz w:val="24"/>
                <w:szCs w:val="24"/>
              </w:rPr>
            </w:pPr>
          </w:p>
          <w:p w14:paraId="61E03906" w14:textId="77777777" w:rsidR="008164F3" w:rsidRDefault="008164F3" w:rsidP="00E25115">
            <w:pPr>
              <w:spacing w:line="240" w:lineRule="auto"/>
              <w:ind w:left="31"/>
              <w:jc w:val="both"/>
              <w:rPr>
                <w:rFonts w:ascii="Times New Roman" w:hAnsi="Times New Roman" w:cs="Times New Roman"/>
                <w:sz w:val="24"/>
                <w:szCs w:val="24"/>
              </w:rPr>
            </w:pPr>
          </w:p>
          <w:p w14:paraId="6914B448" w14:textId="77777777" w:rsidR="008164F3" w:rsidRDefault="008164F3" w:rsidP="00E25115">
            <w:pPr>
              <w:spacing w:line="240" w:lineRule="auto"/>
              <w:ind w:left="31"/>
              <w:jc w:val="both"/>
              <w:rPr>
                <w:rFonts w:ascii="Times New Roman" w:hAnsi="Times New Roman" w:cs="Times New Roman"/>
                <w:sz w:val="24"/>
                <w:szCs w:val="24"/>
              </w:rPr>
            </w:pPr>
          </w:p>
          <w:p w14:paraId="0CF7FE1A" w14:textId="77777777" w:rsidR="008164F3" w:rsidRDefault="008164F3" w:rsidP="00E25115">
            <w:pPr>
              <w:spacing w:line="240" w:lineRule="auto"/>
              <w:ind w:left="31"/>
              <w:jc w:val="both"/>
              <w:rPr>
                <w:rFonts w:ascii="Times New Roman" w:hAnsi="Times New Roman" w:cs="Times New Roman"/>
                <w:sz w:val="24"/>
                <w:szCs w:val="24"/>
              </w:rPr>
            </w:pPr>
          </w:p>
          <w:p w14:paraId="3025FCD6" w14:textId="77777777" w:rsidR="008164F3" w:rsidRDefault="008164F3" w:rsidP="00E25115">
            <w:pPr>
              <w:spacing w:line="240" w:lineRule="auto"/>
              <w:ind w:left="31"/>
              <w:jc w:val="both"/>
              <w:rPr>
                <w:rFonts w:ascii="Times New Roman" w:hAnsi="Times New Roman" w:cs="Times New Roman"/>
                <w:sz w:val="24"/>
                <w:szCs w:val="24"/>
              </w:rPr>
            </w:pPr>
          </w:p>
          <w:p w14:paraId="7FC87CBB" w14:textId="77777777" w:rsidR="008164F3" w:rsidRDefault="008164F3" w:rsidP="00E25115">
            <w:pPr>
              <w:spacing w:line="240" w:lineRule="auto"/>
              <w:ind w:left="31"/>
              <w:jc w:val="both"/>
              <w:rPr>
                <w:rFonts w:ascii="Times New Roman" w:hAnsi="Times New Roman" w:cs="Times New Roman"/>
                <w:sz w:val="24"/>
                <w:szCs w:val="24"/>
              </w:rPr>
            </w:pPr>
          </w:p>
          <w:p w14:paraId="6CEC4DC9" w14:textId="77777777" w:rsidR="008164F3" w:rsidRDefault="008164F3" w:rsidP="00E25115">
            <w:pPr>
              <w:spacing w:line="240" w:lineRule="auto"/>
              <w:ind w:left="31"/>
              <w:jc w:val="both"/>
              <w:rPr>
                <w:rFonts w:ascii="Times New Roman" w:hAnsi="Times New Roman" w:cs="Times New Roman"/>
                <w:sz w:val="24"/>
                <w:szCs w:val="24"/>
              </w:rPr>
            </w:pPr>
          </w:p>
          <w:p w14:paraId="3D9C36E8" w14:textId="77777777" w:rsidR="008164F3" w:rsidRDefault="008164F3" w:rsidP="008164F3">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06E6AA83" w14:textId="77777777" w:rsidR="008164F3" w:rsidRDefault="008164F3" w:rsidP="008164F3">
            <w:pPr>
              <w:spacing w:line="240" w:lineRule="auto"/>
              <w:jc w:val="both"/>
              <w:rPr>
                <w:rFonts w:ascii="Times New Roman" w:hAnsi="Times New Roman" w:cs="Times New Roman"/>
                <w:sz w:val="24"/>
                <w:szCs w:val="24"/>
              </w:rPr>
            </w:pPr>
          </w:p>
          <w:p w14:paraId="4E3AC229" w14:textId="77777777" w:rsidR="008164F3" w:rsidRDefault="008164F3" w:rsidP="008164F3">
            <w:pPr>
              <w:spacing w:line="240" w:lineRule="auto"/>
              <w:jc w:val="both"/>
              <w:rPr>
                <w:rFonts w:ascii="Times New Roman" w:hAnsi="Times New Roman" w:cs="Times New Roman"/>
                <w:sz w:val="24"/>
                <w:szCs w:val="24"/>
              </w:rPr>
            </w:pPr>
          </w:p>
          <w:p w14:paraId="4C876855" w14:textId="77777777" w:rsidR="008164F3" w:rsidRDefault="008164F3" w:rsidP="008164F3">
            <w:pPr>
              <w:spacing w:line="240" w:lineRule="auto"/>
              <w:jc w:val="both"/>
              <w:rPr>
                <w:rFonts w:ascii="Times New Roman" w:hAnsi="Times New Roman" w:cs="Times New Roman"/>
                <w:sz w:val="24"/>
                <w:szCs w:val="24"/>
              </w:rPr>
            </w:pPr>
          </w:p>
          <w:p w14:paraId="6734FA7A" w14:textId="77777777" w:rsidR="008164F3" w:rsidRDefault="008164F3" w:rsidP="008164F3">
            <w:pPr>
              <w:spacing w:line="240" w:lineRule="auto"/>
              <w:jc w:val="both"/>
              <w:rPr>
                <w:rFonts w:ascii="Times New Roman" w:hAnsi="Times New Roman" w:cs="Times New Roman"/>
                <w:sz w:val="24"/>
                <w:szCs w:val="24"/>
              </w:rPr>
            </w:pPr>
          </w:p>
          <w:p w14:paraId="436FC557" w14:textId="77777777" w:rsidR="008164F3" w:rsidRDefault="008164F3" w:rsidP="008164F3">
            <w:pPr>
              <w:spacing w:line="240" w:lineRule="auto"/>
              <w:jc w:val="both"/>
              <w:rPr>
                <w:rFonts w:ascii="Times New Roman" w:hAnsi="Times New Roman" w:cs="Times New Roman"/>
                <w:sz w:val="24"/>
                <w:szCs w:val="24"/>
              </w:rPr>
            </w:pPr>
          </w:p>
          <w:p w14:paraId="3D810A0D" w14:textId="77777777" w:rsidR="008164F3" w:rsidRDefault="008164F3" w:rsidP="008164F3">
            <w:pPr>
              <w:spacing w:line="240" w:lineRule="auto"/>
              <w:jc w:val="both"/>
              <w:rPr>
                <w:rFonts w:ascii="Times New Roman" w:hAnsi="Times New Roman" w:cs="Times New Roman"/>
                <w:sz w:val="24"/>
                <w:szCs w:val="24"/>
              </w:rPr>
            </w:pPr>
          </w:p>
          <w:p w14:paraId="273B1373" w14:textId="77777777" w:rsidR="008164F3" w:rsidRDefault="008164F3" w:rsidP="008164F3">
            <w:pPr>
              <w:spacing w:line="240" w:lineRule="auto"/>
              <w:jc w:val="both"/>
              <w:rPr>
                <w:rFonts w:ascii="Times New Roman" w:hAnsi="Times New Roman" w:cs="Times New Roman"/>
                <w:sz w:val="24"/>
                <w:szCs w:val="24"/>
              </w:rPr>
            </w:pPr>
          </w:p>
          <w:p w14:paraId="030391CD" w14:textId="77777777" w:rsidR="008164F3" w:rsidRDefault="008164F3" w:rsidP="008164F3">
            <w:pPr>
              <w:spacing w:line="240" w:lineRule="auto"/>
              <w:jc w:val="both"/>
              <w:rPr>
                <w:rFonts w:ascii="Times New Roman" w:hAnsi="Times New Roman" w:cs="Times New Roman"/>
                <w:sz w:val="24"/>
                <w:szCs w:val="24"/>
              </w:rPr>
            </w:pPr>
          </w:p>
          <w:p w14:paraId="18405026" w14:textId="77777777" w:rsidR="008164F3" w:rsidRDefault="008164F3" w:rsidP="008164F3">
            <w:pPr>
              <w:spacing w:line="240" w:lineRule="auto"/>
              <w:jc w:val="both"/>
              <w:rPr>
                <w:rFonts w:ascii="Times New Roman" w:hAnsi="Times New Roman" w:cs="Times New Roman"/>
                <w:sz w:val="24"/>
                <w:szCs w:val="24"/>
              </w:rPr>
            </w:pPr>
          </w:p>
          <w:p w14:paraId="615BBC70" w14:textId="77777777" w:rsidR="008164F3" w:rsidRDefault="008164F3" w:rsidP="008164F3">
            <w:pPr>
              <w:spacing w:line="240" w:lineRule="auto"/>
              <w:jc w:val="both"/>
              <w:rPr>
                <w:rFonts w:ascii="Times New Roman" w:hAnsi="Times New Roman" w:cs="Times New Roman"/>
                <w:sz w:val="24"/>
                <w:szCs w:val="24"/>
              </w:rPr>
            </w:pPr>
          </w:p>
          <w:p w14:paraId="4D9A967C" w14:textId="77777777" w:rsidR="008164F3" w:rsidRDefault="008164F3" w:rsidP="008164F3">
            <w:pPr>
              <w:spacing w:line="240" w:lineRule="auto"/>
              <w:jc w:val="both"/>
              <w:rPr>
                <w:rFonts w:ascii="Times New Roman" w:hAnsi="Times New Roman" w:cs="Times New Roman"/>
                <w:sz w:val="24"/>
                <w:szCs w:val="24"/>
              </w:rPr>
            </w:pPr>
          </w:p>
          <w:p w14:paraId="1A7B8196" w14:textId="77777777" w:rsidR="008164F3" w:rsidRDefault="008164F3" w:rsidP="008164F3">
            <w:pPr>
              <w:spacing w:line="240" w:lineRule="auto"/>
              <w:jc w:val="both"/>
              <w:rPr>
                <w:rFonts w:ascii="Times New Roman" w:hAnsi="Times New Roman" w:cs="Times New Roman"/>
                <w:sz w:val="24"/>
                <w:szCs w:val="24"/>
              </w:rPr>
            </w:pPr>
          </w:p>
          <w:p w14:paraId="693B4DFC" w14:textId="77777777" w:rsidR="008164F3" w:rsidRDefault="008164F3" w:rsidP="008164F3">
            <w:pPr>
              <w:spacing w:line="240" w:lineRule="auto"/>
              <w:jc w:val="both"/>
              <w:rPr>
                <w:rFonts w:ascii="Times New Roman" w:hAnsi="Times New Roman" w:cs="Times New Roman"/>
                <w:sz w:val="24"/>
                <w:szCs w:val="24"/>
              </w:rPr>
            </w:pPr>
          </w:p>
          <w:p w14:paraId="5F486B2E" w14:textId="77777777" w:rsidR="008164F3" w:rsidRDefault="008164F3" w:rsidP="008164F3">
            <w:pPr>
              <w:spacing w:line="240" w:lineRule="auto"/>
              <w:jc w:val="both"/>
              <w:rPr>
                <w:rFonts w:ascii="Times New Roman" w:hAnsi="Times New Roman" w:cs="Times New Roman"/>
                <w:sz w:val="24"/>
                <w:szCs w:val="24"/>
              </w:rPr>
            </w:pPr>
          </w:p>
          <w:p w14:paraId="7DDB1F2E" w14:textId="77777777" w:rsidR="008164F3" w:rsidRDefault="008164F3" w:rsidP="008164F3">
            <w:pPr>
              <w:spacing w:line="240" w:lineRule="auto"/>
              <w:jc w:val="both"/>
              <w:rPr>
                <w:rFonts w:ascii="Times New Roman" w:hAnsi="Times New Roman" w:cs="Times New Roman"/>
                <w:sz w:val="24"/>
                <w:szCs w:val="24"/>
              </w:rPr>
            </w:pPr>
          </w:p>
          <w:p w14:paraId="1DFF0472" w14:textId="77777777" w:rsidR="008164F3" w:rsidRDefault="008164F3" w:rsidP="008164F3">
            <w:pPr>
              <w:spacing w:line="240" w:lineRule="auto"/>
              <w:jc w:val="both"/>
              <w:rPr>
                <w:rFonts w:ascii="Times New Roman" w:hAnsi="Times New Roman" w:cs="Times New Roman"/>
                <w:sz w:val="24"/>
                <w:szCs w:val="24"/>
              </w:rPr>
            </w:pPr>
          </w:p>
          <w:p w14:paraId="325FCBA9" w14:textId="77777777" w:rsidR="008164F3" w:rsidRDefault="008164F3" w:rsidP="008164F3">
            <w:pPr>
              <w:spacing w:line="240" w:lineRule="auto"/>
              <w:jc w:val="both"/>
              <w:rPr>
                <w:rFonts w:ascii="Times New Roman" w:hAnsi="Times New Roman" w:cs="Times New Roman"/>
                <w:sz w:val="24"/>
                <w:szCs w:val="24"/>
              </w:rPr>
            </w:pPr>
          </w:p>
          <w:p w14:paraId="7BA6018D" w14:textId="77777777" w:rsidR="008164F3" w:rsidRDefault="008164F3" w:rsidP="008164F3">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Täpsustatud seletuskirjas, et kokkuvõte pole lepingu osa.</w:t>
            </w:r>
          </w:p>
          <w:p w14:paraId="6B62E2FF" w14:textId="77777777" w:rsidR="00214B52" w:rsidRDefault="00214B52" w:rsidP="008164F3">
            <w:pPr>
              <w:spacing w:line="240" w:lineRule="auto"/>
              <w:jc w:val="both"/>
              <w:rPr>
                <w:rFonts w:ascii="Times New Roman" w:hAnsi="Times New Roman" w:cs="Times New Roman"/>
                <w:sz w:val="24"/>
                <w:szCs w:val="24"/>
              </w:rPr>
            </w:pPr>
          </w:p>
          <w:p w14:paraId="03D955FF" w14:textId="77777777" w:rsidR="00214B52" w:rsidRDefault="00214B52" w:rsidP="008164F3">
            <w:pPr>
              <w:spacing w:line="240" w:lineRule="auto"/>
              <w:jc w:val="both"/>
              <w:rPr>
                <w:rFonts w:ascii="Times New Roman" w:hAnsi="Times New Roman" w:cs="Times New Roman"/>
                <w:sz w:val="24"/>
                <w:szCs w:val="24"/>
              </w:rPr>
            </w:pPr>
          </w:p>
          <w:p w14:paraId="6DBF9F94" w14:textId="77777777" w:rsidR="00214B52" w:rsidRDefault="00214B52" w:rsidP="008164F3">
            <w:pPr>
              <w:spacing w:line="240" w:lineRule="auto"/>
              <w:jc w:val="both"/>
              <w:rPr>
                <w:rFonts w:ascii="Times New Roman" w:hAnsi="Times New Roman" w:cs="Times New Roman"/>
                <w:sz w:val="24"/>
                <w:szCs w:val="24"/>
              </w:rPr>
            </w:pPr>
          </w:p>
          <w:p w14:paraId="7208A816" w14:textId="77777777" w:rsidR="00214B52" w:rsidRDefault="00214B52" w:rsidP="008164F3">
            <w:pPr>
              <w:spacing w:line="240" w:lineRule="auto"/>
              <w:jc w:val="both"/>
              <w:rPr>
                <w:rFonts w:ascii="Times New Roman" w:hAnsi="Times New Roman" w:cs="Times New Roman"/>
                <w:sz w:val="24"/>
                <w:szCs w:val="24"/>
              </w:rPr>
            </w:pPr>
          </w:p>
          <w:p w14:paraId="1D52F3FC" w14:textId="77777777" w:rsidR="00214B52" w:rsidRDefault="00214B52" w:rsidP="008164F3">
            <w:pPr>
              <w:spacing w:line="240" w:lineRule="auto"/>
              <w:jc w:val="both"/>
              <w:rPr>
                <w:rFonts w:ascii="Times New Roman" w:hAnsi="Times New Roman" w:cs="Times New Roman"/>
                <w:sz w:val="24"/>
                <w:szCs w:val="24"/>
              </w:rPr>
            </w:pPr>
          </w:p>
          <w:p w14:paraId="0F3DA82F" w14:textId="77777777" w:rsidR="00214B52" w:rsidRDefault="00214B52" w:rsidP="008164F3">
            <w:pPr>
              <w:spacing w:line="240" w:lineRule="auto"/>
              <w:jc w:val="both"/>
              <w:rPr>
                <w:rFonts w:ascii="Times New Roman" w:hAnsi="Times New Roman" w:cs="Times New Roman"/>
                <w:sz w:val="24"/>
                <w:szCs w:val="24"/>
              </w:rPr>
            </w:pPr>
          </w:p>
          <w:p w14:paraId="364BA5DE" w14:textId="77777777" w:rsidR="00214B52" w:rsidRDefault="00214B52" w:rsidP="008164F3">
            <w:pPr>
              <w:spacing w:line="240" w:lineRule="auto"/>
              <w:jc w:val="both"/>
              <w:rPr>
                <w:rFonts w:ascii="Times New Roman" w:hAnsi="Times New Roman" w:cs="Times New Roman"/>
                <w:sz w:val="24"/>
                <w:szCs w:val="24"/>
              </w:rPr>
            </w:pPr>
          </w:p>
          <w:p w14:paraId="65E0BEBB" w14:textId="77777777" w:rsidR="00214B52" w:rsidRDefault="00214B52" w:rsidP="008164F3">
            <w:pPr>
              <w:spacing w:line="240" w:lineRule="auto"/>
              <w:jc w:val="both"/>
              <w:rPr>
                <w:rFonts w:ascii="Times New Roman" w:hAnsi="Times New Roman" w:cs="Times New Roman"/>
                <w:sz w:val="24"/>
                <w:szCs w:val="24"/>
              </w:rPr>
            </w:pPr>
          </w:p>
          <w:p w14:paraId="386AF0FD" w14:textId="77777777" w:rsidR="00214B52" w:rsidRDefault="00214B52" w:rsidP="008164F3">
            <w:pPr>
              <w:spacing w:line="240" w:lineRule="auto"/>
              <w:jc w:val="both"/>
              <w:rPr>
                <w:rFonts w:ascii="Times New Roman" w:hAnsi="Times New Roman" w:cs="Times New Roman"/>
                <w:sz w:val="24"/>
                <w:szCs w:val="24"/>
              </w:rPr>
            </w:pPr>
          </w:p>
          <w:p w14:paraId="513206C5" w14:textId="77777777" w:rsidR="00214B52" w:rsidRDefault="00214B52" w:rsidP="008164F3">
            <w:pPr>
              <w:spacing w:line="240" w:lineRule="auto"/>
              <w:jc w:val="both"/>
              <w:rPr>
                <w:rFonts w:ascii="Times New Roman" w:hAnsi="Times New Roman" w:cs="Times New Roman"/>
                <w:sz w:val="24"/>
                <w:szCs w:val="24"/>
              </w:rPr>
            </w:pPr>
          </w:p>
          <w:p w14:paraId="6F3AFED3" w14:textId="77777777" w:rsidR="00214B52" w:rsidRDefault="00214B52" w:rsidP="008164F3">
            <w:pPr>
              <w:spacing w:line="240" w:lineRule="auto"/>
              <w:jc w:val="both"/>
              <w:rPr>
                <w:rFonts w:ascii="Times New Roman" w:hAnsi="Times New Roman" w:cs="Times New Roman"/>
                <w:sz w:val="24"/>
                <w:szCs w:val="24"/>
              </w:rPr>
            </w:pPr>
          </w:p>
          <w:p w14:paraId="7F04B36C" w14:textId="77777777" w:rsidR="00214B52" w:rsidRDefault="00214B52" w:rsidP="008164F3">
            <w:pPr>
              <w:spacing w:line="240" w:lineRule="auto"/>
              <w:jc w:val="both"/>
              <w:rPr>
                <w:rFonts w:ascii="Times New Roman" w:hAnsi="Times New Roman" w:cs="Times New Roman"/>
                <w:sz w:val="24"/>
                <w:szCs w:val="24"/>
              </w:rPr>
            </w:pPr>
          </w:p>
          <w:p w14:paraId="093B9BDB" w14:textId="77777777" w:rsidR="00214B52" w:rsidRDefault="00214B52" w:rsidP="008164F3">
            <w:pPr>
              <w:spacing w:line="240" w:lineRule="auto"/>
              <w:jc w:val="both"/>
              <w:rPr>
                <w:rFonts w:ascii="Times New Roman" w:hAnsi="Times New Roman" w:cs="Times New Roman"/>
                <w:sz w:val="24"/>
                <w:szCs w:val="24"/>
              </w:rPr>
            </w:pPr>
          </w:p>
          <w:p w14:paraId="21F03630" w14:textId="77777777" w:rsidR="00214B52" w:rsidRDefault="00214B52" w:rsidP="008164F3">
            <w:pPr>
              <w:spacing w:line="240" w:lineRule="auto"/>
              <w:jc w:val="both"/>
              <w:rPr>
                <w:rFonts w:ascii="Times New Roman" w:hAnsi="Times New Roman" w:cs="Times New Roman"/>
                <w:sz w:val="24"/>
                <w:szCs w:val="24"/>
              </w:rPr>
            </w:pPr>
          </w:p>
          <w:p w14:paraId="2CBFDC6C" w14:textId="77777777" w:rsidR="00214B52" w:rsidRDefault="00214B52" w:rsidP="008164F3">
            <w:pPr>
              <w:spacing w:line="240" w:lineRule="auto"/>
              <w:jc w:val="both"/>
              <w:rPr>
                <w:rFonts w:ascii="Times New Roman" w:hAnsi="Times New Roman" w:cs="Times New Roman"/>
                <w:sz w:val="24"/>
                <w:szCs w:val="24"/>
              </w:rPr>
            </w:pPr>
          </w:p>
          <w:p w14:paraId="2EB43A94" w14:textId="77777777" w:rsidR="00214B52" w:rsidRDefault="00214B52" w:rsidP="008164F3">
            <w:pPr>
              <w:spacing w:line="240" w:lineRule="auto"/>
              <w:jc w:val="both"/>
              <w:rPr>
                <w:rFonts w:ascii="Times New Roman" w:hAnsi="Times New Roman" w:cs="Times New Roman"/>
                <w:sz w:val="24"/>
                <w:szCs w:val="24"/>
              </w:rPr>
            </w:pPr>
          </w:p>
          <w:p w14:paraId="27108574" w14:textId="77777777" w:rsidR="00214B52" w:rsidRDefault="00214B52" w:rsidP="008164F3">
            <w:pPr>
              <w:spacing w:line="240" w:lineRule="auto"/>
              <w:jc w:val="both"/>
              <w:rPr>
                <w:rFonts w:ascii="Times New Roman" w:hAnsi="Times New Roman" w:cs="Times New Roman"/>
                <w:sz w:val="24"/>
                <w:szCs w:val="24"/>
              </w:rPr>
            </w:pPr>
          </w:p>
          <w:p w14:paraId="06F77A73" w14:textId="77777777" w:rsidR="00214B52" w:rsidRDefault="00214B52" w:rsidP="008164F3">
            <w:pPr>
              <w:spacing w:line="240" w:lineRule="auto"/>
              <w:jc w:val="both"/>
              <w:rPr>
                <w:rFonts w:ascii="Times New Roman" w:hAnsi="Times New Roman" w:cs="Times New Roman"/>
                <w:sz w:val="24"/>
                <w:szCs w:val="24"/>
              </w:rPr>
            </w:pPr>
          </w:p>
          <w:p w14:paraId="1CCDC9E3" w14:textId="77777777" w:rsidR="00214B52" w:rsidRDefault="00214B52" w:rsidP="008164F3">
            <w:pPr>
              <w:spacing w:line="240" w:lineRule="auto"/>
              <w:jc w:val="both"/>
              <w:rPr>
                <w:rFonts w:ascii="Times New Roman" w:hAnsi="Times New Roman" w:cs="Times New Roman"/>
                <w:sz w:val="24"/>
                <w:szCs w:val="24"/>
              </w:rPr>
            </w:pPr>
          </w:p>
          <w:p w14:paraId="6EAC9FCE" w14:textId="77777777" w:rsidR="00214B52" w:rsidRDefault="00214B52" w:rsidP="008164F3">
            <w:pPr>
              <w:spacing w:line="240" w:lineRule="auto"/>
              <w:jc w:val="both"/>
              <w:rPr>
                <w:rFonts w:ascii="Times New Roman" w:hAnsi="Times New Roman" w:cs="Times New Roman"/>
                <w:sz w:val="24"/>
                <w:szCs w:val="24"/>
              </w:rPr>
            </w:pPr>
          </w:p>
          <w:p w14:paraId="70809F5E" w14:textId="77777777" w:rsidR="00214B52" w:rsidRDefault="00214B52" w:rsidP="008164F3">
            <w:pPr>
              <w:spacing w:line="240" w:lineRule="auto"/>
              <w:jc w:val="both"/>
              <w:rPr>
                <w:rFonts w:ascii="Times New Roman" w:hAnsi="Times New Roman" w:cs="Times New Roman"/>
                <w:sz w:val="24"/>
                <w:szCs w:val="24"/>
              </w:rPr>
            </w:pPr>
          </w:p>
          <w:p w14:paraId="60E08E1E" w14:textId="77777777" w:rsidR="00214B52" w:rsidRDefault="00214B52" w:rsidP="008164F3">
            <w:pPr>
              <w:spacing w:line="240" w:lineRule="auto"/>
              <w:jc w:val="both"/>
              <w:rPr>
                <w:rFonts w:ascii="Times New Roman" w:hAnsi="Times New Roman" w:cs="Times New Roman"/>
                <w:sz w:val="24"/>
                <w:szCs w:val="24"/>
              </w:rPr>
            </w:pPr>
          </w:p>
          <w:p w14:paraId="523AD156" w14:textId="77777777" w:rsidR="00214B52" w:rsidRDefault="00214B52" w:rsidP="008164F3">
            <w:pPr>
              <w:spacing w:line="240" w:lineRule="auto"/>
              <w:jc w:val="both"/>
              <w:rPr>
                <w:rFonts w:ascii="Times New Roman" w:hAnsi="Times New Roman" w:cs="Times New Roman"/>
                <w:sz w:val="24"/>
                <w:szCs w:val="24"/>
              </w:rPr>
            </w:pPr>
          </w:p>
          <w:p w14:paraId="3093DD92" w14:textId="77777777" w:rsidR="00214B52" w:rsidRDefault="00214B52" w:rsidP="008164F3">
            <w:pPr>
              <w:spacing w:line="240" w:lineRule="auto"/>
              <w:jc w:val="both"/>
              <w:rPr>
                <w:rFonts w:ascii="Times New Roman" w:hAnsi="Times New Roman" w:cs="Times New Roman"/>
                <w:sz w:val="24"/>
                <w:szCs w:val="24"/>
              </w:rPr>
            </w:pPr>
          </w:p>
          <w:p w14:paraId="78425DF7" w14:textId="77777777" w:rsidR="00214B52" w:rsidRDefault="00214B52" w:rsidP="008164F3">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Sõnastatud säte ümber.</w:t>
            </w:r>
          </w:p>
          <w:p w14:paraId="3339251C" w14:textId="77777777" w:rsidR="00214B52" w:rsidRDefault="00214B52" w:rsidP="008164F3">
            <w:pPr>
              <w:spacing w:line="240" w:lineRule="auto"/>
              <w:jc w:val="both"/>
              <w:rPr>
                <w:rFonts w:ascii="Times New Roman" w:hAnsi="Times New Roman" w:cs="Times New Roman"/>
                <w:sz w:val="24"/>
                <w:szCs w:val="24"/>
              </w:rPr>
            </w:pPr>
          </w:p>
          <w:p w14:paraId="7C4101BB" w14:textId="77777777" w:rsidR="00214B52" w:rsidRDefault="00214B52" w:rsidP="008164F3">
            <w:pPr>
              <w:spacing w:line="240" w:lineRule="auto"/>
              <w:jc w:val="both"/>
              <w:rPr>
                <w:rFonts w:ascii="Times New Roman" w:hAnsi="Times New Roman" w:cs="Times New Roman"/>
                <w:sz w:val="24"/>
                <w:szCs w:val="24"/>
              </w:rPr>
            </w:pPr>
          </w:p>
          <w:p w14:paraId="5BA127AA" w14:textId="77777777" w:rsidR="00214B52" w:rsidRDefault="00214B52" w:rsidP="008164F3">
            <w:pPr>
              <w:spacing w:line="240" w:lineRule="auto"/>
              <w:jc w:val="both"/>
              <w:rPr>
                <w:rFonts w:ascii="Times New Roman" w:hAnsi="Times New Roman" w:cs="Times New Roman"/>
                <w:sz w:val="24"/>
                <w:szCs w:val="24"/>
              </w:rPr>
            </w:pPr>
          </w:p>
          <w:p w14:paraId="2F5806DD" w14:textId="77777777" w:rsidR="00214B52" w:rsidRDefault="00214B52" w:rsidP="008164F3">
            <w:pPr>
              <w:spacing w:line="240" w:lineRule="auto"/>
              <w:jc w:val="both"/>
              <w:rPr>
                <w:rFonts w:ascii="Times New Roman" w:hAnsi="Times New Roman" w:cs="Times New Roman"/>
                <w:sz w:val="24"/>
                <w:szCs w:val="24"/>
              </w:rPr>
            </w:pPr>
          </w:p>
          <w:p w14:paraId="6EA6DC3C" w14:textId="77777777" w:rsidR="00214B52" w:rsidRDefault="00214B52" w:rsidP="008164F3">
            <w:pPr>
              <w:spacing w:line="240" w:lineRule="auto"/>
              <w:jc w:val="both"/>
              <w:rPr>
                <w:rFonts w:ascii="Times New Roman" w:hAnsi="Times New Roman" w:cs="Times New Roman"/>
                <w:sz w:val="24"/>
                <w:szCs w:val="24"/>
              </w:rPr>
            </w:pPr>
          </w:p>
          <w:p w14:paraId="6B85EFCF" w14:textId="77777777" w:rsidR="00214B52" w:rsidRDefault="00214B52" w:rsidP="008164F3">
            <w:pPr>
              <w:spacing w:line="240" w:lineRule="auto"/>
              <w:jc w:val="both"/>
              <w:rPr>
                <w:rFonts w:ascii="Times New Roman" w:hAnsi="Times New Roman" w:cs="Times New Roman"/>
                <w:sz w:val="24"/>
                <w:szCs w:val="24"/>
              </w:rPr>
            </w:pPr>
          </w:p>
          <w:p w14:paraId="78709A17" w14:textId="77777777" w:rsidR="00214B52" w:rsidRDefault="007C35D4" w:rsidP="008164F3">
            <w:pPr>
              <w:spacing w:line="240" w:lineRule="auto"/>
              <w:jc w:val="both"/>
              <w:rPr>
                <w:rFonts w:ascii="Times New Roman" w:hAnsi="Times New Roman" w:cs="Times New Roman"/>
                <w:sz w:val="24"/>
                <w:szCs w:val="24"/>
              </w:rPr>
            </w:pPr>
            <w:r>
              <w:rPr>
                <w:rFonts w:ascii="Times New Roman" w:hAnsi="Times New Roman" w:cs="Times New Roman"/>
                <w:sz w:val="24"/>
                <w:szCs w:val="24"/>
              </w:rPr>
              <w:t>Elektriaktsiisi vabastus on eelnõust Rahandusministeeriumi nõudel eemaldatud.</w:t>
            </w:r>
          </w:p>
          <w:p w14:paraId="7795E58A" w14:textId="77777777" w:rsidR="007C35D4" w:rsidRDefault="007C35D4" w:rsidP="008164F3">
            <w:pPr>
              <w:spacing w:line="240" w:lineRule="auto"/>
              <w:jc w:val="both"/>
              <w:rPr>
                <w:rFonts w:ascii="Times New Roman" w:hAnsi="Times New Roman" w:cs="Times New Roman"/>
                <w:sz w:val="24"/>
                <w:szCs w:val="24"/>
              </w:rPr>
            </w:pPr>
          </w:p>
          <w:p w14:paraId="5FE3184D" w14:textId="77777777" w:rsidR="007C35D4" w:rsidRDefault="007C35D4" w:rsidP="008164F3">
            <w:pPr>
              <w:spacing w:line="240" w:lineRule="auto"/>
              <w:jc w:val="both"/>
              <w:rPr>
                <w:rFonts w:ascii="Times New Roman" w:hAnsi="Times New Roman" w:cs="Times New Roman"/>
                <w:sz w:val="24"/>
                <w:szCs w:val="24"/>
              </w:rPr>
            </w:pPr>
          </w:p>
          <w:p w14:paraId="6D88D7AB" w14:textId="77777777" w:rsidR="007C35D4" w:rsidRDefault="007C35D4" w:rsidP="008164F3">
            <w:pPr>
              <w:spacing w:line="240" w:lineRule="auto"/>
              <w:jc w:val="both"/>
              <w:rPr>
                <w:rFonts w:ascii="Times New Roman" w:hAnsi="Times New Roman" w:cs="Times New Roman"/>
                <w:sz w:val="24"/>
                <w:szCs w:val="24"/>
              </w:rPr>
            </w:pPr>
          </w:p>
          <w:p w14:paraId="238616E8" w14:textId="77777777" w:rsidR="007C35D4" w:rsidRDefault="007C35D4" w:rsidP="008164F3">
            <w:pPr>
              <w:spacing w:line="240" w:lineRule="auto"/>
              <w:jc w:val="both"/>
              <w:rPr>
                <w:rFonts w:ascii="Times New Roman" w:hAnsi="Times New Roman" w:cs="Times New Roman"/>
                <w:sz w:val="24"/>
                <w:szCs w:val="24"/>
              </w:rPr>
            </w:pPr>
          </w:p>
          <w:p w14:paraId="53CE02B1" w14:textId="77777777" w:rsidR="007C35D4" w:rsidRDefault="007C35D4" w:rsidP="008164F3">
            <w:pPr>
              <w:spacing w:line="240" w:lineRule="auto"/>
              <w:jc w:val="both"/>
              <w:rPr>
                <w:rFonts w:ascii="Times New Roman" w:hAnsi="Times New Roman" w:cs="Times New Roman"/>
                <w:sz w:val="24"/>
                <w:szCs w:val="24"/>
              </w:rPr>
            </w:pPr>
          </w:p>
          <w:p w14:paraId="328C0C3E" w14:textId="77777777" w:rsidR="007C35D4" w:rsidRDefault="007C35D4" w:rsidP="008164F3">
            <w:pPr>
              <w:spacing w:line="240" w:lineRule="auto"/>
              <w:jc w:val="both"/>
              <w:rPr>
                <w:rFonts w:ascii="Times New Roman" w:hAnsi="Times New Roman" w:cs="Times New Roman"/>
                <w:sz w:val="24"/>
                <w:szCs w:val="24"/>
              </w:rPr>
            </w:pPr>
          </w:p>
          <w:p w14:paraId="43AB68D4" w14:textId="77777777" w:rsidR="007C35D4" w:rsidRDefault="007C35D4" w:rsidP="008164F3">
            <w:pPr>
              <w:spacing w:line="240" w:lineRule="auto"/>
              <w:jc w:val="both"/>
              <w:rPr>
                <w:rFonts w:ascii="Times New Roman" w:hAnsi="Times New Roman" w:cs="Times New Roman"/>
                <w:sz w:val="24"/>
                <w:szCs w:val="24"/>
              </w:rPr>
            </w:pPr>
          </w:p>
          <w:p w14:paraId="5FD789DB" w14:textId="77777777" w:rsidR="007C35D4" w:rsidRDefault="007C35D4" w:rsidP="008164F3">
            <w:pPr>
              <w:spacing w:line="240" w:lineRule="auto"/>
              <w:jc w:val="both"/>
              <w:rPr>
                <w:rFonts w:ascii="Times New Roman" w:hAnsi="Times New Roman" w:cs="Times New Roman"/>
                <w:sz w:val="24"/>
                <w:szCs w:val="24"/>
              </w:rPr>
            </w:pPr>
          </w:p>
          <w:p w14:paraId="5E6E316F" w14:textId="77777777" w:rsidR="007C35D4" w:rsidRDefault="007C35D4" w:rsidP="008164F3">
            <w:pPr>
              <w:spacing w:line="240" w:lineRule="auto"/>
              <w:jc w:val="both"/>
              <w:rPr>
                <w:rFonts w:ascii="Times New Roman" w:hAnsi="Times New Roman" w:cs="Times New Roman"/>
                <w:sz w:val="24"/>
                <w:szCs w:val="24"/>
              </w:rPr>
            </w:pPr>
          </w:p>
          <w:p w14:paraId="6532C749" w14:textId="77777777" w:rsidR="007C35D4" w:rsidRDefault="007C35D4" w:rsidP="008164F3">
            <w:pPr>
              <w:spacing w:line="240" w:lineRule="auto"/>
              <w:jc w:val="both"/>
              <w:rPr>
                <w:rFonts w:ascii="Times New Roman" w:hAnsi="Times New Roman" w:cs="Times New Roman"/>
                <w:sz w:val="24"/>
                <w:szCs w:val="24"/>
              </w:rPr>
            </w:pPr>
          </w:p>
          <w:p w14:paraId="6A750330" w14:textId="77777777" w:rsidR="007C35D4" w:rsidRDefault="007C35D4" w:rsidP="008164F3">
            <w:pPr>
              <w:spacing w:line="240" w:lineRule="auto"/>
              <w:jc w:val="both"/>
              <w:rPr>
                <w:rFonts w:ascii="Times New Roman" w:hAnsi="Times New Roman" w:cs="Times New Roman"/>
                <w:sz w:val="24"/>
                <w:szCs w:val="24"/>
              </w:rPr>
            </w:pPr>
          </w:p>
          <w:p w14:paraId="253F5F9E" w14:textId="77777777" w:rsidR="007C35D4" w:rsidRDefault="007C35D4" w:rsidP="008164F3">
            <w:pPr>
              <w:spacing w:line="240" w:lineRule="auto"/>
              <w:jc w:val="both"/>
              <w:rPr>
                <w:rFonts w:ascii="Times New Roman" w:hAnsi="Times New Roman" w:cs="Times New Roman"/>
                <w:sz w:val="24"/>
                <w:szCs w:val="24"/>
              </w:rPr>
            </w:pPr>
          </w:p>
          <w:p w14:paraId="47EE4A03" w14:textId="77777777" w:rsidR="007C35D4" w:rsidRDefault="007C35D4" w:rsidP="008164F3">
            <w:pPr>
              <w:spacing w:line="240" w:lineRule="auto"/>
              <w:jc w:val="both"/>
              <w:rPr>
                <w:rFonts w:ascii="Times New Roman" w:hAnsi="Times New Roman" w:cs="Times New Roman"/>
                <w:sz w:val="24"/>
                <w:szCs w:val="24"/>
              </w:rPr>
            </w:pPr>
          </w:p>
          <w:p w14:paraId="031E881F" w14:textId="77777777" w:rsidR="007C35D4" w:rsidRDefault="007C35D4" w:rsidP="008164F3">
            <w:pPr>
              <w:spacing w:line="240" w:lineRule="auto"/>
              <w:jc w:val="both"/>
              <w:rPr>
                <w:rFonts w:ascii="Times New Roman" w:hAnsi="Times New Roman" w:cs="Times New Roman"/>
                <w:sz w:val="24"/>
                <w:szCs w:val="24"/>
              </w:rPr>
            </w:pPr>
          </w:p>
          <w:p w14:paraId="7A56D3C7" w14:textId="77777777" w:rsidR="007C35D4" w:rsidRDefault="007C35D4" w:rsidP="008164F3">
            <w:pPr>
              <w:spacing w:line="240" w:lineRule="auto"/>
              <w:jc w:val="both"/>
              <w:rPr>
                <w:rFonts w:ascii="Times New Roman" w:hAnsi="Times New Roman" w:cs="Times New Roman"/>
                <w:sz w:val="24"/>
                <w:szCs w:val="24"/>
              </w:rPr>
            </w:pPr>
          </w:p>
          <w:p w14:paraId="3A172828" w14:textId="4802D04B" w:rsidR="007C35D4" w:rsidRPr="004105A1" w:rsidRDefault="007C35D4" w:rsidP="008164F3">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1. jaanuar 2025 on kompromiss turuosaliste ja võrguettevõtjate vahel.</w:t>
            </w:r>
          </w:p>
        </w:tc>
      </w:tr>
      <w:tr w:rsidR="00A0007E" w:rsidRPr="004105A1" w14:paraId="03BD1D9E"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8D25C" w14:textId="77777777" w:rsidR="00A0007E" w:rsidRPr="004105A1"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AF01B" w14:textId="40B9FFD4" w:rsidR="00A0007E" w:rsidRPr="004105A1" w:rsidRDefault="00A0007E" w:rsidP="00A0007E">
            <w:pPr>
              <w:spacing w:line="240" w:lineRule="auto"/>
              <w:ind w:left="14"/>
              <w:rPr>
                <w:rFonts w:ascii="Times New Roman" w:hAnsi="Times New Roman" w:cs="Times New Roman"/>
                <w:sz w:val="24"/>
                <w:szCs w:val="24"/>
              </w:rPr>
            </w:pPr>
            <w:r w:rsidRPr="00921B09">
              <w:rPr>
                <w:rFonts w:ascii="Times New Roman" w:hAnsi="Times New Roman" w:cs="Times New Roman"/>
                <w:sz w:val="24"/>
                <w:szCs w:val="24"/>
              </w:rPr>
              <w:t>Eesti Elektritööstuse Lii</w:t>
            </w:r>
            <w:r>
              <w:rPr>
                <w:rFonts w:ascii="Times New Roman" w:hAnsi="Times New Roman" w:cs="Times New Roman"/>
                <w:sz w:val="24"/>
                <w:szCs w:val="24"/>
              </w:rPr>
              <w:t>t</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E8066" w14:textId="77777777" w:rsidR="00A0007E" w:rsidRPr="00534A4C" w:rsidRDefault="00A0007E" w:rsidP="00A0007E">
            <w:pPr>
              <w:rPr>
                <w:rFonts w:ascii="Times New Roman" w:hAnsi="Times New Roman" w:cs="Times New Roman"/>
                <w:b/>
                <w:bCs/>
                <w:sz w:val="24"/>
                <w:szCs w:val="24"/>
              </w:rPr>
            </w:pPr>
            <w:r w:rsidRPr="00534A4C">
              <w:rPr>
                <w:rFonts w:ascii="Times New Roman" w:hAnsi="Times New Roman" w:cs="Times New Roman"/>
                <w:b/>
                <w:bCs/>
                <w:sz w:val="24"/>
                <w:szCs w:val="24"/>
              </w:rPr>
              <w:t>Terminoloogia ja definitsioonid:</w:t>
            </w:r>
          </w:p>
          <w:p w14:paraId="32C0964F"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Teeme ettepaneku täpsustada termini "tarbimiskaja" definitsiooni. Juhime tähelepanu, et seda terminit kirjeldab Konkurentsiameti raport veidi teisiti kui seaduse eelnõus on esitatud. Meie hinnangul ei saa seda terminit eelnõus esitatud kujul kirjeldada, vaid tuleks eristada tegevused mis hetkel on definitsioonis koos esitatud.</w:t>
            </w:r>
          </w:p>
          <w:p w14:paraId="21531298"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Selgitame, et kui tarbija muudab oma tarbimist või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muudab tarbija käitumist vastavalt avaldatud elektrihinnale, siis on tegemist tarbimise kaudse juhtimisega ning see tegevus suurendab võrgukulusid ühiskonnale, kuna samas ajaperioodis peab seetõttu tegema ka reguleerimist, mille eest peavad teised tarbijad lisaks maksma läbi uue komponendi arvel, mille Elering soovib lisada.</w:t>
            </w:r>
          </w:p>
          <w:p w14:paraId="0AFD060C"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7DDB003"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EE hinnangul on tarbimiskaja eristamine kaudseks ja otseseks tarbimise juhtimiseks kooskõlas EL elektri siseturu direktiiviga ja teiste asjakohaste määrustega (vt taust allpool).</w:t>
            </w:r>
          </w:p>
          <w:p w14:paraId="7EB618A9" w14:textId="77777777" w:rsidR="00A0007E" w:rsidRPr="00534A4C" w:rsidRDefault="00A0007E" w:rsidP="00A0007E">
            <w:pPr>
              <w:pStyle w:val="ListParagraph"/>
              <w:jc w:val="both"/>
              <w:rPr>
                <w:rFonts w:ascii="Times New Roman" w:hAnsi="Times New Roman" w:cs="Times New Roman"/>
                <w:sz w:val="24"/>
                <w:szCs w:val="24"/>
                <w:u w:val="single"/>
              </w:rPr>
            </w:pPr>
            <w:r w:rsidRPr="00534A4C">
              <w:rPr>
                <w:rFonts w:ascii="Times New Roman" w:hAnsi="Times New Roman" w:cs="Times New Roman"/>
                <w:sz w:val="24"/>
                <w:szCs w:val="24"/>
                <w:u w:val="single"/>
              </w:rPr>
              <w:t>Taust:</w:t>
            </w:r>
          </w:p>
          <w:p w14:paraId="2ADD06BA"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Konkurentsiameti poolt esitatud tarbimiskaja kirjeldus (vastavalt direktiivile (EL) 2019/944 mõiste „tarbimiskaja“) – </w:t>
            </w:r>
            <w:r w:rsidRPr="00534A4C">
              <w:rPr>
                <w:rFonts w:ascii="Times New Roman" w:hAnsi="Times New Roman" w:cs="Times New Roman"/>
                <w:i/>
                <w:iCs/>
                <w:sz w:val="24"/>
                <w:szCs w:val="24"/>
              </w:rPr>
              <w:t xml:space="preserve">elektri tarbimise koormuse muutmine lõpptarbijate poolt, mis seisneb normaalse või </w:t>
            </w:r>
            <w:r w:rsidRPr="00534A4C">
              <w:rPr>
                <w:rFonts w:ascii="Times New Roman" w:hAnsi="Times New Roman" w:cs="Times New Roman"/>
                <w:i/>
                <w:iCs/>
                <w:sz w:val="24"/>
                <w:szCs w:val="24"/>
              </w:rPr>
              <w:lastRenderedPageBreak/>
              <w:t xml:space="preserve">jooksva tarbimise muutmises vastuseks turusignaalidele, sealhulgas vastuseks ajas muutuvale elektrihinnale või rahalistele stiimulitele, </w:t>
            </w:r>
            <w:r w:rsidRPr="00534A4C">
              <w:rPr>
                <w:rFonts w:ascii="Times New Roman" w:hAnsi="Times New Roman" w:cs="Times New Roman"/>
                <w:b/>
                <w:bCs/>
                <w:i/>
                <w:iCs/>
                <w:sz w:val="24"/>
                <w:szCs w:val="24"/>
              </w:rPr>
              <w:t xml:space="preserve">või </w:t>
            </w:r>
            <w:r w:rsidRPr="00534A4C">
              <w:rPr>
                <w:rFonts w:ascii="Times New Roman" w:hAnsi="Times New Roman" w:cs="Times New Roman"/>
                <w:i/>
                <w:iCs/>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534A4C">
              <w:rPr>
                <w:rFonts w:ascii="Times New Roman" w:hAnsi="Times New Roman" w:cs="Times New Roman"/>
                <w:sz w:val="24"/>
                <w:szCs w:val="24"/>
              </w:rPr>
              <w:t>;</w:t>
            </w:r>
          </w:p>
          <w:p w14:paraId="7C57E6CE"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Eelnõu tarbimiskaja selgitus tarbimiskaja kohta – </w:t>
            </w:r>
            <w:r w:rsidRPr="00534A4C">
              <w:rPr>
                <w:rFonts w:ascii="Times New Roman" w:hAnsi="Times New Roman" w:cs="Times New Roman"/>
                <w:i/>
                <w:iCs/>
                <w:sz w:val="24"/>
                <w:szCs w:val="24"/>
              </w:rPr>
              <w:t xml:space="preserve">elektri tarbimise koormuse juhtimine, mis seisneb tarbija iseseisvas tarbimise muutmises </w:t>
            </w:r>
            <w:r w:rsidRPr="00534A4C">
              <w:rPr>
                <w:rFonts w:ascii="Times New Roman" w:hAnsi="Times New Roman" w:cs="Times New Roman"/>
                <w:b/>
                <w:bCs/>
                <w:i/>
                <w:iCs/>
                <w:sz w:val="24"/>
                <w:szCs w:val="24"/>
              </w:rPr>
              <w:t xml:space="preserve">või </w:t>
            </w:r>
            <w:r w:rsidRPr="00534A4C">
              <w:rPr>
                <w:rFonts w:ascii="Times New Roman" w:hAnsi="Times New Roman" w:cs="Times New Roman"/>
                <w:i/>
                <w:iCs/>
                <w:sz w:val="24"/>
                <w:szCs w:val="24"/>
              </w:rPr>
              <w:t>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8 lõiked 2 ja 6 (ELT L 363, 18.12.2014, lk 121–142), artikli 2 punktis 4 määratletud organiseeritud turu hinnaga tarbimise vähendamist või suurendamist</w:t>
            </w:r>
            <w:r w:rsidRPr="00534A4C">
              <w:rPr>
                <w:rFonts w:ascii="Times New Roman" w:hAnsi="Times New Roman" w:cs="Times New Roman"/>
                <w:sz w:val="24"/>
                <w:szCs w:val="24"/>
              </w:rPr>
              <w:t>.</w:t>
            </w:r>
          </w:p>
          <w:p w14:paraId="533E79DA" w14:textId="77777777" w:rsidR="00A0007E" w:rsidRPr="00534A4C" w:rsidRDefault="00A0007E" w:rsidP="00A0007E">
            <w:pPr>
              <w:pStyle w:val="ListParagraph"/>
              <w:jc w:val="both"/>
              <w:rPr>
                <w:rFonts w:ascii="Times New Roman" w:hAnsi="Times New Roman" w:cs="Times New Roman"/>
                <w:sz w:val="24"/>
                <w:szCs w:val="24"/>
              </w:rPr>
            </w:pPr>
          </w:p>
          <w:p w14:paraId="1ED57458"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Eelnõu p.1 „</w:t>
            </w:r>
            <w:r w:rsidRPr="00534A4C">
              <w:rPr>
                <w:rFonts w:ascii="Times New Roman" w:hAnsi="Times New Roman" w:cs="Times New Roman"/>
                <w:i/>
                <w:iCs/>
                <w:sz w:val="24"/>
                <w:szCs w:val="24"/>
              </w:rPr>
              <w:t>dünaamilise elektrihinnaga leping – elektrileping, mis kajastab hinnakõikumisi elektribörsil kauplemisperioodide lõikes</w:t>
            </w:r>
            <w:r w:rsidRPr="00534A4C">
              <w:rPr>
                <w:rFonts w:ascii="Times New Roman" w:hAnsi="Times New Roman" w:cs="Times New Roman"/>
                <w:sz w:val="24"/>
                <w:szCs w:val="24"/>
              </w:rPr>
              <w:t xml:space="preserve">“ – juhime tähelepanu, et termin „elektribörs“ ei ole ühetähenduslik ja võib hõlmata mitmeid erinevaid elektriga kauplemise ajahorisonte, mille korral ei ole selge, millise sisuga lepingule tegelikult viidatakse. Teeme ettepaneku, et ühemõttelisuse tagamiseks tuleks kasutada </w:t>
            </w:r>
            <w:proofErr w:type="spellStart"/>
            <w:r w:rsidRPr="00534A4C">
              <w:rPr>
                <w:rFonts w:ascii="Times New Roman" w:hAnsi="Times New Roman" w:cs="Times New Roman"/>
                <w:sz w:val="24"/>
                <w:szCs w:val="24"/>
              </w:rPr>
              <w:t>ElTS</w:t>
            </w:r>
            <w:proofErr w:type="spellEnd"/>
            <w:r w:rsidRPr="00534A4C">
              <w:rPr>
                <w:rFonts w:ascii="Times New Roman" w:hAnsi="Times New Roman" w:cs="Times New Roman"/>
                <w:sz w:val="24"/>
                <w:szCs w:val="24"/>
              </w:rPr>
              <w:t xml:space="preserve"> alusel välja antud määruses „</w:t>
            </w:r>
            <w:r w:rsidRPr="00534A4C">
              <w:rPr>
                <w:rFonts w:ascii="Times New Roman" w:hAnsi="Times New Roman" w:cs="Times New Roman"/>
                <w:i/>
                <w:iCs/>
                <w:sz w:val="24"/>
                <w:szCs w:val="24"/>
              </w:rPr>
              <w:t>Taastuvast energiaallikast ja tõhusa koostootmise režiimil energia tootmiseks korraldatava vähempakkumise tingimused ja kord</w:t>
            </w:r>
            <w:r w:rsidRPr="00534A4C">
              <w:rPr>
                <w:rFonts w:ascii="Times New Roman" w:hAnsi="Times New Roman" w:cs="Times New Roman"/>
                <w:sz w:val="24"/>
                <w:szCs w:val="24"/>
              </w:rPr>
              <w:t>“ kasutatud terminit „</w:t>
            </w:r>
            <w:r w:rsidRPr="00534A4C">
              <w:rPr>
                <w:rFonts w:ascii="Times New Roman" w:hAnsi="Times New Roman" w:cs="Times New Roman"/>
                <w:color w:val="202020"/>
                <w:sz w:val="24"/>
                <w:szCs w:val="24"/>
                <w:shd w:val="clear" w:color="auto" w:fill="FFFFFF"/>
              </w:rPr>
              <w:t>Eesti hinnapiirkonna järgmise päeva turg“. </w:t>
            </w:r>
          </w:p>
          <w:p w14:paraId="7DDD06C4" w14:textId="77777777" w:rsidR="00A0007E" w:rsidRPr="00534A4C" w:rsidRDefault="00A0007E" w:rsidP="00A0007E">
            <w:pPr>
              <w:jc w:val="both"/>
              <w:rPr>
                <w:rFonts w:ascii="Times New Roman" w:hAnsi="Times New Roman" w:cs="Times New Roman"/>
                <w:sz w:val="24"/>
                <w:szCs w:val="24"/>
              </w:rPr>
            </w:pPr>
          </w:p>
          <w:p w14:paraId="23599340"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lastRenderedPageBreak/>
              <w:t>Teeme ettepaneku täpsustada eelnõuga elektri tootmise ja salvestamise omavahelist seost ja erinevust. Vastasel korral tekib oht, et elektri salvestamisele kehtestatakse reeglid, mis ei sobi kokku elektri tootmise reeglitega.</w:t>
            </w:r>
          </w:p>
          <w:p w14:paraId="3E72D671"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Lähtudes sarnaste tegevuste võrdsest kohtlemisest tuleb elektri salvestamine lugeda elektri tootmise eriliigiks.</w:t>
            </w:r>
            <w:r w:rsidRPr="00534A4C">
              <w:rPr>
                <w:rFonts w:ascii="Times New Roman" w:hAnsi="Times New Roman" w:cs="Times New Roman"/>
                <w:b/>
                <w:bCs/>
                <w:sz w:val="24"/>
                <w:szCs w:val="24"/>
              </w:rPr>
              <w:t xml:space="preserve"> </w:t>
            </w:r>
            <w:r w:rsidRPr="00534A4C">
              <w:rPr>
                <w:rFonts w:ascii="Times New Roman" w:hAnsi="Times New Roman" w:cs="Times New Roman"/>
                <w:sz w:val="24"/>
                <w:szCs w:val="24"/>
              </w:rPr>
              <w:t>Sellest tulenevalt:</w:t>
            </w:r>
          </w:p>
          <w:p w14:paraId="56997EDF" w14:textId="77777777" w:rsidR="00A0007E" w:rsidRPr="00534A4C" w:rsidRDefault="00A0007E" w:rsidP="00A0007E">
            <w:pPr>
              <w:pStyle w:val="ListParagraph"/>
              <w:jc w:val="both"/>
              <w:rPr>
                <w:rFonts w:ascii="Times New Roman" w:hAnsi="Times New Roman" w:cs="Times New Roman"/>
                <w:b/>
                <w:bCs/>
                <w:sz w:val="24"/>
                <w:szCs w:val="24"/>
              </w:rPr>
            </w:pPr>
            <w:r w:rsidRPr="00534A4C">
              <w:rPr>
                <w:rFonts w:ascii="Times New Roman" w:hAnsi="Times New Roman" w:cs="Times New Roman"/>
                <w:sz w:val="24"/>
                <w:szCs w:val="24"/>
              </w:rPr>
              <w:t>1.</w:t>
            </w:r>
            <w:r w:rsidRPr="00534A4C">
              <w:rPr>
                <w:rFonts w:ascii="Times New Roman" w:hAnsi="Times New Roman" w:cs="Times New Roman"/>
                <w:sz w:val="24"/>
                <w:szCs w:val="24"/>
              </w:rPr>
              <w:tab/>
              <w:t>Elektri salvestamise mõõtereeglites tuleb arvestada, et elektri salvesti võib olla mõne muu elektri tootmise seadme osa.</w:t>
            </w:r>
            <w:r w:rsidRPr="00534A4C">
              <w:rPr>
                <w:rFonts w:ascii="Times New Roman" w:hAnsi="Times New Roman" w:cs="Times New Roman"/>
                <w:b/>
                <w:bCs/>
                <w:sz w:val="24"/>
                <w:szCs w:val="24"/>
              </w:rPr>
              <w:t xml:space="preserve"> </w:t>
            </w:r>
            <w:r w:rsidRPr="00534A4C">
              <w:rPr>
                <w:rFonts w:ascii="Times New Roman" w:hAnsi="Times New Roman" w:cs="Times New Roman"/>
                <w:sz w:val="24"/>
                <w:szCs w:val="24"/>
              </w:rPr>
              <w:t xml:space="preserve">Järelikult on vajalik aktsepteerida ka järgnevat mõõteskeemi: </w:t>
            </w:r>
            <w:r w:rsidRPr="00534A4C">
              <w:rPr>
                <w:rFonts w:ascii="Times New Roman" w:hAnsi="Times New Roman" w:cs="Times New Roman"/>
                <w:sz w:val="24"/>
                <w:szCs w:val="24"/>
              </w:rPr>
              <w:br/>
              <w:t xml:space="preserve"> </w:t>
            </w:r>
            <w:r w:rsidRPr="00534A4C">
              <w:rPr>
                <w:rFonts w:ascii="Times New Roman" w:hAnsi="Times New Roman" w:cs="Times New Roman"/>
                <w:noProof/>
                <w:sz w:val="24"/>
                <w:szCs w:val="24"/>
              </w:rPr>
              <w:drawing>
                <wp:inline distT="0" distB="0" distL="0" distR="0" wp14:anchorId="35187165" wp14:editId="05C2F59A">
                  <wp:extent cx="1752690" cy="1181161"/>
                  <wp:effectExtent l="0" t="0" r="0" b="0"/>
                  <wp:docPr id="162466106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13"/>
                          <a:stretch>
                            <a:fillRect/>
                          </a:stretch>
                        </pic:blipFill>
                        <pic:spPr>
                          <a:xfrm>
                            <a:off x="0" y="0"/>
                            <a:ext cx="1752690" cy="1181161"/>
                          </a:xfrm>
                          <a:prstGeom prst="rect">
                            <a:avLst/>
                          </a:prstGeom>
                        </pic:spPr>
                      </pic:pic>
                    </a:graphicData>
                  </a:graphic>
                </wp:inline>
              </w:drawing>
            </w:r>
          </w:p>
          <w:p w14:paraId="59A51856"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2.</w:t>
            </w:r>
            <w:r w:rsidRPr="00534A4C">
              <w:rPr>
                <w:rFonts w:ascii="Times New Roman" w:hAnsi="Times New Roman" w:cs="Times New Roman"/>
                <w:sz w:val="24"/>
                <w:szCs w:val="24"/>
              </w:rPr>
              <w:tab/>
              <w:t xml:space="preserve">Peab elektri salvestamise maksustamine toimuma elektri tootmise maksustamise reeglite alusel. </w:t>
            </w:r>
          </w:p>
          <w:p w14:paraId="2DA38797" w14:textId="77777777" w:rsidR="00A0007E" w:rsidRPr="00534A4C" w:rsidRDefault="00A0007E" w:rsidP="00A0007E">
            <w:pPr>
              <w:pStyle w:val="ListParagraph"/>
              <w:jc w:val="both"/>
              <w:rPr>
                <w:rFonts w:ascii="Times New Roman" w:hAnsi="Times New Roman" w:cs="Times New Roman"/>
                <w:sz w:val="24"/>
                <w:szCs w:val="24"/>
                <w:u w:val="single"/>
              </w:rPr>
            </w:pPr>
            <w:r w:rsidRPr="00534A4C">
              <w:rPr>
                <w:rFonts w:ascii="Times New Roman" w:hAnsi="Times New Roman" w:cs="Times New Roman"/>
                <w:sz w:val="24"/>
                <w:szCs w:val="24"/>
                <w:u w:val="single"/>
              </w:rPr>
              <w:t>Selgitus:</w:t>
            </w:r>
          </w:p>
          <w:p w14:paraId="7595785B"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Elektri tootmisel toimub energia muundamine ning salvestamisel toimub energia muundamine. Elektri tootmist ja salvestamist ei ole võimalik eristada mingi objektiivse kriteeriumi alusel.</w:t>
            </w:r>
          </w:p>
          <w:p w14:paraId="0237265C"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Mõlemal juhul toimub sisendenergia hankimine ning elektri võrku andmine erineval ajal.</w:t>
            </w:r>
          </w:p>
          <w:p w14:paraId="18C74F19"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w:t>
            </w:r>
            <w:r w:rsidRPr="00534A4C">
              <w:rPr>
                <w:rFonts w:ascii="Times New Roman" w:hAnsi="Times New Roman" w:cs="Times New Roman"/>
                <w:sz w:val="24"/>
                <w:szCs w:val="24"/>
              </w:rPr>
              <w:lastRenderedPageBreak/>
              <w:t>omatarbe elekter ning need tootmisüksused annavad võrku samuti elektrit.</w:t>
            </w:r>
          </w:p>
          <w:p w14:paraId="313223FD"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Kehtivatest </w:t>
            </w:r>
            <w:proofErr w:type="spellStart"/>
            <w:r w:rsidRPr="00534A4C">
              <w:rPr>
                <w:rFonts w:ascii="Times New Roman" w:hAnsi="Times New Roman" w:cs="Times New Roman"/>
                <w:sz w:val="24"/>
                <w:szCs w:val="24"/>
              </w:rPr>
              <w:t>ElTS</w:t>
            </w:r>
            <w:proofErr w:type="spellEnd"/>
            <w:r w:rsidRPr="00534A4C">
              <w:rPr>
                <w:rFonts w:ascii="Times New Roman" w:hAnsi="Times New Roman" w:cs="Times New Roman"/>
                <w:sz w:val="24"/>
                <w:szCs w:val="24"/>
              </w:rPr>
              <w:t xml:space="preserve"> definitsioonidest tuleneb, et elektrijaama juures asuv salvesti on elektritootmisüksuse osa (vt taust allpool). </w:t>
            </w:r>
          </w:p>
          <w:p w14:paraId="6B9B6A56"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444B65BF" w14:textId="77777777" w:rsidR="00A0007E" w:rsidRPr="00534A4C" w:rsidRDefault="00A0007E" w:rsidP="00A0007E">
            <w:pPr>
              <w:pStyle w:val="ListParagraph"/>
              <w:jc w:val="both"/>
              <w:rPr>
                <w:rFonts w:ascii="Times New Roman" w:hAnsi="Times New Roman" w:cs="Times New Roman"/>
                <w:sz w:val="24"/>
                <w:szCs w:val="24"/>
                <w:u w:val="single"/>
              </w:rPr>
            </w:pPr>
            <w:r w:rsidRPr="00534A4C">
              <w:rPr>
                <w:rFonts w:ascii="Times New Roman" w:hAnsi="Times New Roman" w:cs="Times New Roman"/>
                <w:sz w:val="24"/>
                <w:szCs w:val="24"/>
                <w:u w:val="single"/>
              </w:rPr>
              <w:t>Taust:</w:t>
            </w:r>
          </w:p>
          <w:p w14:paraId="1B8B17A5"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Elektri salvestamise ja elektri tootmise definitsioonid kehtivas </w:t>
            </w:r>
            <w:proofErr w:type="spellStart"/>
            <w:r w:rsidRPr="00534A4C">
              <w:rPr>
                <w:rFonts w:ascii="Times New Roman" w:hAnsi="Times New Roman" w:cs="Times New Roman"/>
                <w:sz w:val="24"/>
                <w:szCs w:val="24"/>
              </w:rPr>
              <w:t>ElTS-is</w:t>
            </w:r>
            <w:proofErr w:type="spellEnd"/>
            <w:r w:rsidRPr="00534A4C">
              <w:rPr>
                <w:rFonts w:ascii="Times New Roman" w:hAnsi="Times New Roman" w:cs="Times New Roman"/>
                <w:sz w:val="24"/>
                <w:szCs w:val="24"/>
              </w:rPr>
              <w:t xml:space="preserve"> ei ole selgelt eristatavad. </w:t>
            </w:r>
            <w:proofErr w:type="spellStart"/>
            <w:r w:rsidRPr="00534A4C">
              <w:rPr>
                <w:rFonts w:ascii="Times New Roman" w:hAnsi="Times New Roman" w:cs="Times New Roman"/>
                <w:sz w:val="24"/>
                <w:szCs w:val="24"/>
              </w:rPr>
              <w:t>ElTS</w:t>
            </w:r>
            <w:proofErr w:type="spellEnd"/>
            <w:r w:rsidRPr="00534A4C">
              <w:rPr>
                <w:rFonts w:ascii="Times New Roman" w:hAnsi="Times New Roman" w:cs="Times New Roman"/>
                <w:sz w:val="24"/>
                <w:szCs w:val="24"/>
              </w:rPr>
              <w:t xml:space="preserve"> §3 sätestatud definitsioonide alusel võib elektri salvestamine olla elektrijaama osa või isegi elektri tootmise eriliik, kuid võib olla ka täiesti iseseisev tegevus: </w:t>
            </w:r>
          </w:p>
          <w:p w14:paraId="4216E4D1" w14:textId="77777777" w:rsidR="00A0007E" w:rsidRPr="00534A4C" w:rsidRDefault="00A0007E" w:rsidP="00A0007E">
            <w:pPr>
              <w:pStyle w:val="ListParagraph"/>
              <w:jc w:val="both"/>
              <w:rPr>
                <w:rFonts w:ascii="Times New Roman" w:hAnsi="Times New Roman" w:cs="Times New Roman"/>
                <w:i/>
                <w:iCs/>
                <w:sz w:val="24"/>
                <w:szCs w:val="24"/>
              </w:rPr>
            </w:pPr>
            <w:r w:rsidRPr="00534A4C">
              <w:rPr>
                <w:rFonts w:ascii="Times New Roman" w:hAnsi="Times New Roman" w:cs="Times New Roman"/>
                <w:i/>
                <w:iCs/>
                <w:sz w:val="24"/>
                <w:szCs w:val="24"/>
              </w:rPr>
              <w:t>„8) elektrijaam – elektrienergia tootmise ühest või mitmest tootmisseadmest koosnev talitluskogum koos selle juurde kuuluvate abiseadmete ja rajatistega;</w:t>
            </w:r>
          </w:p>
          <w:p w14:paraId="0354F188" w14:textId="77777777" w:rsidR="00A0007E" w:rsidRPr="00534A4C" w:rsidRDefault="00A0007E" w:rsidP="00A0007E">
            <w:pPr>
              <w:pStyle w:val="ListParagraph"/>
              <w:jc w:val="both"/>
              <w:rPr>
                <w:rFonts w:ascii="Times New Roman" w:hAnsi="Times New Roman" w:cs="Times New Roman"/>
                <w:i/>
                <w:iCs/>
                <w:sz w:val="24"/>
                <w:szCs w:val="24"/>
              </w:rPr>
            </w:pPr>
            <w:r w:rsidRPr="00534A4C">
              <w:rPr>
                <w:rFonts w:ascii="Times New Roman" w:hAnsi="Times New Roman" w:cs="Times New Roman"/>
                <w:i/>
                <w:iCs/>
                <w:sz w:val="24"/>
                <w:szCs w:val="24"/>
              </w:rPr>
              <w:t>8</w:t>
            </w:r>
            <w:r w:rsidRPr="00534A4C">
              <w:rPr>
                <w:rFonts w:ascii="Times New Roman" w:hAnsi="Times New Roman" w:cs="Times New Roman"/>
                <w:i/>
                <w:iCs/>
                <w:sz w:val="24"/>
                <w:szCs w:val="24"/>
                <w:vertAlign w:val="superscript"/>
              </w:rPr>
              <w:t>1</w:t>
            </w:r>
            <w:r w:rsidRPr="00534A4C">
              <w:rPr>
                <w:rFonts w:ascii="Times New Roman" w:hAnsi="Times New Roman" w:cs="Times New Roman"/>
                <w:i/>
                <w:iCs/>
                <w:sz w:val="24"/>
                <w:szCs w:val="24"/>
              </w:rPr>
              <w:t>) elektrijaama omatarve</w:t>
            </w:r>
            <w:r w:rsidRPr="00534A4C">
              <w:rPr>
                <w:rFonts w:ascii="Times New Roman" w:hAnsi="Times New Roman" w:cs="Times New Roman"/>
                <w:b/>
                <w:bCs/>
                <w:i/>
                <w:iCs/>
                <w:sz w:val="24"/>
                <w:szCs w:val="24"/>
              </w:rPr>
              <w:t xml:space="preserve"> </w:t>
            </w:r>
            <w:r w:rsidRPr="00534A4C">
              <w:rPr>
                <w:rFonts w:ascii="Times New Roman" w:hAnsi="Times New Roman" w:cs="Times New Roman"/>
                <w:i/>
                <w:iCs/>
                <w:sz w:val="24"/>
                <w:szCs w:val="24"/>
              </w:rPr>
              <w:t xml:space="preserve">– elektrienergia, mis on tarvilik elektrijaama ja tema juurde kuuluvate vajalike seadmete kogumi, sealhulgas elektri- ja valgustusvõrgu, juhtimis-, kaitse- ja seiresüsteemide, </w:t>
            </w:r>
            <w:r w:rsidRPr="00534A4C">
              <w:rPr>
                <w:rFonts w:ascii="Times New Roman" w:hAnsi="Times New Roman" w:cs="Times New Roman"/>
                <w:b/>
                <w:bCs/>
                <w:i/>
                <w:iCs/>
                <w:sz w:val="24"/>
                <w:szCs w:val="24"/>
              </w:rPr>
              <w:t>akumulaatorseadmete</w:t>
            </w:r>
            <w:r w:rsidRPr="00534A4C">
              <w:rPr>
                <w:rFonts w:ascii="Times New Roman" w:hAnsi="Times New Roman" w:cs="Times New Roman"/>
                <w:i/>
                <w:iCs/>
                <w:sz w:val="24"/>
                <w:szCs w:val="24"/>
              </w:rPr>
              <w:t>, avariitoiteallikate, pumpade, ventilaatorite, transportööride, kütuse laadimise ja ettevalmistamise seadmete elektrimootorite ning elektrikütte tõrgeteta talitluseks;</w:t>
            </w:r>
          </w:p>
          <w:p w14:paraId="6CC2AC72" w14:textId="77777777" w:rsidR="00A0007E" w:rsidRPr="00534A4C" w:rsidRDefault="00A0007E" w:rsidP="00A0007E">
            <w:pPr>
              <w:pStyle w:val="ListParagraph"/>
              <w:jc w:val="both"/>
              <w:rPr>
                <w:rFonts w:ascii="Times New Roman" w:hAnsi="Times New Roman" w:cs="Times New Roman"/>
                <w:i/>
                <w:iCs/>
                <w:sz w:val="24"/>
                <w:szCs w:val="24"/>
              </w:rPr>
            </w:pPr>
            <w:r w:rsidRPr="00534A4C">
              <w:rPr>
                <w:rFonts w:ascii="Times New Roman" w:hAnsi="Times New Roman" w:cs="Times New Roman"/>
                <w:i/>
                <w:iCs/>
                <w:sz w:val="24"/>
                <w:szCs w:val="24"/>
              </w:rPr>
              <w:t>8</w:t>
            </w:r>
            <w:r w:rsidRPr="00534A4C">
              <w:rPr>
                <w:rFonts w:ascii="Times New Roman" w:hAnsi="Times New Roman" w:cs="Times New Roman"/>
                <w:i/>
                <w:iCs/>
                <w:sz w:val="24"/>
                <w:szCs w:val="24"/>
                <w:vertAlign w:val="superscript"/>
              </w:rPr>
              <w:t>2</w:t>
            </w:r>
            <w:r w:rsidRPr="00534A4C">
              <w:rPr>
                <w:rFonts w:ascii="Times New Roman" w:hAnsi="Times New Roman" w:cs="Times New Roman"/>
                <w:i/>
                <w:iCs/>
                <w:sz w:val="24"/>
                <w:szCs w:val="24"/>
              </w:rPr>
              <w:t xml:space="preserve">) elektrienergia salvestamine – elektrienergia muundamine salvestatavaks energiaks, sellise energia salvestamine ja seejärel </w:t>
            </w:r>
            <w:proofErr w:type="spellStart"/>
            <w:r w:rsidRPr="00534A4C">
              <w:rPr>
                <w:rFonts w:ascii="Times New Roman" w:hAnsi="Times New Roman" w:cs="Times New Roman"/>
                <w:i/>
                <w:iCs/>
                <w:sz w:val="24"/>
                <w:szCs w:val="24"/>
              </w:rPr>
              <w:t>taasmuundamine</w:t>
            </w:r>
            <w:proofErr w:type="spellEnd"/>
            <w:r w:rsidRPr="00534A4C">
              <w:rPr>
                <w:rFonts w:ascii="Times New Roman" w:hAnsi="Times New Roman" w:cs="Times New Roman"/>
                <w:i/>
                <w:iCs/>
                <w:sz w:val="24"/>
                <w:szCs w:val="24"/>
              </w:rPr>
              <w:t xml:space="preserve"> elektrienergiaks või kasutamine muu energiakandjana eesmärgiga lükata elektrienergia lõppkasutamine tootmise hetkest hilisemale ajale või optimeerida koormusi elektrisüsteemis salvestusperioodi vältel“.</w:t>
            </w:r>
          </w:p>
          <w:p w14:paraId="035E7A8B" w14:textId="77777777" w:rsidR="00A0007E" w:rsidRPr="00534A4C" w:rsidRDefault="00A0007E" w:rsidP="00A0007E">
            <w:pPr>
              <w:rPr>
                <w:rFonts w:ascii="Times New Roman" w:hAnsi="Times New Roman" w:cs="Times New Roman"/>
                <w:b/>
                <w:bCs/>
                <w:sz w:val="24"/>
                <w:szCs w:val="24"/>
              </w:rPr>
            </w:pPr>
            <w:r w:rsidRPr="00534A4C">
              <w:rPr>
                <w:rFonts w:ascii="Times New Roman" w:hAnsi="Times New Roman" w:cs="Times New Roman"/>
                <w:b/>
                <w:bCs/>
                <w:sz w:val="24"/>
                <w:szCs w:val="24"/>
              </w:rPr>
              <w:t>Tarbimiskajas osalemise tingimused (eelnõu p.4 ja p.5):</w:t>
            </w:r>
          </w:p>
          <w:p w14:paraId="5A8FEAE8"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lastRenderedPageBreak/>
              <w:t>§21</w:t>
            </w:r>
            <w:r w:rsidRPr="00534A4C">
              <w:rPr>
                <w:rFonts w:ascii="Times New Roman" w:hAnsi="Times New Roman" w:cs="Times New Roman"/>
                <w:sz w:val="24"/>
                <w:szCs w:val="24"/>
                <w:vertAlign w:val="superscript"/>
              </w:rPr>
              <w:t>4</w:t>
            </w:r>
            <w:r w:rsidRPr="00534A4C">
              <w:rPr>
                <w:rFonts w:ascii="Times New Roman" w:hAnsi="Times New Roman" w:cs="Times New Roman"/>
                <w:sz w:val="24"/>
                <w:szCs w:val="24"/>
              </w:rPr>
              <w:t xml:space="preserve"> lõige 3 p.2 – ei saa nõustuda eelnõus esitatud tekstiga. Eelnõus tuleb sätestada, et tingimused peavad </w:t>
            </w:r>
            <w:r w:rsidRPr="00534A4C">
              <w:rPr>
                <w:rFonts w:ascii="Times New Roman" w:hAnsi="Times New Roman" w:cs="Times New Roman"/>
                <w:b/>
                <w:bCs/>
                <w:sz w:val="24"/>
                <w:szCs w:val="24"/>
              </w:rPr>
              <w:t>selgelt ja üheselt</w:t>
            </w:r>
            <w:r w:rsidRPr="00534A4C">
              <w:rPr>
                <w:rFonts w:ascii="Times New Roman" w:hAnsi="Times New Roman" w:cs="Times New Roman"/>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5E3399E6"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 xml:space="preserve">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kasutab avatud tarnija poolt tarbijale ostetud elektrienergiat agregeerimisel ning saab selle eest tulu. Tekib olukord, kus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rikastub avatud tarnija kulul. Seega on vajalik avatud tarnijale hüvitada tema poolt soetatud elektrienergia maksumus ja muud asjaomased kulud täies ulatuses, lisaks saamata jäänud kasum.</w:t>
            </w:r>
          </w:p>
          <w:p w14:paraId="7CA401AA" w14:textId="77777777" w:rsidR="00A0007E" w:rsidRPr="00534A4C" w:rsidRDefault="00A0007E" w:rsidP="00A0007E">
            <w:pPr>
              <w:pStyle w:val="ListParagraph"/>
              <w:jc w:val="both"/>
              <w:rPr>
                <w:rFonts w:ascii="Times New Roman" w:hAnsi="Times New Roman" w:cs="Times New Roman"/>
                <w:sz w:val="24"/>
                <w:szCs w:val="24"/>
              </w:rPr>
            </w:pPr>
          </w:p>
          <w:p w14:paraId="3AE0D34A"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§21</w:t>
            </w:r>
            <w:r w:rsidRPr="00534A4C">
              <w:rPr>
                <w:rFonts w:ascii="Times New Roman" w:hAnsi="Times New Roman" w:cs="Times New Roman"/>
                <w:sz w:val="24"/>
                <w:szCs w:val="24"/>
                <w:vertAlign w:val="superscript"/>
              </w:rPr>
              <w:t>4</w:t>
            </w:r>
            <w:r w:rsidRPr="00534A4C">
              <w:rPr>
                <w:rFonts w:ascii="Times New Roman" w:hAnsi="Times New Roman" w:cs="Times New Roman"/>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w:t>
            </w:r>
            <w:r w:rsidRPr="00534A4C">
              <w:rPr>
                <w:rFonts w:ascii="Times New Roman" w:hAnsi="Times New Roman" w:cs="Times New Roman"/>
                <w:sz w:val="24"/>
                <w:szCs w:val="24"/>
              </w:rPr>
              <w:lastRenderedPageBreak/>
              <w:t xml:space="preserve">agregeerimistegevuse mõju hindamine liikmesriikide poolt vabatahtlik. Liikmesriik ei ole kohustatud kaaluma agregeerimistegevuse </w:t>
            </w:r>
            <w:proofErr w:type="spellStart"/>
            <w:r w:rsidRPr="00534A4C">
              <w:rPr>
                <w:rFonts w:ascii="Times New Roman" w:hAnsi="Times New Roman" w:cs="Times New Roman"/>
                <w:sz w:val="24"/>
                <w:szCs w:val="24"/>
              </w:rPr>
              <w:t>sotsiaal-majanduslikku</w:t>
            </w:r>
            <w:proofErr w:type="spellEnd"/>
            <w:r w:rsidRPr="00534A4C">
              <w:rPr>
                <w:rFonts w:ascii="Times New Roman" w:hAnsi="Times New Roman" w:cs="Times New Roman"/>
                <w:sz w:val="24"/>
                <w:szCs w:val="24"/>
              </w:rPr>
              <w:t xml:space="preserve"> mõju ega arvestama seda sõltumatu agregeerimistegevuse soodustamisel. EE ja teised turuosalised on korduvalt juhtinud nii ministeeriumite kui Konkurentsiameti tähelepanu, et tarbimise juhtimise praktikad eriti nn iseseisvate </w:t>
            </w:r>
            <w:proofErr w:type="spellStart"/>
            <w:r w:rsidRPr="00534A4C">
              <w:rPr>
                <w:rFonts w:ascii="Times New Roman" w:hAnsi="Times New Roman" w:cs="Times New Roman"/>
                <w:sz w:val="24"/>
                <w:szCs w:val="24"/>
              </w:rPr>
              <w:t>agregaatorite</w:t>
            </w:r>
            <w:proofErr w:type="spellEnd"/>
            <w:r w:rsidRPr="00534A4C">
              <w:rPr>
                <w:rFonts w:ascii="Times New Roman" w:hAnsi="Times New Roman" w:cs="Times New Roman"/>
                <w:sz w:val="24"/>
                <w:szCs w:val="24"/>
              </w:rPr>
              <w:t xml:space="preserve"> kaasatusel on alles kujunemisjärgus ning Eestil tuleks lähtuda parimatest praktikatest kui need on turule tekkinud. Samuti on välja kujunemata muu regulatiivne raamistik EL tasemel, mis käsitleb tarbimise juhtimist (näiteks vastav EL võrgueeskiri on alles kujundamisel). Teeme ettepaneku kustutada käesolev punkt eelnõust.</w:t>
            </w:r>
          </w:p>
          <w:p w14:paraId="5E169386" w14:textId="77777777" w:rsidR="00A0007E" w:rsidRPr="00534A4C" w:rsidRDefault="00A0007E" w:rsidP="00A0007E">
            <w:pPr>
              <w:pStyle w:val="ListParagraph"/>
              <w:jc w:val="both"/>
              <w:rPr>
                <w:rFonts w:ascii="Times New Roman" w:hAnsi="Times New Roman" w:cs="Times New Roman"/>
                <w:sz w:val="24"/>
                <w:szCs w:val="24"/>
              </w:rPr>
            </w:pPr>
          </w:p>
          <w:p w14:paraId="23266D20"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Seoses §21</w:t>
            </w:r>
            <w:r w:rsidRPr="00534A4C">
              <w:rPr>
                <w:rFonts w:ascii="Times New Roman" w:hAnsi="Times New Roman" w:cs="Times New Roman"/>
                <w:sz w:val="24"/>
                <w:szCs w:val="24"/>
                <w:vertAlign w:val="superscript"/>
              </w:rPr>
              <w:t>4</w:t>
            </w:r>
            <w:r w:rsidRPr="00534A4C">
              <w:rPr>
                <w:rFonts w:ascii="Times New Roman" w:hAnsi="Times New Roman" w:cs="Times New Roman"/>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muudab kliendi tarbimisgraafikut peale elektribörsi päev-ette hindade teada saamist, siis iga muudetud tarbimisprofiili kWh tähendab bilansihaldurile ebabilansi kulu, mille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peab kompenseerima. See eeldab, et </w:t>
            </w:r>
            <w:proofErr w:type="spellStart"/>
            <w:r w:rsidRPr="00534A4C">
              <w:rPr>
                <w:rFonts w:ascii="Times New Roman" w:hAnsi="Times New Roman" w:cs="Times New Roman"/>
                <w:sz w:val="24"/>
                <w:szCs w:val="24"/>
              </w:rPr>
              <w:t>agregaator</w:t>
            </w:r>
            <w:proofErr w:type="spellEnd"/>
            <w:r w:rsidRPr="00534A4C">
              <w:rPr>
                <w:rFonts w:ascii="Times New Roman" w:hAnsi="Times New Roman" w:cs="Times New Roman"/>
                <w:sz w:val="24"/>
                <w:szCs w:val="24"/>
              </w:rPr>
              <w:t xml:space="preserve"> esitab oma juhitavate tootmiste/tarbimiste kohta päev-ette graafiku. Teeme ettepaneku eelnõus sätestada iseseisvale </w:t>
            </w:r>
            <w:proofErr w:type="spellStart"/>
            <w:r w:rsidRPr="00534A4C">
              <w:rPr>
                <w:rFonts w:ascii="Times New Roman" w:hAnsi="Times New Roman" w:cs="Times New Roman"/>
                <w:sz w:val="24"/>
                <w:szCs w:val="24"/>
              </w:rPr>
              <w:t>agregaatorile</w:t>
            </w:r>
            <w:proofErr w:type="spellEnd"/>
            <w:r w:rsidRPr="00534A4C">
              <w:rPr>
                <w:rFonts w:ascii="Times New Roman" w:hAnsi="Times New Roman" w:cs="Times New Roman"/>
                <w:sz w:val="24"/>
                <w:szCs w:val="24"/>
              </w:rPr>
              <w:t xml:space="preserve"> graafiku esitamise kohustus.</w:t>
            </w:r>
          </w:p>
          <w:p w14:paraId="14351841" w14:textId="77777777" w:rsidR="00A0007E" w:rsidRPr="00534A4C" w:rsidRDefault="00A0007E" w:rsidP="00A0007E">
            <w:pPr>
              <w:pStyle w:val="ListParagraph"/>
              <w:rPr>
                <w:rFonts w:ascii="Times New Roman" w:hAnsi="Times New Roman" w:cs="Times New Roman"/>
                <w:sz w:val="24"/>
                <w:szCs w:val="24"/>
                <w:u w:val="single"/>
              </w:rPr>
            </w:pPr>
            <w:r w:rsidRPr="00534A4C">
              <w:rPr>
                <w:rFonts w:ascii="Times New Roman" w:hAnsi="Times New Roman" w:cs="Times New Roman"/>
                <w:sz w:val="24"/>
                <w:szCs w:val="24"/>
                <w:u w:val="single"/>
              </w:rPr>
              <w:t>Taust:</w:t>
            </w:r>
          </w:p>
          <w:p w14:paraId="53F02EDC" w14:textId="77777777" w:rsidR="00A0007E" w:rsidRPr="00534A4C" w:rsidRDefault="00A0007E" w:rsidP="00A0007E">
            <w:pPr>
              <w:ind w:left="708"/>
              <w:jc w:val="both"/>
              <w:rPr>
                <w:rFonts w:ascii="Times New Roman" w:hAnsi="Times New Roman" w:cs="Times New Roman"/>
                <w:b/>
                <w:bCs/>
                <w:sz w:val="24"/>
                <w:szCs w:val="24"/>
              </w:rPr>
            </w:pPr>
            <w:r w:rsidRPr="00534A4C">
              <w:rPr>
                <w:rFonts w:ascii="Times New Roman" w:hAnsi="Times New Roman" w:cs="Times New Roman"/>
                <w:sz w:val="24"/>
                <w:szCs w:val="24"/>
              </w:rPr>
              <w:t xml:space="preserve">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w:t>
            </w:r>
            <w:r w:rsidRPr="00534A4C">
              <w:rPr>
                <w:rFonts w:ascii="Times New Roman" w:hAnsi="Times New Roman" w:cs="Times New Roman"/>
                <w:sz w:val="24"/>
                <w:szCs w:val="24"/>
              </w:rPr>
              <w:lastRenderedPageBreak/>
              <w:t>vähemalt osaliselt peaksid olema reguleeritud eelistatavalt seadusandja poolt:</w:t>
            </w:r>
          </w:p>
          <w:p w14:paraId="40427F12" w14:textId="77777777" w:rsidR="00A0007E" w:rsidRPr="00534A4C" w:rsidRDefault="00A0007E" w:rsidP="00A0007E">
            <w:pPr>
              <w:numPr>
                <w:ilvl w:val="0"/>
                <w:numId w:val="11"/>
              </w:numPr>
              <w:spacing w:line="240" w:lineRule="auto"/>
              <w:jc w:val="both"/>
              <w:rPr>
                <w:rFonts w:ascii="Times New Roman" w:eastAsia="Times New Roman" w:hAnsi="Times New Roman" w:cs="Times New Roman"/>
                <w:sz w:val="24"/>
                <w:szCs w:val="24"/>
              </w:rPr>
            </w:pPr>
            <w:r w:rsidRPr="00534A4C">
              <w:rPr>
                <w:rFonts w:ascii="Times New Roman" w:eastAsia="Times New Roman" w:hAnsi="Times New Roman" w:cs="Times New Roman"/>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5211A483" w14:textId="77777777" w:rsidR="00A0007E" w:rsidRPr="00534A4C" w:rsidRDefault="00A0007E" w:rsidP="00A0007E">
            <w:pPr>
              <w:spacing w:line="240" w:lineRule="auto"/>
              <w:ind w:left="720"/>
              <w:jc w:val="both"/>
              <w:rPr>
                <w:rFonts w:ascii="Times New Roman" w:eastAsia="Times New Roman" w:hAnsi="Times New Roman" w:cs="Times New Roman"/>
                <w:sz w:val="24"/>
                <w:szCs w:val="24"/>
              </w:rPr>
            </w:pPr>
            <w:r w:rsidRPr="00534A4C">
              <w:rPr>
                <w:rFonts w:ascii="Times New Roman" w:eastAsia="Times New Roman" w:hAnsi="Times New Roman" w:cs="Times New Roman"/>
                <w:sz w:val="24"/>
                <w:szCs w:val="24"/>
              </w:rPr>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09E120AA" w14:textId="77777777" w:rsidR="00A0007E" w:rsidRPr="00534A4C" w:rsidRDefault="00A0007E" w:rsidP="00A0007E">
            <w:pPr>
              <w:spacing w:line="240" w:lineRule="auto"/>
              <w:ind w:left="720"/>
              <w:jc w:val="both"/>
              <w:rPr>
                <w:rFonts w:ascii="Times New Roman" w:eastAsia="Times New Roman" w:hAnsi="Times New Roman" w:cs="Times New Roman"/>
                <w:sz w:val="24"/>
                <w:szCs w:val="24"/>
              </w:rPr>
            </w:pPr>
          </w:p>
          <w:p w14:paraId="1CAEE2E4" w14:textId="77777777" w:rsidR="00A0007E" w:rsidRPr="00534A4C" w:rsidRDefault="00A0007E" w:rsidP="00A0007E">
            <w:pPr>
              <w:numPr>
                <w:ilvl w:val="0"/>
                <w:numId w:val="11"/>
              </w:numPr>
              <w:spacing w:line="240" w:lineRule="auto"/>
              <w:jc w:val="both"/>
              <w:rPr>
                <w:rFonts w:ascii="Times New Roman" w:eastAsia="Times New Roman" w:hAnsi="Times New Roman" w:cs="Times New Roman"/>
                <w:sz w:val="24"/>
                <w:szCs w:val="24"/>
              </w:rPr>
            </w:pPr>
            <w:proofErr w:type="spellStart"/>
            <w:r w:rsidRPr="00534A4C">
              <w:rPr>
                <w:rFonts w:ascii="Times New Roman" w:eastAsia="Times New Roman" w:hAnsi="Times New Roman" w:cs="Times New Roman"/>
                <w:sz w:val="24"/>
                <w:szCs w:val="24"/>
              </w:rPr>
              <w:t>Agregaator</w:t>
            </w:r>
            <w:proofErr w:type="spellEnd"/>
            <w:r w:rsidRPr="00534A4C">
              <w:rPr>
                <w:rFonts w:ascii="Times New Roman" w:eastAsia="Times New Roman" w:hAnsi="Times New Roman" w:cs="Times New Roman"/>
                <w:sz w:val="24"/>
                <w:szCs w:val="24"/>
              </w:rPr>
              <w:t xml:space="preserve">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 </w:t>
            </w:r>
          </w:p>
          <w:p w14:paraId="7C430317" w14:textId="77777777" w:rsidR="00A0007E" w:rsidRPr="00534A4C" w:rsidRDefault="00A0007E" w:rsidP="00A0007E">
            <w:pPr>
              <w:spacing w:line="240" w:lineRule="auto"/>
              <w:ind w:left="720"/>
              <w:jc w:val="both"/>
              <w:rPr>
                <w:rFonts w:ascii="Times New Roman" w:eastAsia="Times New Roman" w:hAnsi="Times New Roman" w:cs="Times New Roman"/>
                <w:sz w:val="24"/>
                <w:szCs w:val="24"/>
              </w:rPr>
            </w:pPr>
          </w:p>
          <w:p w14:paraId="31DA8763" w14:textId="77777777" w:rsidR="00A0007E" w:rsidRPr="00534A4C" w:rsidRDefault="00A0007E" w:rsidP="00A0007E">
            <w:pPr>
              <w:numPr>
                <w:ilvl w:val="0"/>
                <w:numId w:val="11"/>
              </w:numPr>
              <w:spacing w:line="240" w:lineRule="auto"/>
              <w:jc w:val="both"/>
              <w:rPr>
                <w:rFonts w:ascii="Times New Roman" w:eastAsia="Times New Roman" w:hAnsi="Times New Roman" w:cs="Times New Roman"/>
                <w:sz w:val="24"/>
                <w:szCs w:val="24"/>
              </w:rPr>
            </w:pPr>
            <w:r w:rsidRPr="00534A4C">
              <w:rPr>
                <w:rFonts w:ascii="Times New Roman" w:eastAsia="Times New Roman" w:hAnsi="Times New Roman" w:cs="Times New Roman"/>
                <w:sz w:val="24"/>
                <w:szCs w:val="24"/>
              </w:rPr>
              <w:t xml:space="preserve">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w:t>
            </w:r>
            <w:proofErr w:type="spellStart"/>
            <w:r w:rsidRPr="00534A4C">
              <w:rPr>
                <w:rFonts w:ascii="Times New Roman" w:eastAsia="Times New Roman" w:hAnsi="Times New Roman" w:cs="Times New Roman"/>
                <w:sz w:val="24"/>
                <w:szCs w:val="24"/>
              </w:rPr>
              <w:t>spot</w:t>
            </w:r>
            <w:proofErr w:type="spellEnd"/>
            <w:r w:rsidRPr="00534A4C">
              <w:rPr>
                <w:rFonts w:ascii="Times New Roman" w:eastAsia="Times New Roman" w:hAnsi="Times New Roman" w:cs="Times New Roman"/>
                <w:sz w:val="24"/>
                <w:szCs w:val="24"/>
              </w:rPr>
              <w:t xml:space="preserve"> ja </w:t>
            </w:r>
            <w:proofErr w:type="spellStart"/>
            <w:r w:rsidRPr="00534A4C">
              <w:rPr>
                <w:rFonts w:ascii="Times New Roman" w:eastAsia="Times New Roman" w:hAnsi="Times New Roman" w:cs="Times New Roman"/>
                <w:sz w:val="24"/>
                <w:szCs w:val="24"/>
              </w:rPr>
              <w:t>hedge</w:t>
            </w:r>
            <w:proofErr w:type="spellEnd"/>
            <w:r w:rsidRPr="00534A4C">
              <w:rPr>
                <w:rFonts w:ascii="Times New Roman" w:eastAsia="Times New Roman" w:hAnsi="Times New Roman" w:cs="Times New Roman"/>
                <w:sz w:val="24"/>
                <w:szCs w:val="24"/>
              </w:rPr>
              <w:t xml:space="preserve"> tehingutest – mis võivad sõltuvalt turuolukorrast erineda päev-ette hinnast ja </w:t>
            </w:r>
            <w:r w:rsidRPr="00534A4C">
              <w:rPr>
                <w:rFonts w:ascii="Times New Roman" w:eastAsia="Times New Roman" w:hAnsi="Times New Roman" w:cs="Times New Roman"/>
                <w:sz w:val="24"/>
                <w:szCs w:val="24"/>
              </w:rPr>
              <w:lastRenderedPageBreak/>
              <w:t>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2788A886" w14:textId="77777777" w:rsidR="00A0007E" w:rsidRPr="00534A4C" w:rsidRDefault="00A0007E" w:rsidP="00A0007E">
            <w:pPr>
              <w:spacing w:line="240" w:lineRule="auto"/>
              <w:ind w:left="708"/>
              <w:jc w:val="both"/>
              <w:rPr>
                <w:rFonts w:ascii="Times New Roman" w:eastAsia="Times New Roman" w:hAnsi="Times New Roman" w:cs="Times New Roman"/>
                <w:sz w:val="24"/>
                <w:szCs w:val="24"/>
              </w:rPr>
            </w:pPr>
          </w:p>
          <w:p w14:paraId="40B5E210" w14:textId="77777777" w:rsidR="00A0007E" w:rsidRPr="00534A4C" w:rsidRDefault="00A0007E" w:rsidP="00A0007E">
            <w:pPr>
              <w:pStyle w:val="ListParagraph"/>
              <w:numPr>
                <w:ilvl w:val="0"/>
                <w:numId w:val="11"/>
              </w:numPr>
              <w:spacing w:line="240" w:lineRule="auto"/>
              <w:jc w:val="both"/>
              <w:rPr>
                <w:rFonts w:ascii="Times New Roman" w:eastAsia="Times New Roman" w:hAnsi="Times New Roman" w:cs="Times New Roman"/>
                <w:sz w:val="24"/>
                <w:szCs w:val="24"/>
              </w:rPr>
            </w:pPr>
            <w:r w:rsidRPr="00534A4C">
              <w:rPr>
                <w:rFonts w:ascii="Times New Roman" w:eastAsia="Times New Roman" w:hAnsi="Times New Roman" w:cs="Times New Roman"/>
                <w:sz w:val="24"/>
                <w:szCs w:val="24"/>
              </w:rPr>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1CAE614C" w14:textId="77777777" w:rsidR="00A0007E" w:rsidRPr="00534A4C" w:rsidRDefault="00A0007E" w:rsidP="00A0007E">
            <w:pPr>
              <w:spacing w:line="240" w:lineRule="auto"/>
              <w:jc w:val="both"/>
              <w:rPr>
                <w:rFonts w:ascii="Times New Roman" w:eastAsia="Times New Roman" w:hAnsi="Times New Roman" w:cs="Times New Roman"/>
                <w:sz w:val="24"/>
                <w:szCs w:val="24"/>
              </w:rPr>
            </w:pPr>
          </w:p>
          <w:p w14:paraId="68D76025" w14:textId="77777777" w:rsidR="00A0007E" w:rsidRPr="00534A4C" w:rsidRDefault="00A0007E" w:rsidP="00A0007E">
            <w:pPr>
              <w:spacing w:line="240" w:lineRule="auto"/>
              <w:ind w:left="708"/>
              <w:jc w:val="both"/>
              <w:rPr>
                <w:rFonts w:ascii="Times New Roman" w:eastAsia="Times New Roman" w:hAnsi="Times New Roman" w:cs="Times New Roman"/>
                <w:sz w:val="24"/>
                <w:szCs w:val="24"/>
              </w:rPr>
            </w:pPr>
          </w:p>
          <w:p w14:paraId="29906CD8"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§21</w:t>
            </w:r>
            <w:r w:rsidRPr="00534A4C">
              <w:rPr>
                <w:rFonts w:ascii="Times New Roman" w:hAnsi="Times New Roman" w:cs="Times New Roman"/>
                <w:sz w:val="24"/>
                <w:szCs w:val="24"/>
                <w:vertAlign w:val="superscript"/>
              </w:rPr>
              <w:t>4</w:t>
            </w:r>
            <w:r w:rsidRPr="00534A4C">
              <w:rPr>
                <w:rFonts w:ascii="Times New Roman" w:hAnsi="Times New Roman" w:cs="Times New Roman"/>
                <w:sz w:val="24"/>
                <w:szCs w:val="24"/>
              </w:rPr>
              <w:t xml:space="preserve"> lõige 5 p.3 – ei saa nõustuda eelnõus esitatud tekstiga (vt eelpool esitatud kommentaarid lõige 3 kohta). </w:t>
            </w:r>
            <w:r w:rsidRPr="00534A4C">
              <w:rPr>
                <w:rFonts w:ascii="Times New Roman" w:eastAsia="Times New Roman" w:hAnsi="Times New Roman" w:cs="Times New Roman"/>
                <w:sz w:val="24"/>
                <w:szCs w:val="24"/>
              </w:rPr>
              <w:t xml:space="preserve">Bilansihaldurile (avatud tarnijale) tuleb igal juhul hüvitada </w:t>
            </w:r>
            <w:r w:rsidRPr="00534A4C">
              <w:rPr>
                <w:rFonts w:ascii="Times New Roman" w:hAnsi="Times New Roman" w:cs="Times New Roman"/>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534A4C">
              <w:rPr>
                <w:rFonts w:ascii="Times New Roman" w:hAnsi="Times New Roman" w:cs="Times New Roman"/>
                <w:sz w:val="24"/>
                <w:szCs w:val="24"/>
                <w:vertAlign w:val="superscript"/>
              </w:rPr>
              <w:t>4</w:t>
            </w:r>
            <w:r w:rsidRPr="00534A4C">
              <w:rPr>
                <w:rFonts w:ascii="Times New Roman" w:hAnsi="Times New Roman" w:cs="Times New Roman"/>
                <w:sz w:val="24"/>
                <w:szCs w:val="24"/>
              </w:rPr>
              <w:t xml:space="preserve"> lõige 3 kohta, kustutades lauseosa „</w:t>
            </w:r>
            <w:r w:rsidRPr="00534A4C">
              <w:rPr>
                <w:rFonts w:ascii="Times New Roman" w:hAnsi="Times New Roman" w:cs="Times New Roman"/>
                <w:strike/>
                <w:sz w:val="24"/>
                <w:szCs w:val="24"/>
              </w:rPr>
              <w:t>kui käesoleva paragrahvi lõikes 3 nimetatud tarbimiskajas osalemise tingimused näevad ette käesoleva paragrahvi lõike 3 punktides 2 ja 3 nimetatud kulude hüvitamist</w:t>
            </w:r>
            <w:r w:rsidRPr="00534A4C">
              <w:rPr>
                <w:rFonts w:ascii="Times New Roman" w:hAnsi="Times New Roman" w:cs="Times New Roman"/>
                <w:sz w:val="24"/>
                <w:szCs w:val="24"/>
              </w:rPr>
              <w:t>“.</w:t>
            </w:r>
          </w:p>
          <w:p w14:paraId="24AC688C" w14:textId="77777777" w:rsidR="00A0007E" w:rsidRPr="00534A4C" w:rsidRDefault="00A0007E" w:rsidP="00A0007E">
            <w:pPr>
              <w:pStyle w:val="ListParagraph"/>
              <w:jc w:val="both"/>
              <w:rPr>
                <w:rFonts w:ascii="Times New Roman" w:hAnsi="Times New Roman" w:cs="Times New Roman"/>
                <w:sz w:val="24"/>
                <w:szCs w:val="24"/>
              </w:rPr>
            </w:pPr>
          </w:p>
          <w:p w14:paraId="053380AE" w14:textId="77777777"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Tarbimise juhtimise ja salvestuse rakendamine võrguprobleemide lahendamisel:</w:t>
            </w:r>
          </w:p>
          <w:p w14:paraId="23DC4112" w14:textId="77777777" w:rsidR="00A0007E" w:rsidRPr="00534A4C" w:rsidRDefault="00A0007E" w:rsidP="00A0007E">
            <w:pPr>
              <w:pStyle w:val="ListParagraph"/>
              <w:jc w:val="both"/>
              <w:rPr>
                <w:rFonts w:ascii="Times New Roman" w:hAnsi="Times New Roman" w:cs="Times New Roman"/>
                <w:sz w:val="24"/>
                <w:szCs w:val="24"/>
              </w:rPr>
            </w:pPr>
          </w:p>
          <w:p w14:paraId="53B9094F"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Seletuskiri lk.4 viimane lõik, esimene lause (</w:t>
            </w:r>
            <w:proofErr w:type="spellStart"/>
            <w:r w:rsidRPr="00534A4C">
              <w:rPr>
                <w:rFonts w:ascii="Times New Roman" w:hAnsi="Times New Roman" w:cs="Times New Roman"/>
                <w:sz w:val="24"/>
                <w:szCs w:val="24"/>
              </w:rPr>
              <w:t>tsit</w:t>
            </w:r>
            <w:proofErr w:type="spellEnd"/>
            <w:r w:rsidRPr="00534A4C">
              <w:rPr>
                <w:rFonts w:ascii="Times New Roman" w:hAnsi="Times New Roman" w:cs="Times New Roman"/>
                <w:sz w:val="24"/>
                <w:szCs w:val="24"/>
              </w:rPr>
              <w:t>:) "</w:t>
            </w:r>
            <w:r w:rsidRPr="00534A4C">
              <w:rPr>
                <w:rFonts w:ascii="Times New Roman" w:hAnsi="Times New Roman" w:cs="Times New Roman"/>
                <w:i/>
                <w:iCs/>
                <w:sz w:val="24"/>
                <w:szCs w:val="24"/>
              </w:rPr>
              <w:t>Tarbimise juhtimist ja salvestust saab rakendada ka võrguinvesteeringute edasilükkamiseks või võrgu ülekoormuse vähendamiseks."</w:t>
            </w:r>
            <w:r w:rsidRPr="00534A4C">
              <w:rPr>
                <w:rFonts w:ascii="Times New Roman" w:hAnsi="Times New Roman" w:cs="Times New Roman"/>
                <w:sz w:val="24"/>
                <w:szCs w:val="24"/>
              </w:rPr>
              <w:t xml:space="preserve">  Teeme ettepaneku sätestada eelnõus, kuidas täpsemalt ja mis on detailsemad tingimused millest võrguettevõtjad peavad juhinduma, et tagada 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CA6F742" w14:textId="77777777"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Salvestuse vabastamine taastuvenergia tasust (eelnõu p.7):</w:t>
            </w:r>
          </w:p>
          <w:p w14:paraId="2C689DD5"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§59</w:t>
            </w:r>
            <w:r w:rsidRPr="00534A4C">
              <w:rPr>
                <w:rFonts w:ascii="Times New Roman" w:hAnsi="Times New Roman" w:cs="Times New Roman"/>
                <w:sz w:val="24"/>
                <w:szCs w:val="24"/>
                <w:vertAlign w:val="superscript"/>
              </w:rPr>
              <w:t>2</w:t>
            </w:r>
            <w:r w:rsidRPr="00534A4C">
              <w:rPr>
                <w:rFonts w:ascii="Times New Roman" w:hAnsi="Times New Roman" w:cs="Times New Roman"/>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w:t>
            </w:r>
            <w:r w:rsidRPr="00534A4C">
              <w:rPr>
                <w:rFonts w:ascii="Times New Roman" w:hAnsi="Times New Roman" w:cs="Times New Roman"/>
                <w:sz w:val="24"/>
                <w:szCs w:val="24"/>
              </w:rPr>
              <w:lastRenderedPageBreak/>
              <w:t xml:space="preserve">ettepaneku tagada elektrivõrguga ja otseliiniga ühendatud elektrisalvestite võrdse kohtlemise, täiendades eelnõud alljärgnevalt: </w:t>
            </w:r>
          </w:p>
          <w:p w14:paraId="447BBBC9" w14:textId="77777777" w:rsidR="00A0007E" w:rsidRPr="00534A4C" w:rsidRDefault="00A0007E" w:rsidP="00A0007E">
            <w:pPr>
              <w:pStyle w:val="ListParagraph"/>
              <w:numPr>
                <w:ilvl w:val="0"/>
                <w:numId w:val="12"/>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asendades sõnad „elektrivõrgust salvestatud“ sõnadega „elektrivõrgust või otseliinist salvestatud“;</w:t>
            </w:r>
          </w:p>
          <w:p w14:paraId="59DFEBD4" w14:textId="77777777" w:rsidR="00A0007E" w:rsidRPr="00534A4C" w:rsidRDefault="00A0007E" w:rsidP="00A0007E">
            <w:pPr>
              <w:pStyle w:val="ListParagraph"/>
              <w:numPr>
                <w:ilvl w:val="0"/>
                <w:numId w:val="12"/>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asendades sõnad „elektrivõrku tagastatud“ sõnadega „elektrivõrku või otseliini tagastatud“;</w:t>
            </w:r>
          </w:p>
          <w:p w14:paraId="7E670DBC" w14:textId="77777777" w:rsidR="00A0007E" w:rsidRPr="00534A4C" w:rsidRDefault="00A0007E" w:rsidP="00A0007E">
            <w:pPr>
              <w:pStyle w:val="ListParagraph"/>
              <w:numPr>
                <w:ilvl w:val="0"/>
                <w:numId w:val="12"/>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asendades sõnad „olemasolev võrguühendus“ sõnadega „olemasolev võrguühendus või otseliin“.</w:t>
            </w:r>
          </w:p>
          <w:p w14:paraId="5286F0D0" w14:textId="77777777"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Võrgu arengukava koostamise kohustus (eelnõu p.9):</w:t>
            </w:r>
          </w:p>
          <w:p w14:paraId="1DD13DCC"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§66 täiendamine lõikega 8</w:t>
            </w:r>
            <w:r w:rsidRPr="00534A4C">
              <w:rPr>
                <w:rFonts w:ascii="Times New Roman" w:hAnsi="Times New Roman" w:cs="Times New Roman"/>
                <w:sz w:val="24"/>
                <w:szCs w:val="24"/>
                <w:vertAlign w:val="superscript"/>
              </w:rPr>
              <w:t>1</w:t>
            </w:r>
            <w:r w:rsidRPr="00534A4C">
              <w:rPr>
                <w:rFonts w:ascii="Times New Roman" w:hAnsi="Times New Roman" w:cs="Times New Roman"/>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w:t>
            </w:r>
            <w:proofErr w:type="spellStart"/>
            <w:r w:rsidRPr="00534A4C">
              <w:rPr>
                <w:rFonts w:ascii="Times New Roman" w:hAnsi="Times New Roman" w:cs="Times New Roman"/>
                <w:sz w:val="24"/>
                <w:szCs w:val="24"/>
              </w:rPr>
              <w:t>ElTS-ga</w:t>
            </w:r>
            <w:proofErr w:type="spellEnd"/>
            <w:r w:rsidRPr="00534A4C">
              <w:rPr>
                <w:rFonts w:ascii="Times New Roman" w:hAnsi="Times New Roman" w:cs="Times New Roman"/>
                <w:sz w:val="24"/>
                <w:szCs w:val="24"/>
              </w:rPr>
              <w:t>. Eeltoodust tulenevalt teeme ettepaneku asendada termin „võrguettevõtja“ terminiga „jaotusvõrguettevõtja“.</w:t>
            </w:r>
          </w:p>
          <w:p w14:paraId="7F3C739A" w14:textId="77777777" w:rsidR="00A0007E" w:rsidRPr="00534A4C" w:rsidRDefault="00A0007E" w:rsidP="00A0007E">
            <w:pPr>
              <w:rPr>
                <w:rFonts w:ascii="Times New Roman" w:hAnsi="Times New Roman" w:cs="Times New Roman"/>
                <w:b/>
                <w:bCs/>
                <w:sz w:val="24"/>
                <w:szCs w:val="24"/>
              </w:rPr>
            </w:pPr>
            <w:r w:rsidRPr="00534A4C">
              <w:rPr>
                <w:rFonts w:ascii="Times New Roman" w:hAnsi="Times New Roman" w:cs="Times New Roman"/>
                <w:b/>
                <w:bCs/>
                <w:sz w:val="24"/>
                <w:szCs w:val="24"/>
              </w:rPr>
              <w:t>Tugiteenuste hankimine (eelnõu p.13):</w:t>
            </w:r>
          </w:p>
          <w:p w14:paraId="4D2BD980"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§66</w:t>
            </w:r>
            <w:r w:rsidRPr="00534A4C">
              <w:rPr>
                <w:rFonts w:ascii="Times New Roman" w:hAnsi="Times New Roman" w:cs="Times New Roman"/>
                <w:sz w:val="24"/>
                <w:szCs w:val="24"/>
                <w:vertAlign w:val="superscript"/>
              </w:rPr>
              <w:t>3</w:t>
            </w:r>
            <w:r w:rsidRPr="00534A4C">
              <w:rPr>
                <w:rFonts w:ascii="Times New Roman" w:hAnsi="Times New Roman" w:cs="Times New Roman"/>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2643D566" w14:textId="77777777" w:rsidR="00A0007E" w:rsidRPr="00534A4C" w:rsidRDefault="00A0007E" w:rsidP="00A0007E">
            <w:pPr>
              <w:rPr>
                <w:rFonts w:ascii="Times New Roman" w:hAnsi="Times New Roman" w:cs="Times New Roman"/>
                <w:b/>
                <w:bCs/>
                <w:sz w:val="24"/>
                <w:szCs w:val="24"/>
              </w:rPr>
            </w:pPr>
            <w:r w:rsidRPr="00534A4C">
              <w:rPr>
                <w:rFonts w:ascii="Times New Roman" w:hAnsi="Times New Roman" w:cs="Times New Roman"/>
                <w:b/>
                <w:bCs/>
                <w:sz w:val="24"/>
                <w:szCs w:val="24"/>
              </w:rPr>
              <w:t>Võrgutasud (eelnõu p.16):</w:t>
            </w:r>
          </w:p>
          <w:p w14:paraId="135E71FD"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lastRenderedPageBreak/>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2947B8C6" w14:textId="77777777" w:rsidR="00A0007E" w:rsidRPr="00534A4C" w:rsidRDefault="00A0007E" w:rsidP="00A0007E">
            <w:pPr>
              <w:jc w:val="both"/>
              <w:rPr>
                <w:rFonts w:ascii="Times New Roman" w:hAnsi="Times New Roman" w:cs="Times New Roman"/>
                <w:sz w:val="24"/>
                <w:szCs w:val="24"/>
              </w:rPr>
            </w:pPr>
            <w:r w:rsidRPr="00534A4C">
              <w:rPr>
                <w:rFonts w:ascii="Times New Roman" w:hAnsi="Times New Roman" w:cs="Times New Roman"/>
                <w:b/>
                <w:bCs/>
                <w:sz w:val="24"/>
                <w:szCs w:val="24"/>
              </w:rPr>
              <w:t>Tarbijalepingud (eelnõu p.24):</w:t>
            </w:r>
          </w:p>
          <w:p w14:paraId="3F8850CE"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6B90D69C"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Segaduse vältimiseks teeme ettepaneku lisada eelnõus kavandatud lause seadusesse eraldi lõikena (6).</w:t>
            </w:r>
          </w:p>
          <w:p w14:paraId="2E860E77" w14:textId="77777777"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Päritolutunnistused taastuvelektri salvestusele:</w:t>
            </w:r>
          </w:p>
          <w:p w14:paraId="67E5C55E"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Teeme ettepaneku täiendada eelnõud taastuvelektri tootmisseadmega samas asukohas asuvas salvestis enne võrku andmist salvestatud elektrile taastuvelektri päritolutunnistuste andmise võimaluse ja tingimustega.</w:t>
            </w:r>
          </w:p>
          <w:p w14:paraId="74D194B1"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20.11.2023. a. vastu võetud EL taastuvenergia direktiivi muudatused sisaldavad järgmist definitsiooni (44d): „</w:t>
            </w:r>
            <w:r w:rsidRPr="00534A4C">
              <w:rPr>
                <w:rFonts w:ascii="Times New Roman" w:hAnsi="Times New Roman" w:cs="Times New Roman"/>
                <w:i/>
                <w:iCs/>
                <w:sz w:val="24"/>
                <w:szCs w:val="24"/>
              </w:rPr>
              <w:t>samas asukohas paiknev energiasalvesti</w:t>
            </w:r>
            <w:r w:rsidRPr="00534A4C">
              <w:rPr>
                <w:rFonts w:ascii="Times New Roman" w:hAnsi="Times New Roman" w:cs="Times New Roman"/>
                <w:sz w:val="24"/>
                <w:szCs w:val="24"/>
              </w:rPr>
              <w:t xml:space="preserve">“. See kontseptsioon tuleb </w:t>
            </w:r>
            <w:proofErr w:type="spellStart"/>
            <w:r w:rsidRPr="00534A4C">
              <w:rPr>
                <w:rFonts w:ascii="Times New Roman" w:hAnsi="Times New Roman" w:cs="Times New Roman"/>
                <w:sz w:val="24"/>
                <w:szCs w:val="24"/>
              </w:rPr>
              <w:t>ElTS-i</w:t>
            </w:r>
            <w:proofErr w:type="spellEnd"/>
            <w:r w:rsidRPr="00534A4C">
              <w:rPr>
                <w:rFonts w:ascii="Times New Roman" w:hAnsi="Times New Roman" w:cs="Times New Roman"/>
                <w:sz w:val="24"/>
                <w:szCs w:val="24"/>
              </w:rPr>
              <w:t xml:space="preserve">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w:t>
            </w:r>
            <w:r w:rsidRPr="00534A4C">
              <w:rPr>
                <w:rFonts w:ascii="Times New Roman" w:hAnsi="Times New Roman" w:cs="Times New Roman"/>
                <w:sz w:val="24"/>
                <w:szCs w:val="24"/>
              </w:rPr>
              <w:lastRenderedPageBreak/>
              <w:t>täienduseta võib tekkida õiguslik selgusetus, kas näiteks päikesest elektri tootmise seadmetega toodetud elektrienergiale saab anda taastuvelektri päritolutunnistusi, kui tootmisseade annab salvestatud elektrit võrku öisel ajal.</w:t>
            </w:r>
          </w:p>
          <w:p w14:paraId="27423992" w14:textId="77777777" w:rsidR="00A0007E" w:rsidRPr="00534A4C" w:rsidRDefault="00A0007E" w:rsidP="00A0007E">
            <w:pPr>
              <w:pStyle w:val="ListParagraph"/>
              <w:jc w:val="both"/>
              <w:rPr>
                <w:rFonts w:ascii="Times New Roman" w:hAnsi="Times New Roman" w:cs="Times New Roman"/>
                <w:sz w:val="24"/>
                <w:szCs w:val="24"/>
              </w:rPr>
            </w:pPr>
            <w:r w:rsidRPr="00534A4C">
              <w:rPr>
                <w:rFonts w:ascii="Times New Roman" w:hAnsi="Times New Roman" w:cs="Times New Roman"/>
                <w:sz w:val="24"/>
                <w:szCs w:val="24"/>
              </w:rPr>
              <w:t>Samuti tuleks seejuures sätestada, et taastuvelektri tootmise päritolutunnistust ei anta samas asukohas võrgust võetud ja salvestatud ning uuesti võrku tagasi antud elektrile. Selleks vajalik koguste mõõtmine ja arvutamine on võrguettevõtja vastutusel.</w:t>
            </w:r>
          </w:p>
          <w:p w14:paraId="32A765D7" w14:textId="77777777" w:rsidR="00A0007E" w:rsidRPr="00534A4C" w:rsidRDefault="00A0007E" w:rsidP="00A0007E">
            <w:pPr>
              <w:pStyle w:val="ListParagraph"/>
              <w:jc w:val="both"/>
              <w:rPr>
                <w:rFonts w:ascii="Times New Roman" w:hAnsi="Times New Roman" w:cs="Times New Roman"/>
                <w:sz w:val="24"/>
                <w:szCs w:val="24"/>
              </w:rPr>
            </w:pPr>
          </w:p>
          <w:p w14:paraId="5AFAADBD" w14:textId="77777777" w:rsidR="00A0007E" w:rsidRPr="00534A4C" w:rsidRDefault="00A0007E" w:rsidP="00A0007E">
            <w:pPr>
              <w:jc w:val="both"/>
              <w:rPr>
                <w:rFonts w:ascii="Times New Roman" w:hAnsi="Times New Roman" w:cs="Times New Roman"/>
                <w:b/>
                <w:bCs/>
                <w:sz w:val="24"/>
                <w:szCs w:val="24"/>
                <w:u w:val="single"/>
              </w:rPr>
            </w:pPr>
            <w:r w:rsidRPr="00534A4C">
              <w:rPr>
                <w:rFonts w:ascii="Times New Roman" w:hAnsi="Times New Roman" w:cs="Times New Roman"/>
                <w:b/>
                <w:bCs/>
                <w:sz w:val="24"/>
                <w:szCs w:val="24"/>
                <w:u w:val="single"/>
              </w:rPr>
              <w:t>Seletuskiri</w:t>
            </w:r>
          </w:p>
          <w:p w14:paraId="5DE8142F"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b/>
                <w:bCs/>
                <w:sz w:val="24"/>
                <w:szCs w:val="24"/>
              </w:rPr>
              <w:t>Seletuskirja tekst tuleks läbivalt üle vaadata, et viia see vastavusse meie poolt eelnõule esitatud ettepanekutega. Oleme valmis pakkuma täiendavaid selgitusi, kui see on vajalik.</w:t>
            </w:r>
            <w:r w:rsidRPr="00534A4C">
              <w:rPr>
                <w:rFonts w:ascii="Times New Roman" w:hAnsi="Times New Roman" w:cs="Times New Roman"/>
                <w:sz w:val="24"/>
                <w:szCs w:val="24"/>
              </w:rPr>
              <w:t xml:space="preserve"> Rõhutame, et </w:t>
            </w:r>
            <w:r w:rsidRPr="00534A4C">
              <w:rPr>
                <w:rFonts w:ascii="Times New Roman" w:hAnsi="Times New Roman" w:cs="Times New Roman"/>
                <w:b/>
                <w:bCs/>
                <w:sz w:val="24"/>
                <w:szCs w:val="24"/>
              </w:rPr>
              <w:t>läbivalt väärad</w:t>
            </w:r>
            <w:r w:rsidRPr="00534A4C">
              <w:rPr>
                <w:rFonts w:ascii="Times New Roman" w:hAnsi="Times New Roman" w:cs="Times New Roman"/>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534A4C">
              <w:rPr>
                <w:rFonts w:ascii="Times New Roman" w:hAnsi="Times New Roman" w:cs="Times New Roman"/>
                <w:b/>
                <w:bCs/>
                <w:sz w:val="24"/>
                <w:szCs w:val="24"/>
              </w:rPr>
              <w:t>on vajalik muuta NPS elektribörsi toimimise reegleid</w:t>
            </w:r>
            <w:r w:rsidRPr="00534A4C">
              <w:rPr>
                <w:rFonts w:ascii="Times New Roman" w:hAnsi="Times New Roman" w:cs="Times New Roman"/>
                <w:sz w:val="24"/>
                <w:szCs w:val="24"/>
              </w:rPr>
              <w:t>. NPS elektribörsi reeglite muutmist aga käesolev eelnõu ei käsitle.</w:t>
            </w:r>
          </w:p>
          <w:p w14:paraId="2B5B37D3" w14:textId="77777777" w:rsidR="00A0007E" w:rsidRPr="00534A4C" w:rsidRDefault="00A0007E" w:rsidP="00A0007E">
            <w:pPr>
              <w:pStyle w:val="ListParagraph"/>
              <w:jc w:val="both"/>
              <w:rPr>
                <w:rFonts w:ascii="Times New Roman" w:hAnsi="Times New Roman" w:cs="Times New Roman"/>
                <w:b/>
                <w:bCs/>
                <w:sz w:val="24"/>
                <w:szCs w:val="24"/>
              </w:rPr>
            </w:pPr>
            <w:r w:rsidRPr="00534A4C">
              <w:rPr>
                <w:rFonts w:ascii="Times New Roman" w:hAnsi="Times New Roman" w:cs="Times New Roman"/>
                <w:b/>
                <w:bCs/>
                <w:sz w:val="24"/>
                <w:szCs w:val="24"/>
              </w:rPr>
              <w:lastRenderedPageBreak/>
              <w:t>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seletuskirjast kustutada kõik väited ja näited selle kohta, nagu mõjutaks tarbimise juhtimine Eesti hinnapiirkonna järgmise päeva turu elektrihindu.</w:t>
            </w:r>
          </w:p>
          <w:p w14:paraId="657970F1" w14:textId="77777777" w:rsidR="00A0007E" w:rsidRPr="00534A4C" w:rsidRDefault="00A0007E" w:rsidP="00A0007E">
            <w:pPr>
              <w:pStyle w:val="ListParagraph"/>
              <w:jc w:val="both"/>
              <w:rPr>
                <w:rFonts w:ascii="Times New Roman" w:hAnsi="Times New Roman" w:cs="Times New Roman"/>
                <w:sz w:val="24"/>
                <w:szCs w:val="24"/>
              </w:rPr>
            </w:pPr>
          </w:p>
          <w:p w14:paraId="7EEEBED7"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Viitamine – teeme ettepaneku seletuskirja läbivalt täiendada viidetega algallikatele (nt EL õigusaktide puhul konkreetsetele sätetele).</w:t>
            </w:r>
          </w:p>
          <w:p w14:paraId="281C3086" w14:textId="77777777" w:rsidR="00A0007E" w:rsidRPr="00534A4C" w:rsidRDefault="00A0007E" w:rsidP="00A0007E">
            <w:pPr>
              <w:pStyle w:val="ListParagraph"/>
              <w:jc w:val="both"/>
              <w:rPr>
                <w:rFonts w:ascii="Times New Roman" w:hAnsi="Times New Roman" w:cs="Times New Roman"/>
                <w:sz w:val="24"/>
                <w:szCs w:val="24"/>
              </w:rPr>
            </w:pPr>
          </w:p>
          <w:p w14:paraId="5C7E463E"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73598FE3" w14:textId="77777777" w:rsidR="00A0007E" w:rsidRPr="00534A4C" w:rsidRDefault="00A0007E" w:rsidP="00A0007E">
            <w:pPr>
              <w:pStyle w:val="ListParagraph"/>
              <w:rPr>
                <w:rFonts w:ascii="Times New Roman" w:hAnsi="Times New Roman" w:cs="Times New Roman"/>
                <w:sz w:val="24"/>
                <w:szCs w:val="24"/>
              </w:rPr>
            </w:pPr>
          </w:p>
          <w:p w14:paraId="4DF1EFB9" w14:textId="77777777" w:rsidR="00A0007E" w:rsidRPr="00534A4C" w:rsidRDefault="00A0007E" w:rsidP="00A0007E">
            <w:pPr>
              <w:pStyle w:val="ListParagraph"/>
              <w:numPr>
                <w:ilvl w:val="0"/>
                <w:numId w:val="10"/>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Eelnõus esitatud muudatuste mõjude hinnang:</w:t>
            </w:r>
          </w:p>
          <w:p w14:paraId="55867A93" w14:textId="77777777" w:rsidR="00A0007E" w:rsidRPr="00534A4C" w:rsidRDefault="00A0007E" w:rsidP="00A0007E">
            <w:pPr>
              <w:pStyle w:val="ListParagraph"/>
              <w:rPr>
                <w:rFonts w:ascii="Times New Roman" w:hAnsi="Times New Roman" w:cs="Times New Roman"/>
                <w:sz w:val="24"/>
                <w:szCs w:val="24"/>
              </w:rPr>
            </w:pPr>
          </w:p>
          <w:p w14:paraId="23194899" w14:textId="77777777" w:rsidR="00A0007E" w:rsidRPr="00534A4C" w:rsidRDefault="00A0007E" w:rsidP="00A0007E">
            <w:pPr>
              <w:pStyle w:val="ListParagraph"/>
              <w:numPr>
                <w:ilvl w:val="0"/>
                <w:numId w:val="12"/>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Seletuskirjas lk.12 esitatud väide „</w:t>
            </w:r>
            <w:r w:rsidRPr="00534A4C">
              <w:rPr>
                <w:rFonts w:ascii="Times New Roman" w:hAnsi="Times New Roman" w:cs="Times New Roman"/>
                <w:i/>
                <w:iCs/>
                <w:sz w:val="24"/>
                <w:szCs w:val="24"/>
              </w:rPr>
              <w:t>eelnõu rakendamisega ei kaasne olulisi riske</w:t>
            </w:r>
            <w:r w:rsidRPr="00534A4C">
              <w:rPr>
                <w:rFonts w:ascii="Times New Roman" w:hAnsi="Times New Roman" w:cs="Times New Roman"/>
                <w:sz w:val="24"/>
                <w:szCs w:val="24"/>
              </w:rPr>
              <w:t xml:space="preserve">“ – selle väitega ei saa nõustuda. Eelnõu rakendamisega on seotud äärmiselt olulised riskid bilansihalduritele (avatud tarnijatele) ja tarbijatele nagu oleme eelpool kirjeldanud. </w:t>
            </w:r>
            <w:r w:rsidRPr="00534A4C">
              <w:rPr>
                <w:rFonts w:ascii="Times New Roman" w:hAnsi="Times New Roman" w:cs="Times New Roman"/>
                <w:b/>
                <w:bCs/>
                <w:sz w:val="24"/>
                <w:szCs w:val="24"/>
              </w:rPr>
              <w:t xml:space="preserve">Nende riskide realiseerumise tõenäosuse vähendamiseks on oluline, et turukorraldus järgiks õiglast turuolukorda kus iga turuosaline vastutab oma tegude, </w:t>
            </w:r>
            <w:r w:rsidRPr="00534A4C">
              <w:rPr>
                <w:rFonts w:ascii="Times New Roman" w:hAnsi="Times New Roman" w:cs="Times New Roman"/>
                <w:b/>
                <w:bCs/>
                <w:sz w:val="24"/>
                <w:szCs w:val="24"/>
              </w:rPr>
              <w:lastRenderedPageBreak/>
              <w:t>realiseerunud riskide ja teistele osapooltele põhjustatud kahjude eest</w:t>
            </w:r>
            <w:r w:rsidRPr="00534A4C">
              <w:rPr>
                <w:rFonts w:ascii="Times New Roman" w:hAnsi="Times New Roman" w:cs="Times New Roman"/>
                <w:sz w:val="24"/>
                <w:szCs w:val="24"/>
              </w:rPr>
              <w:t>.</w:t>
            </w:r>
          </w:p>
          <w:p w14:paraId="1C02DE57" w14:textId="77777777" w:rsidR="00A0007E" w:rsidRPr="00534A4C" w:rsidRDefault="00A0007E" w:rsidP="00A0007E">
            <w:pPr>
              <w:pStyle w:val="ListParagraph"/>
              <w:numPr>
                <w:ilvl w:val="0"/>
                <w:numId w:val="12"/>
              </w:numPr>
              <w:spacing w:line="259" w:lineRule="auto"/>
              <w:jc w:val="both"/>
              <w:rPr>
                <w:rFonts w:ascii="Times New Roman" w:hAnsi="Times New Roman" w:cs="Times New Roman"/>
                <w:sz w:val="24"/>
                <w:szCs w:val="24"/>
              </w:rPr>
            </w:pPr>
            <w:r w:rsidRPr="00534A4C">
              <w:rPr>
                <w:rFonts w:ascii="Times New Roman" w:hAnsi="Times New Roman" w:cs="Times New Roman"/>
                <w:sz w:val="24"/>
                <w:szCs w:val="24"/>
              </w:rPr>
              <w:t>Seletuskirjas lk.13 esitatud väide „</w:t>
            </w:r>
            <w:r w:rsidRPr="00534A4C">
              <w:rPr>
                <w:rFonts w:ascii="Times New Roman" w:hAnsi="Times New Roman" w:cs="Times New Roman"/>
                <w:i/>
                <w:iCs/>
                <w:sz w:val="24"/>
                <w:szCs w:val="24"/>
              </w:rPr>
              <w:t xml:space="preserve">tarbimise vähendamine toob alla elektri börsihindu“ – </w:t>
            </w:r>
            <w:r w:rsidRPr="00534A4C">
              <w:rPr>
                <w:rFonts w:ascii="Times New Roman" w:hAnsi="Times New Roman" w:cs="Times New Roman"/>
                <w:sz w:val="24"/>
                <w:szCs w:val="24"/>
              </w:rPr>
              <w:t>arvestades, et väide on esitatud</w:t>
            </w:r>
            <w:r w:rsidRPr="00534A4C">
              <w:rPr>
                <w:rFonts w:ascii="Times New Roman" w:hAnsi="Times New Roman" w:cs="Times New Roman"/>
                <w:i/>
                <w:iCs/>
                <w:sz w:val="24"/>
                <w:szCs w:val="24"/>
              </w:rPr>
              <w:t xml:space="preserve"> </w:t>
            </w:r>
            <w:r w:rsidRPr="00534A4C">
              <w:rPr>
                <w:rFonts w:ascii="Times New Roman" w:hAnsi="Times New Roman" w:cs="Times New Roman"/>
                <w:sz w:val="24"/>
                <w:szCs w:val="24"/>
              </w:rPr>
              <w:t>tarbimise juhtimise kontekstis päev-ette turul, ei saa selle väitega nõustuda. NPS päev-ette turul kujunevat elektrienergia hinda ei tee odavamaks tarbimise vähendamine tarbimispäeval (vt lisaks eespool).</w:t>
            </w:r>
          </w:p>
          <w:p w14:paraId="079A301A" w14:textId="220EB9B3" w:rsidR="00A0007E" w:rsidRPr="00534A4C" w:rsidRDefault="00A0007E" w:rsidP="00A0007E">
            <w:pPr>
              <w:autoSpaceDE w:val="0"/>
              <w:autoSpaceDN w:val="0"/>
              <w:adjustRightInd w:val="0"/>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84CDE"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Teadmiseks võetud.</w:t>
            </w:r>
          </w:p>
          <w:p w14:paraId="0169C189"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513252ED"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Eelnõu käsitleb vaid otsest tarbimise juhtimist. Kaudset tarbimise juhtimist saab võrguettevõtja soodustada ajapõhiste tariifidega. Ka kaudsel tarbimise juhtimisel on elektriturule ja -süsteemile positiivne kulusid vähendav mõju.</w:t>
            </w:r>
          </w:p>
          <w:p w14:paraId="12A423BF" w14:textId="77777777" w:rsidR="00A0007E" w:rsidRDefault="00A0007E" w:rsidP="00A0007E">
            <w:pPr>
              <w:spacing w:line="240" w:lineRule="auto"/>
              <w:jc w:val="both"/>
              <w:rPr>
                <w:rFonts w:ascii="Times New Roman" w:hAnsi="Times New Roman" w:cs="Times New Roman"/>
                <w:color w:val="auto"/>
                <w:sz w:val="24"/>
                <w:szCs w:val="24"/>
              </w:rPr>
            </w:pPr>
          </w:p>
          <w:p w14:paraId="3DFC0691" w14:textId="77777777" w:rsidR="00A0007E" w:rsidRDefault="00A0007E" w:rsidP="00A0007E">
            <w:pPr>
              <w:spacing w:line="240" w:lineRule="auto"/>
              <w:jc w:val="both"/>
              <w:rPr>
                <w:rFonts w:ascii="Times New Roman" w:hAnsi="Times New Roman" w:cs="Times New Roman"/>
                <w:color w:val="auto"/>
                <w:sz w:val="24"/>
                <w:szCs w:val="24"/>
              </w:rPr>
            </w:pPr>
          </w:p>
          <w:p w14:paraId="0894BAA7" w14:textId="77777777" w:rsidR="00A0007E" w:rsidRDefault="00A0007E" w:rsidP="00A0007E">
            <w:pPr>
              <w:spacing w:line="240" w:lineRule="auto"/>
              <w:jc w:val="both"/>
              <w:rPr>
                <w:rFonts w:ascii="Times New Roman" w:hAnsi="Times New Roman" w:cs="Times New Roman"/>
                <w:color w:val="auto"/>
                <w:sz w:val="24"/>
                <w:szCs w:val="24"/>
              </w:rPr>
            </w:pPr>
          </w:p>
          <w:p w14:paraId="4CC94134" w14:textId="77777777" w:rsidR="00A0007E" w:rsidRDefault="00A0007E" w:rsidP="00A0007E">
            <w:pPr>
              <w:spacing w:line="240" w:lineRule="auto"/>
              <w:jc w:val="both"/>
              <w:rPr>
                <w:rFonts w:ascii="Times New Roman" w:hAnsi="Times New Roman" w:cs="Times New Roman"/>
                <w:color w:val="auto"/>
                <w:sz w:val="24"/>
                <w:szCs w:val="24"/>
              </w:rPr>
            </w:pPr>
          </w:p>
          <w:p w14:paraId="5FD74BFE" w14:textId="77777777" w:rsidR="00A0007E" w:rsidRDefault="00A0007E" w:rsidP="00A0007E">
            <w:pPr>
              <w:spacing w:line="240" w:lineRule="auto"/>
              <w:jc w:val="both"/>
              <w:rPr>
                <w:rFonts w:ascii="Times New Roman" w:hAnsi="Times New Roman" w:cs="Times New Roman"/>
                <w:color w:val="auto"/>
                <w:sz w:val="24"/>
                <w:szCs w:val="24"/>
              </w:rPr>
            </w:pPr>
          </w:p>
          <w:p w14:paraId="618B42E3" w14:textId="77777777" w:rsidR="00A0007E" w:rsidRDefault="00A0007E" w:rsidP="00A0007E">
            <w:pPr>
              <w:spacing w:line="240" w:lineRule="auto"/>
              <w:jc w:val="both"/>
              <w:rPr>
                <w:rFonts w:ascii="Times New Roman" w:hAnsi="Times New Roman" w:cs="Times New Roman"/>
                <w:color w:val="auto"/>
                <w:sz w:val="24"/>
                <w:szCs w:val="24"/>
              </w:rPr>
            </w:pPr>
          </w:p>
          <w:p w14:paraId="3691E2B8" w14:textId="77777777" w:rsidR="00A0007E" w:rsidRDefault="00A0007E" w:rsidP="00A0007E">
            <w:pPr>
              <w:spacing w:line="240" w:lineRule="auto"/>
              <w:jc w:val="both"/>
              <w:rPr>
                <w:rFonts w:ascii="Times New Roman" w:hAnsi="Times New Roman" w:cs="Times New Roman"/>
                <w:color w:val="auto"/>
                <w:sz w:val="24"/>
                <w:szCs w:val="24"/>
              </w:rPr>
            </w:pPr>
          </w:p>
          <w:p w14:paraId="15B38809" w14:textId="77777777" w:rsidR="00A0007E" w:rsidRDefault="00A0007E" w:rsidP="00A0007E">
            <w:pPr>
              <w:spacing w:line="240" w:lineRule="auto"/>
              <w:jc w:val="both"/>
              <w:rPr>
                <w:rFonts w:ascii="Times New Roman" w:hAnsi="Times New Roman" w:cs="Times New Roman"/>
                <w:color w:val="auto"/>
                <w:sz w:val="24"/>
                <w:szCs w:val="24"/>
              </w:rPr>
            </w:pPr>
          </w:p>
          <w:p w14:paraId="237676EC" w14:textId="77777777" w:rsidR="00A0007E" w:rsidRDefault="00A0007E" w:rsidP="00A0007E">
            <w:pPr>
              <w:spacing w:line="240" w:lineRule="auto"/>
              <w:jc w:val="both"/>
              <w:rPr>
                <w:rFonts w:ascii="Times New Roman" w:hAnsi="Times New Roman" w:cs="Times New Roman"/>
                <w:color w:val="auto"/>
                <w:sz w:val="24"/>
                <w:szCs w:val="24"/>
              </w:rPr>
            </w:pPr>
          </w:p>
          <w:p w14:paraId="12BCF150" w14:textId="77777777" w:rsidR="00A0007E" w:rsidRDefault="00A0007E" w:rsidP="00A0007E">
            <w:pPr>
              <w:spacing w:line="240" w:lineRule="auto"/>
              <w:jc w:val="both"/>
              <w:rPr>
                <w:rFonts w:ascii="Times New Roman" w:hAnsi="Times New Roman" w:cs="Times New Roman"/>
                <w:color w:val="auto"/>
                <w:sz w:val="24"/>
                <w:szCs w:val="24"/>
              </w:rPr>
            </w:pPr>
          </w:p>
          <w:p w14:paraId="758238AA" w14:textId="77777777" w:rsidR="00A0007E" w:rsidRDefault="00A0007E" w:rsidP="00A0007E">
            <w:pPr>
              <w:spacing w:line="240" w:lineRule="auto"/>
              <w:jc w:val="both"/>
              <w:rPr>
                <w:rFonts w:ascii="Times New Roman" w:hAnsi="Times New Roman" w:cs="Times New Roman"/>
                <w:color w:val="auto"/>
                <w:sz w:val="24"/>
                <w:szCs w:val="24"/>
              </w:rPr>
            </w:pPr>
          </w:p>
          <w:p w14:paraId="1FC4D137" w14:textId="77777777" w:rsidR="00A0007E" w:rsidRDefault="00A0007E" w:rsidP="00A0007E">
            <w:pPr>
              <w:spacing w:line="240" w:lineRule="auto"/>
              <w:jc w:val="both"/>
              <w:rPr>
                <w:rFonts w:ascii="Times New Roman" w:hAnsi="Times New Roman" w:cs="Times New Roman"/>
                <w:color w:val="auto"/>
                <w:sz w:val="24"/>
                <w:szCs w:val="24"/>
              </w:rPr>
            </w:pPr>
          </w:p>
          <w:p w14:paraId="5C9ADD68" w14:textId="77777777" w:rsidR="00A0007E" w:rsidRDefault="00A0007E" w:rsidP="00A0007E">
            <w:pPr>
              <w:spacing w:line="240" w:lineRule="auto"/>
              <w:jc w:val="both"/>
              <w:rPr>
                <w:rFonts w:ascii="Times New Roman" w:hAnsi="Times New Roman" w:cs="Times New Roman"/>
                <w:color w:val="auto"/>
                <w:sz w:val="24"/>
                <w:szCs w:val="24"/>
              </w:rPr>
            </w:pPr>
          </w:p>
          <w:p w14:paraId="3C2CC1FD" w14:textId="77777777" w:rsidR="00A0007E" w:rsidRDefault="00A0007E" w:rsidP="00A0007E">
            <w:pPr>
              <w:spacing w:line="240" w:lineRule="auto"/>
              <w:jc w:val="both"/>
              <w:rPr>
                <w:rFonts w:ascii="Times New Roman" w:hAnsi="Times New Roman" w:cs="Times New Roman"/>
                <w:color w:val="auto"/>
                <w:sz w:val="24"/>
                <w:szCs w:val="24"/>
              </w:rPr>
            </w:pPr>
          </w:p>
          <w:p w14:paraId="1C1ACD45" w14:textId="77777777" w:rsidR="00A0007E" w:rsidRDefault="00A0007E" w:rsidP="00A0007E">
            <w:pPr>
              <w:spacing w:line="240" w:lineRule="auto"/>
              <w:jc w:val="both"/>
              <w:rPr>
                <w:rFonts w:ascii="Times New Roman" w:hAnsi="Times New Roman" w:cs="Times New Roman"/>
                <w:color w:val="auto"/>
                <w:sz w:val="24"/>
                <w:szCs w:val="24"/>
              </w:rPr>
            </w:pPr>
          </w:p>
          <w:p w14:paraId="4B41990C" w14:textId="77777777" w:rsidR="00A0007E" w:rsidRDefault="00A0007E" w:rsidP="00A0007E">
            <w:pPr>
              <w:spacing w:line="240" w:lineRule="auto"/>
              <w:jc w:val="both"/>
              <w:rPr>
                <w:rFonts w:ascii="Times New Roman" w:hAnsi="Times New Roman" w:cs="Times New Roman"/>
                <w:color w:val="auto"/>
                <w:sz w:val="24"/>
                <w:szCs w:val="24"/>
              </w:rPr>
            </w:pPr>
          </w:p>
          <w:p w14:paraId="2E99380E" w14:textId="77777777" w:rsidR="00A0007E" w:rsidRDefault="00A0007E" w:rsidP="00A0007E">
            <w:pPr>
              <w:spacing w:line="240" w:lineRule="auto"/>
              <w:jc w:val="both"/>
              <w:rPr>
                <w:rFonts w:ascii="Times New Roman" w:hAnsi="Times New Roman" w:cs="Times New Roman"/>
                <w:color w:val="auto"/>
                <w:sz w:val="24"/>
                <w:szCs w:val="24"/>
              </w:rPr>
            </w:pPr>
          </w:p>
          <w:p w14:paraId="47082AA1" w14:textId="77777777" w:rsidR="00A0007E" w:rsidRDefault="00A0007E" w:rsidP="00A0007E">
            <w:pPr>
              <w:spacing w:line="240" w:lineRule="auto"/>
              <w:jc w:val="both"/>
              <w:rPr>
                <w:rFonts w:ascii="Times New Roman" w:hAnsi="Times New Roman" w:cs="Times New Roman"/>
                <w:color w:val="auto"/>
                <w:sz w:val="24"/>
                <w:szCs w:val="24"/>
              </w:rPr>
            </w:pPr>
          </w:p>
          <w:p w14:paraId="1F584F83" w14:textId="77777777" w:rsidR="00A0007E" w:rsidRDefault="00A0007E" w:rsidP="00A0007E">
            <w:pPr>
              <w:spacing w:line="240" w:lineRule="auto"/>
              <w:jc w:val="both"/>
              <w:rPr>
                <w:rFonts w:ascii="Times New Roman" w:hAnsi="Times New Roman" w:cs="Times New Roman"/>
                <w:color w:val="auto"/>
                <w:sz w:val="24"/>
                <w:szCs w:val="24"/>
              </w:rPr>
            </w:pPr>
          </w:p>
          <w:p w14:paraId="19EF1315" w14:textId="77777777" w:rsidR="00A0007E" w:rsidRDefault="00A0007E" w:rsidP="00A0007E">
            <w:pPr>
              <w:spacing w:line="240" w:lineRule="auto"/>
              <w:jc w:val="both"/>
              <w:rPr>
                <w:rFonts w:ascii="Times New Roman" w:hAnsi="Times New Roman" w:cs="Times New Roman"/>
                <w:color w:val="auto"/>
                <w:sz w:val="24"/>
                <w:szCs w:val="24"/>
              </w:rPr>
            </w:pPr>
          </w:p>
          <w:p w14:paraId="03BBD2D7" w14:textId="77777777" w:rsidR="00A0007E" w:rsidRDefault="00A0007E" w:rsidP="00A0007E">
            <w:pPr>
              <w:spacing w:line="240" w:lineRule="auto"/>
              <w:jc w:val="both"/>
              <w:rPr>
                <w:rFonts w:ascii="Times New Roman" w:hAnsi="Times New Roman" w:cs="Times New Roman"/>
                <w:color w:val="auto"/>
                <w:sz w:val="24"/>
                <w:szCs w:val="24"/>
              </w:rPr>
            </w:pPr>
          </w:p>
          <w:p w14:paraId="57943D26" w14:textId="77777777" w:rsidR="00A0007E" w:rsidRDefault="00A0007E" w:rsidP="00A0007E">
            <w:pPr>
              <w:spacing w:line="240" w:lineRule="auto"/>
              <w:jc w:val="both"/>
              <w:rPr>
                <w:rFonts w:ascii="Times New Roman" w:hAnsi="Times New Roman" w:cs="Times New Roman"/>
                <w:color w:val="auto"/>
                <w:sz w:val="24"/>
                <w:szCs w:val="24"/>
              </w:rPr>
            </w:pPr>
          </w:p>
          <w:p w14:paraId="6CFAB9BD" w14:textId="77777777" w:rsidR="00A0007E" w:rsidRDefault="00A0007E" w:rsidP="00A0007E">
            <w:pPr>
              <w:spacing w:line="240" w:lineRule="auto"/>
              <w:jc w:val="both"/>
              <w:rPr>
                <w:rFonts w:ascii="Times New Roman" w:hAnsi="Times New Roman" w:cs="Times New Roman"/>
                <w:color w:val="auto"/>
                <w:sz w:val="24"/>
                <w:szCs w:val="24"/>
              </w:rPr>
            </w:pPr>
          </w:p>
          <w:p w14:paraId="69B466D1" w14:textId="77777777" w:rsidR="00A0007E" w:rsidRDefault="00A0007E" w:rsidP="00A0007E">
            <w:pPr>
              <w:spacing w:line="240" w:lineRule="auto"/>
              <w:jc w:val="both"/>
              <w:rPr>
                <w:rFonts w:ascii="Times New Roman" w:hAnsi="Times New Roman" w:cs="Times New Roman"/>
                <w:color w:val="auto"/>
                <w:sz w:val="24"/>
                <w:szCs w:val="24"/>
              </w:rPr>
            </w:pPr>
          </w:p>
          <w:p w14:paraId="48D95424" w14:textId="77777777" w:rsidR="00A0007E" w:rsidRDefault="00A0007E" w:rsidP="00A0007E">
            <w:pPr>
              <w:spacing w:line="240" w:lineRule="auto"/>
              <w:jc w:val="both"/>
              <w:rPr>
                <w:rFonts w:ascii="Times New Roman" w:hAnsi="Times New Roman" w:cs="Times New Roman"/>
                <w:color w:val="auto"/>
                <w:sz w:val="24"/>
                <w:szCs w:val="24"/>
              </w:rPr>
            </w:pPr>
          </w:p>
          <w:p w14:paraId="547DB85A" w14:textId="77777777" w:rsidR="00A0007E" w:rsidRDefault="00A0007E" w:rsidP="00A0007E">
            <w:pPr>
              <w:spacing w:line="240" w:lineRule="auto"/>
              <w:jc w:val="both"/>
              <w:rPr>
                <w:rFonts w:ascii="Times New Roman" w:hAnsi="Times New Roman" w:cs="Times New Roman"/>
                <w:color w:val="auto"/>
                <w:sz w:val="24"/>
                <w:szCs w:val="24"/>
              </w:rPr>
            </w:pPr>
          </w:p>
          <w:p w14:paraId="76163546" w14:textId="77777777" w:rsidR="00A0007E" w:rsidRDefault="00A0007E" w:rsidP="00A0007E">
            <w:pPr>
              <w:spacing w:line="240" w:lineRule="auto"/>
              <w:jc w:val="both"/>
              <w:rPr>
                <w:rFonts w:ascii="Times New Roman" w:hAnsi="Times New Roman" w:cs="Times New Roman"/>
                <w:color w:val="auto"/>
                <w:sz w:val="24"/>
                <w:szCs w:val="24"/>
              </w:rPr>
            </w:pPr>
          </w:p>
          <w:p w14:paraId="4D06C3CD" w14:textId="77777777" w:rsidR="00A0007E" w:rsidRDefault="00A0007E" w:rsidP="00A0007E">
            <w:pPr>
              <w:spacing w:line="240" w:lineRule="auto"/>
              <w:jc w:val="both"/>
              <w:rPr>
                <w:rFonts w:ascii="Times New Roman" w:hAnsi="Times New Roman" w:cs="Times New Roman"/>
                <w:color w:val="auto"/>
                <w:sz w:val="24"/>
                <w:szCs w:val="24"/>
              </w:rPr>
            </w:pPr>
          </w:p>
          <w:p w14:paraId="1792759A" w14:textId="77777777" w:rsidR="00A0007E" w:rsidRDefault="00A0007E" w:rsidP="00A0007E">
            <w:pPr>
              <w:spacing w:line="240" w:lineRule="auto"/>
              <w:jc w:val="both"/>
              <w:rPr>
                <w:rFonts w:ascii="Times New Roman" w:hAnsi="Times New Roman" w:cs="Times New Roman"/>
                <w:color w:val="auto"/>
                <w:sz w:val="24"/>
                <w:szCs w:val="24"/>
              </w:rPr>
            </w:pPr>
          </w:p>
          <w:p w14:paraId="68B65E86" w14:textId="77777777" w:rsidR="00A0007E" w:rsidRDefault="00A0007E" w:rsidP="00A0007E">
            <w:pPr>
              <w:spacing w:line="240" w:lineRule="auto"/>
              <w:jc w:val="both"/>
              <w:rPr>
                <w:rFonts w:ascii="Times New Roman" w:hAnsi="Times New Roman" w:cs="Times New Roman"/>
                <w:color w:val="auto"/>
                <w:sz w:val="24"/>
                <w:szCs w:val="24"/>
              </w:rPr>
            </w:pPr>
          </w:p>
          <w:p w14:paraId="375522C2" w14:textId="77777777" w:rsidR="00A0007E" w:rsidRDefault="00A0007E" w:rsidP="00A0007E">
            <w:pPr>
              <w:spacing w:line="240" w:lineRule="auto"/>
              <w:jc w:val="both"/>
              <w:rPr>
                <w:rFonts w:ascii="Times New Roman" w:hAnsi="Times New Roman" w:cs="Times New Roman"/>
                <w:color w:val="auto"/>
                <w:sz w:val="24"/>
                <w:szCs w:val="24"/>
              </w:rPr>
            </w:pPr>
          </w:p>
          <w:p w14:paraId="58232B6A" w14:textId="77777777" w:rsidR="00A0007E" w:rsidRDefault="00A0007E" w:rsidP="00A0007E">
            <w:pPr>
              <w:spacing w:line="240" w:lineRule="auto"/>
              <w:jc w:val="both"/>
              <w:rPr>
                <w:rFonts w:ascii="Times New Roman" w:hAnsi="Times New Roman" w:cs="Times New Roman"/>
                <w:color w:val="auto"/>
                <w:sz w:val="24"/>
                <w:szCs w:val="24"/>
              </w:rPr>
            </w:pPr>
          </w:p>
          <w:p w14:paraId="58457186" w14:textId="77777777" w:rsidR="00A0007E" w:rsidRDefault="00A0007E" w:rsidP="00A0007E">
            <w:pPr>
              <w:spacing w:line="240" w:lineRule="auto"/>
              <w:jc w:val="both"/>
              <w:rPr>
                <w:rFonts w:ascii="Times New Roman" w:hAnsi="Times New Roman" w:cs="Times New Roman"/>
                <w:color w:val="auto"/>
                <w:sz w:val="24"/>
                <w:szCs w:val="24"/>
              </w:rPr>
            </w:pPr>
          </w:p>
          <w:p w14:paraId="7B2110B8" w14:textId="77777777" w:rsidR="00A0007E" w:rsidRDefault="00A0007E" w:rsidP="00A0007E">
            <w:pPr>
              <w:spacing w:line="240" w:lineRule="auto"/>
              <w:jc w:val="both"/>
              <w:rPr>
                <w:rFonts w:ascii="Times New Roman" w:hAnsi="Times New Roman" w:cs="Times New Roman"/>
                <w:color w:val="auto"/>
                <w:sz w:val="24"/>
                <w:szCs w:val="24"/>
              </w:rPr>
            </w:pPr>
          </w:p>
          <w:p w14:paraId="3E8B6A64" w14:textId="77777777" w:rsidR="00A0007E" w:rsidRDefault="00A0007E" w:rsidP="00A0007E">
            <w:pPr>
              <w:spacing w:line="240" w:lineRule="auto"/>
              <w:jc w:val="both"/>
              <w:rPr>
                <w:rFonts w:ascii="Times New Roman" w:hAnsi="Times New Roman" w:cs="Times New Roman"/>
                <w:color w:val="auto"/>
                <w:sz w:val="24"/>
                <w:szCs w:val="24"/>
              </w:rPr>
            </w:pPr>
          </w:p>
          <w:p w14:paraId="057D4870" w14:textId="77777777" w:rsidR="00A0007E" w:rsidRDefault="00A0007E" w:rsidP="00A0007E">
            <w:pPr>
              <w:spacing w:line="240" w:lineRule="auto"/>
              <w:jc w:val="both"/>
              <w:rPr>
                <w:rFonts w:ascii="Times New Roman" w:hAnsi="Times New Roman" w:cs="Times New Roman"/>
                <w:color w:val="auto"/>
                <w:sz w:val="24"/>
                <w:szCs w:val="24"/>
              </w:rPr>
            </w:pPr>
          </w:p>
          <w:p w14:paraId="32509674" w14:textId="77777777" w:rsidR="00A0007E" w:rsidRDefault="00A0007E" w:rsidP="00A0007E">
            <w:pPr>
              <w:spacing w:line="240" w:lineRule="auto"/>
              <w:jc w:val="both"/>
              <w:rPr>
                <w:rFonts w:ascii="Times New Roman" w:hAnsi="Times New Roman" w:cs="Times New Roman"/>
                <w:color w:val="auto"/>
                <w:sz w:val="24"/>
                <w:szCs w:val="24"/>
              </w:rPr>
            </w:pPr>
          </w:p>
          <w:p w14:paraId="58A8A898" w14:textId="77777777" w:rsidR="00A0007E" w:rsidRDefault="00A0007E" w:rsidP="00A0007E">
            <w:pPr>
              <w:spacing w:line="240" w:lineRule="auto"/>
              <w:jc w:val="both"/>
              <w:rPr>
                <w:rFonts w:ascii="Times New Roman" w:hAnsi="Times New Roman" w:cs="Times New Roman"/>
                <w:color w:val="auto"/>
                <w:sz w:val="24"/>
                <w:szCs w:val="24"/>
              </w:rPr>
            </w:pPr>
          </w:p>
          <w:p w14:paraId="5958C1DC" w14:textId="77777777" w:rsidR="00A0007E" w:rsidRDefault="00A0007E" w:rsidP="00A0007E">
            <w:pPr>
              <w:spacing w:line="240" w:lineRule="auto"/>
              <w:jc w:val="both"/>
              <w:rPr>
                <w:rFonts w:ascii="Times New Roman" w:hAnsi="Times New Roman" w:cs="Times New Roman"/>
                <w:color w:val="auto"/>
                <w:sz w:val="24"/>
                <w:szCs w:val="24"/>
              </w:rPr>
            </w:pPr>
          </w:p>
          <w:p w14:paraId="3D11EB51" w14:textId="77777777" w:rsidR="00A0007E" w:rsidRDefault="00A0007E" w:rsidP="00A0007E">
            <w:pPr>
              <w:spacing w:line="240" w:lineRule="auto"/>
              <w:jc w:val="both"/>
              <w:rPr>
                <w:rFonts w:ascii="Times New Roman" w:hAnsi="Times New Roman" w:cs="Times New Roman"/>
                <w:color w:val="auto"/>
                <w:sz w:val="24"/>
                <w:szCs w:val="24"/>
              </w:rPr>
            </w:pPr>
          </w:p>
          <w:p w14:paraId="737D4675" w14:textId="77777777" w:rsidR="00A0007E" w:rsidRDefault="00A0007E" w:rsidP="00A0007E">
            <w:pPr>
              <w:spacing w:line="240" w:lineRule="auto"/>
              <w:jc w:val="both"/>
              <w:rPr>
                <w:rFonts w:ascii="Times New Roman" w:hAnsi="Times New Roman" w:cs="Times New Roman"/>
                <w:color w:val="auto"/>
                <w:sz w:val="24"/>
                <w:szCs w:val="24"/>
              </w:rPr>
            </w:pPr>
          </w:p>
          <w:p w14:paraId="2804F403"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Arvestatud.</w:t>
            </w:r>
          </w:p>
          <w:p w14:paraId="6111D428" w14:textId="77777777" w:rsidR="00A0007E" w:rsidRDefault="00A0007E" w:rsidP="00A0007E">
            <w:pPr>
              <w:spacing w:line="240" w:lineRule="auto"/>
              <w:jc w:val="both"/>
              <w:rPr>
                <w:rFonts w:ascii="Times New Roman" w:hAnsi="Times New Roman" w:cs="Times New Roman"/>
                <w:color w:val="auto"/>
                <w:sz w:val="24"/>
                <w:szCs w:val="24"/>
              </w:rPr>
            </w:pPr>
          </w:p>
          <w:p w14:paraId="0404DDCC" w14:textId="77777777" w:rsidR="00A0007E" w:rsidRDefault="00A0007E" w:rsidP="00A0007E">
            <w:pPr>
              <w:spacing w:line="240" w:lineRule="auto"/>
              <w:jc w:val="both"/>
              <w:rPr>
                <w:rFonts w:ascii="Times New Roman" w:hAnsi="Times New Roman" w:cs="Times New Roman"/>
                <w:color w:val="auto"/>
                <w:sz w:val="24"/>
                <w:szCs w:val="24"/>
              </w:rPr>
            </w:pPr>
          </w:p>
          <w:p w14:paraId="49BD97BA" w14:textId="77777777" w:rsidR="00A0007E" w:rsidRDefault="00A0007E" w:rsidP="00A0007E">
            <w:pPr>
              <w:spacing w:line="240" w:lineRule="auto"/>
              <w:jc w:val="both"/>
              <w:rPr>
                <w:rFonts w:ascii="Times New Roman" w:hAnsi="Times New Roman" w:cs="Times New Roman"/>
                <w:color w:val="auto"/>
                <w:sz w:val="24"/>
                <w:szCs w:val="24"/>
              </w:rPr>
            </w:pPr>
          </w:p>
          <w:p w14:paraId="09729264" w14:textId="77777777" w:rsidR="00A0007E" w:rsidRDefault="00A0007E" w:rsidP="00A0007E">
            <w:pPr>
              <w:spacing w:line="240" w:lineRule="auto"/>
              <w:jc w:val="both"/>
              <w:rPr>
                <w:rFonts w:ascii="Times New Roman" w:hAnsi="Times New Roman" w:cs="Times New Roman"/>
                <w:color w:val="auto"/>
                <w:sz w:val="24"/>
                <w:szCs w:val="24"/>
              </w:rPr>
            </w:pPr>
          </w:p>
          <w:p w14:paraId="0B66B550" w14:textId="77777777" w:rsidR="00A0007E" w:rsidRDefault="00A0007E" w:rsidP="00A0007E">
            <w:pPr>
              <w:spacing w:line="240" w:lineRule="auto"/>
              <w:jc w:val="both"/>
              <w:rPr>
                <w:rFonts w:ascii="Times New Roman" w:hAnsi="Times New Roman" w:cs="Times New Roman"/>
                <w:color w:val="auto"/>
                <w:sz w:val="24"/>
                <w:szCs w:val="24"/>
              </w:rPr>
            </w:pPr>
          </w:p>
          <w:p w14:paraId="7E466D44" w14:textId="77777777" w:rsidR="00A0007E" w:rsidRDefault="00A0007E" w:rsidP="00A0007E">
            <w:pPr>
              <w:spacing w:line="240" w:lineRule="auto"/>
              <w:jc w:val="both"/>
              <w:rPr>
                <w:rFonts w:ascii="Times New Roman" w:hAnsi="Times New Roman" w:cs="Times New Roman"/>
                <w:color w:val="auto"/>
                <w:sz w:val="24"/>
                <w:szCs w:val="24"/>
              </w:rPr>
            </w:pPr>
          </w:p>
          <w:p w14:paraId="6EDAB42C" w14:textId="77777777" w:rsidR="00A0007E" w:rsidRDefault="00A0007E" w:rsidP="00A0007E">
            <w:pPr>
              <w:spacing w:line="240" w:lineRule="auto"/>
              <w:jc w:val="both"/>
              <w:rPr>
                <w:rFonts w:ascii="Times New Roman" w:hAnsi="Times New Roman" w:cs="Times New Roman"/>
                <w:color w:val="auto"/>
                <w:sz w:val="24"/>
                <w:szCs w:val="24"/>
              </w:rPr>
            </w:pPr>
          </w:p>
          <w:p w14:paraId="573F0088" w14:textId="77777777" w:rsidR="00A0007E" w:rsidRDefault="00A0007E" w:rsidP="00A0007E">
            <w:pPr>
              <w:spacing w:line="240" w:lineRule="auto"/>
              <w:jc w:val="both"/>
              <w:rPr>
                <w:rFonts w:ascii="Times New Roman" w:hAnsi="Times New Roman" w:cs="Times New Roman"/>
                <w:color w:val="auto"/>
                <w:sz w:val="24"/>
                <w:szCs w:val="24"/>
              </w:rPr>
            </w:pPr>
          </w:p>
          <w:p w14:paraId="270447AF" w14:textId="77777777" w:rsidR="00A0007E" w:rsidRDefault="00A0007E" w:rsidP="00A0007E">
            <w:pPr>
              <w:spacing w:line="240" w:lineRule="auto"/>
              <w:jc w:val="both"/>
              <w:rPr>
                <w:rFonts w:ascii="Times New Roman" w:hAnsi="Times New Roman" w:cs="Times New Roman"/>
                <w:color w:val="auto"/>
                <w:sz w:val="24"/>
                <w:szCs w:val="24"/>
              </w:rPr>
            </w:pPr>
          </w:p>
          <w:p w14:paraId="6A3EDC17" w14:textId="77777777" w:rsidR="00A0007E" w:rsidRDefault="00A0007E" w:rsidP="00A0007E">
            <w:pPr>
              <w:spacing w:line="240" w:lineRule="auto"/>
              <w:jc w:val="both"/>
              <w:rPr>
                <w:rFonts w:ascii="Times New Roman" w:hAnsi="Times New Roman" w:cs="Times New Roman"/>
                <w:color w:val="auto"/>
                <w:sz w:val="24"/>
                <w:szCs w:val="24"/>
              </w:rPr>
            </w:pPr>
          </w:p>
          <w:p w14:paraId="088E3E31" w14:textId="77777777" w:rsidR="00A0007E" w:rsidRDefault="00A0007E" w:rsidP="00A0007E">
            <w:pPr>
              <w:spacing w:line="240" w:lineRule="auto"/>
              <w:jc w:val="both"/>
              <w:rPr>
                <w:rFonts w:ascii="Times New Roman" w:hAnsi="Times New Roman" w:cs="Times New Roman"/>
                <w:color w:val="auto"/>
                <w:sz w:val="24"/>
                <w:szCs w:val="24"/>
              </w:rPr>
            </w:pPr>
          </w:p>
          <w:p w14:paraId="53F49D7D"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Arvestatud. Täiendatud võimalusega saada topelt maksustamise vabastust ka viidatud skeemi puhul.</w:t>
            </w:r>
          </w:p>
          <w:p w14:paraId="6A4AAD62" w14:textId="77777777" w:rsidR="00A0007E" w:rsidRDefault="00A0007E" w:rsidP="00A0007E">
            <w:pPr>
              <w:spacing w:line="240" w:lineRule="auto"/>
              <w:jc w:val="both"/>
              <w:rPr>
                <w:rFonts w:ascii="Times New Roman" w:hAnsi="Times New Roman" w:cs="Times New Roman"/>
                <w:color w:val="auto"/>
                <w:sz w:val="24"/>
                <w:szCs w:val="24"/>
              </w:rPr>
            </w:pPr>
          </w:p>
          <w:p w14:paraId="4DEA74CC" w14:textId="77777777" w:rsidR="00A0007E" w:rsidRDefault="00A0007E" w:rsidP="00A0007E">
            <w:pPr>
              <w:spacing w:line="240" w:lineRule="auto"/>
              <w:jc w:val="both"/>
              <w:rPr>
                <w:rFonts w:ascii="Times New Roman" w:hAnsi="Times New Roman" w:cs="Times New Roman"/>
                <w:color w:val="auto"/>
                <w:sz w:val="24"/>
                <w:szCs w:val="24"/>
              </w:rPr>
            </w:pPr>
          </w:p>
          <w:p w14:paraId="368F9B0A" w14:textId="77777777" w:rsidR="00A0007E" w:rsidRDefault="00A0007E" w:rsidP="00A0007E">
            <w:pPr>
              <w:spacing w:line="240" w:lineRule="auto"/>
              <w:jc w:val="both"/>
              <w:rPr>
                <w:rFonts w:ascii="Times New Roman" w:hAnsi="Times New Roman" w:cs="Times New Roman"/>
                <w:color w:val="auto"/>
                <w:sz w:val="24"/>
                <w:szCs w:val="24"/>
              </w:rPr>
            </w:pPr>
          </w:p>
          <w:p w14:paraId="3E3B9BCF" w14:textId="77777777" w:rsidR="00A0007E" w:rsidRDefault="00A0007E" w:rsidP="00A0007E">
            <w:pPr>
              <w:spacing w:line="240" w:lineRule="auto"/>
              <w:jc w:val="both"/>
              <w:rPr>
                <w:rFonts w:ascii="Times New Roman" w:hAnsi="Times New Roman" w:cs="Times New Roman"/>
                <w:color w:val="auto"/>
                <w:sz w:val="24"/>
                <w:szCs w:val="24"/>
              </w:rPr>
            </w:pPr>
          </w:p>
          <w:p w14:paraId="0FD5317D" w14:textId="77777777" w:rsidR="00A0007E" w:rsidRDefault="00A0007E" w:rsidP="00A0007E">
            <w:pPr>
              <w:spacing w:line="240" w:lineRule="auto"/>
              <w:jc w:val="both"/>
              <w:rPr>
                <w:rFonts w:ascii="Times New Roman" w:hAnsi="Times New Roman" w:cs="Times New Roman"/>
                <w:color w:val="auto"/>
                <w:sz w:val="24"/>
                <w:szCs w:val="24"/>
              </w:rPr>
            </w:pPr>
          </w:p>
          <w:p w14:paraId="00D8415C" w14:textId="77777777" w:rsidR="00A0007E" w:rsidRDefault="00A0007E" w:rsidP="00A0007E">
            <w:pPr>
              <w:spacing w:line="240" w:lineRule="auto"/>
              <w:jc w:val="both"/>
              <w:rPr>
                <w:rFonts w:ascii="Times New Roman" w:hAnsi="Times New Roman" w:cs="Times New Roman"/>
                <w:color w:val="auto"/>
                <w:sz w:val="24"/>
                <w:szCs w:val="24"/>
              </w:rPr>
            </w:pPr>
          </w:p>
          <w:p w14:paraId="03501BB3" w14:textId="77777777" w:rsidR="00A0007E" w:rsidRDefault="00A0007E" w:rsidP="00A0007E">
            <w:pPr>
              <w:spacing w:line="240" w:lineRule="auto"/>
              <w:jc w:val="both"/>
              <w:rPr>
                <w:rFonts w:ascii="Times New Roman" w:hAnsi="Times New Roman" w:cs="Times New Roman"/>
                <w:color w:val="auto"/>
                <w:sz w:val="24"/>
                <w:szCs w:val="24"/>
              </w:rPr>
            </w:pPr>
          </w:p>
          <w:p w14:paraId="33435B20" w14:textId="77777777" w:rsidR="00A0007E" w:rsidRDefault="00A0007E" w:rsidP="00A0007E">
            <w:pPr>
              <w:spacing w:line="240" w:lineRule="auto"/>
              <w:jc w:val="both"/>
              <w:rPr>
                <w:rFonts w:ascii="Times New Roman" w:hAnsi="Times New Roman" w:cs="Times New Roman"/>
                <w:color w:val="auto"/>
                <w:sz w:val="24"/>
                <w:szCs w:val="24"/>
              </w:rPr>
            </w:pPr>
          </w:p>
          <w:p w14:paraId="3A0BA956" w14:textId="77777777" w:rsidR="00A0007E" w:rsidRDefault="00A0007E" w:rsidP="00A0007E">
            <w:pPr>
              <w:spacing w:line="240" w:lineRule="auto"/>
              <w:jc w:val="both"/>
              <w:rPr>
                <w:rFonts w:ascii="Times New Roman" w:hAnsi="Times New Roman" w:cs="Times New Roman"/>
                <w:color w:val="auto"/>
                <w:sz w:val="24"/>
                <w:szCs w:val="24"/>
              </w:rPr>
            </w:pPr>
          </w:p>
          <w:p w14:paraId="6C6C171A" w14:textId="77777777" w:rsidR="00A0007E" w:rsidRDefault="00A0007E" w:rsidP="00A0007E">
            <w:pPr>
              <w:spacing w:line="240" w:lineRule="auto"/>
              <w:jc w:val="both"/>
              <w:rPr>
                <w:rFonts w:ascii="Times New Roman" w:hAnsi="Times New Roman" w:cs="Times New Roman"/>
                <w:color w:val="auto"/>
                <w:sz w:val="24"/>
                <w:szCs w:val="24"/>
              </w:rPr>
            </w:pPr>
          </w:p>
          <w:p w14:paraId="09BF344A" w14:textId="77777777" w:rsidR="00A0007E" w:rsidRDefault="00A0007E" w:rsidP="00A0007E">
            <w:pPr>
              <w:spacing w:line="240" w:lineRule="auto"/>
              <w:jc w:val="both"/>
              <w:rPr>
                <w:rFonts w:ascii="Times New Roman" w:hAnsi="Times New Roman" w:cs="Times New Roman"/>
                <w:color w:val="auto"/>
                <w:sz w:val="24"/>
                <w:szCs w:val="24"/>
              </w:rPr>
            </w:pPr>
          </w:p>
          <w:p w14:paraId="0745A778" w14:textId="77777777" w:rsidR="00A0007E" w:rsidRDefault="00A0007E" w:rsidP="00A0007E">
            <w:pPr>
              <w:spacing w:line="240" w:lineRule="auto"/>
              <w:jc w:val="both"/>
              <w:rPr>
                <w:rFonts w:ascii="Times New Roman" w:hAnsi="Times New Roman" w:cs="Times New Roman"/>
                <w:color w:val="auto"/>
                <w:sz w:val="24"/>
                <w:szCs w:val="24"/>
              </w:rPr>
            </w:pPr>
          </w:p>
          <w:p w14:paraId="16365CFF" w14:textId="77777777" w:rsidR="00A0007E" w:rsidRDefault="00A0007E" w:rsidP="00A0007E">
            <w:pPr>
              <w:spacing w:line="240" w:lineRule="auto"/>
              <w:jc w:val="both"/>
              <w:rPr>
                <w:rFonts w:ascii="Times New Roman" w:hAnsi="Times New Roman" w:cs="Times New Roman"/>
                <w:color w:val="auto"/>
                <w:sz w:val="24"/>
                <w:szCs w:val="24"/>
              </w:rPr>
            </w:pPr>
          </w:p>
          <w:p w14:paraId="3E9A512B" w14:textId="77777777" w:rsidR="00A0007E" w:rsidRDefault="00A0007E" w:rsidP="00A0007E">
            <w:pPr>
              <w:spacing w:line="240" w:lineRule="auto"/>
              <w:jc w:val="both"/>
              <w:rPr>
                <w:rFonts w:ascii="Times New Roman" w:hAnsi="Times New Roman" w:cs="Times New Roman"/>
                <w:color w:val="auto"/>
                <w:sz w:val="24"/>
                <w:szCs w:val="24"/>
              </w:rPr>
            </w:pPr>
          </w:p>
          <w:p w14:paraId="4128B0BE" w14:textId="77777777" w:rsidR="00A0007E" w:rsidRDefault="00A0007E" w:rsidP="00A0007E">
            <w:pPr>
              <w:spacing w:line="240" w:lineRule="auto"/>
              <w:jc w:val="both"/>
              <w:rPr>
                <w:rFonts w:ascii="Times New Roman" w:hAnsi="Times New Roman" w:cs="Times New Roman"/>
                <w:color w:val="auto"/>
                <w:sz w:val="24"/>
                <w:szCs w:val="24"/>
              </w:rPr>
            </w:pPr>
          </w:p>
          <w:p w14:paraId="511145DC" w14:textId="77777777" w:rsidR="00A0007E" w:rsidRDefault="00A0007E" w:rsidP="00A0007E">
            <w:pPr>
              <w:spacing w:line="240" w:lineRule="auto"/>
              <w:jc w:val="both"/>
              <w:rPr>
                <w:rFonts w:ascii="Times New Roman" w:hAnsi="Times New Roman" w:cs="Times New Roman"/>
                <w:color w:val="auto"/>
                <w:sz w:val="24"/>
                <w:szCs w:val="24"/>
              </w:rPr>
            </w:pPr>
          </w:p>
          <w:p w14:paraId="1EB1E4C9"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p>
          <w:p w14:paraId="29A2C106" w14:textId="77777777" w:rsidR="00A0007E" w:rsidRDefault="00A0007E" w:rsidP="00A0007E">
            <w:pPr>
              <w:spacing w:line="240" w:lineRule="auto"/>
              <w:jc w:val="both"/>
              <w:rPr>
                <w:rFonts w:ascii="Times New Roman" w:hAnsi="Times New Roman" w:cs="Times New Roman"/>
                <w:color w:val="auto"/>
                <w:sz w:val="24"/>
                <w:szCs w:val="24"/>
              </w:rPr>
            </w:pPr>
          </w:p>
          <w:p w14:paraId="63D3BA06" w14:textId="77777777" w:rsidR="00A0007E" w:rsidRDefault="00A0007E" w:rsidP="00A0007E">
            <w:pPr>
              <w:spacing w:line="240" w:lineRule="auto"/>
              <w:jc w:val="both"/>
              <w:rPr>
                <w:rFonts w:ascii="Times New Roman" w:hAnsi="Times New Roman" w:cs="Times New Roman"/>
                <w:color w:val="auto"/>
                <w:sz w:val="24"/>
                <w:szCs w:val="24"/>
              </w:rPr>
            </w:pPr>
          </w:p>
          <w:p w14:paraId="4C9476E2" w14:textId="77777777" w:rsidR="00A0007E" w:rsidRDefault="00A0007E" w:rsidP="00A0007E">
            <w:pPr>
              <w:spacing w:line="240" w:lineRule="auto"/>
              <w:jc w:val="both"/>
              <w:rPr>
                <w:rFonts w:ascii="Times New Roman" w:hAnsi="Times New Roman" w:cs="Times New Roman"/>
                <w:color w:val="auto"/>
                <w:sz w:val="24"/>
                <w:szCs w:val="24"/>
              </w:rPr>
            </w:pPr>
          </w:p>
          <w:p w14:paraId="76A19BDB" w14:textId="77777777" w:rsidR="00A0007E" w:rsidRDefault="00A0007E" w:rsidP="00A0007E">
            <w:pPr>
              <w:spacing w:line="240" w:lineRule="auto"/>
              <w:jc w:val="both"/>
              <w:rPr>
                <w:rFonts w:ascii="Times New Roman" w:hAnsi="Times New Roman" w:cs="Times New Roman"/>
                <w:color w:val="auto"/>
                <w:sz w:val="24"/>
                <w:szCs w:val="24"/>
              </w:rPr>
            </w:pPr>
          </w:p>
          <w:p w14:paraId="30E52602" w14:textId="77777777" w:rsidR="00A0007E" w:rsidRDefault="00A0007E" w:rsidP="00A0007E">
            <w:pPr>
              <w:spacing w:line="240" w:lineRule="auto"/>
              <w:jc w:val="both"/>
              <w:rPr>
                <w:rFonts w:ascii="Times New Roman" w:hAnsi="Times New Roman" w:cs="Times New Roman"/>
                <w:color w:val="auto"/>
                <w:sz w:val="24"/>
                <w:szCs w:val="24"/>
              </w:rPr>
            </w:pPr>
          </w:p>
          <w:p w14:paraId="61EFE188" w14:textId="77777777" w:rsidR="00A0007E" w:rsidRDefault="00A0007E" w:rsidP="00A0007E">
            <w:pPr>
              <w:spacing w:line="240" w:lineRule="auto"/>
              <w:jc w:val="both"/>
              <w:rPr>
                <w:rFonts w:ascii="Times New Roman" w:hAnsi="Times New Roman" w:cs="Times New Roman"/>
                <w:color w:val="auto"/>
                <w:sz w:val="24"/>
                <w:szCs w:val="24"/>
              </w:rPr>
            </w:pPr>
          </w:p>
          <w:p w14:paraId="4AAC1132" w14:textId="77777777" w:rsidR="00A0007E" w:rsidRDefault="00A0007E" w:rsidP="00A0007E">
            <w:pPr>
              <w:spacing w:line="240" w:lineRule="auto"/>
              <w:jc w:val="both"/>
              <w:rPr>
                <w:rFonts w:ascii="Times New Roman" w:hAnsi="Times New Roman" w:cs="Times New Roman"/>
                <w:color w:val="auto"/>
                <w:sz w:val="24"/>
                <w:szCs w:val="24"/>
              </w:rPr>
            </w:pPr>
          </w:p>
          <w:p w14:paraId="461C8F7E" w14:textId="77777777" w:rsidR="00A0007E" w:rsidRDefault="00A0007E" w:rsidP="00A0007E">
            <w:pPr>
              <w:spacing w:line="240" w:lineRule="auto"/>
              <w:jc w:val="both"/>
              <w:rPr>
                <w:rFonts w:ascii="Times New Roman" w:hAnsi="Times New Roman" w:cs="Times New Roman"/>
                <w:color w:val="auto"/>
                <w:sz w:val="24"/>
                <w:szCs w:val="24"/>
              </w:rPr>
            </w:pPr>
          </w:p>
          <w:p w14:paraId="50B9B6EE" w14:textId="77777777" w:rsidR="00A0007E" w:rsidRDefault="00A0007E" w:rsidP="00A0007E">
            <w:pPr>
              <w:spacing w:line="240" w:lineRule="auto"/>
              <w:jc w:val="both"/>
              <w:rPr>
                <w:rFonts w:ascii="Times New Roman" w:hAnsi="Times New Roman" w:cs="Times New Roman"/>
                <w:color w:val="auto"/>
                <w:sz w:val="24"/>
                <w:szCs w:val="24"/>
              </w:rPr>
            </w:pPr>
          </w:p>
          <w:p w14:paraId="7FABA059" w14:textId="77777777" w:rsidR="00A0007E" w:rsidRDefault="00A0007E" w:rsidP="00A0007E">
            <w:pPr>
              <w:spacing w:line="240" w:lineRule="auto"/>
              <w:jc w:val="both"/>
              <w:rPr>
                <w:rFonts w:ascii="Times New Roman" w:hAnsi="Times New Roman" w:cs="Times New Roman"/>
                <w:color w:val="auto"/>
                <w:sz w:val="24"/>
                <w:szCs w:val="24"/>
              </w:rPr>
            </w:pPr>
          </w:p>
          <w:p w14:paraId="76337901" w14:textId="77777777" w:rsidR="00A0007E" w:rsidRDefault="00A0007E" w:rsidP="00A0007E">
            <w:pPr>
              <w:spacing w:line="240" w:lineRule="auto"/>
              <w:jc w:val="both"/>
              <w:rPr>
                <w:rFonts w:ascii="Times New Roman" w:hAnsi="Times New Roman" w:cs="Times New Roman"/>
                <w:color w:val="auto"/>
                <w:sz w:val="24"/>
                <w:szCs w:val="24"/>
              </w:rPr>
            </w:pPr>
          </w:p>
          <w:p w14:paraId="2FB6132D" w14:textId="77777777" w:rsidR="00A0007E" w:rsidRDefault="00A0007E" w:rsidP="00A0007E">
            <w:pPr>
              <w:spacing w:line="240" w:lineRule="auto"/>
              <w:jc w:val="both"/>
              <w:rPr>
                <w:rFonts w:ascii="Times New Roman" w:hAnsi="Times New Roman" w:cs="Times New Roman"/>
                <w:color w:val="auto"/>
                <w:sz w:val="24"/>
                <w:szCs w:val="24"/>
              </w:rPr>
            </w:pPr>
          </w:p>
          <w:p w14:paraId="770A69E7" w14:textId="77777777" w:rsidR="00A0007E" w:rsidRDefault="00A0007E" w:rsidP="00A0007E">
            <w:pPr>
              <w:spacing w:line="240" w:lineRule="auto"/>
              <w:jc w:val="both"/>
              <w:rPr>
                <w:rFonts w:ascii="Times New Roman" w:hAnsi="Times New Roman" w:cs="Times New Roman"/>
                <w:color w:val="auto"/>
                <w:sz w:val="24"/>
                <w:szCs w:val="24"/>
              </w:rPr>
            </w:pPr>
          </w:p>
          <w:p w14:paraId="658DCAD6" w14:textId="77777777" w:rsidR="00A0007E" w:rsidRDefault="00A0007E" w:rsidP="00A0007E">
            <w:pPr>
              <w:spacing w:line="240" w:lineRule="auto"/>
              <w:jc w:val="both"/>
              <w:rPr>
                <w:rFonts w:ascii="Times New Roman" w:hAnsi="Times New Roman" w:cs="Times New Roman"/>
                <w:color w:val="auto"/>
                <w:sz w:val="24"/>
                <w:szCs w:val="24"/>
              </w:rPr>
            </w:pPr>
          </w:p>
          <w:p w14:paraId="0BAB60C4" w14:textId="77777777" w:rsidR="00A0007E" w:rsidRDefault="00A0007E" w:rsidP="00A0007E">
            <w:pPr>
              <w:spacing w:line="240" w:lineRule="auto"/>
              <w:jc w:val="both"/>
              <w:rPr>
                <w:rFonts w:ascii="Times New Roman" w:hAnsi="Times New Roman" w:cs="Times New Roman"/>
                <w:color w:val="auto"/>
                <w:sz w:val="24"/>
                <w:szCs w:val="24"/>
              </w:rPr>
            </w:pPr>
          </w:p>
          <w:p w14:paraId="48ABFDB1" w14:textId="77777777" w:rsidR="00A0007E" w:rsidRDefault="00A0007E" w:rsidP="00A0007E">
            <w:pPr>
              <w:spacing w:line="240" w:lineRule="auto"/>
              <w:jc w:val="both"/>
              <w:rPr>
                <w:rFonts w:ascii="Times New Roman" w:hAnsi="Times New Roman" w:cs="Times New Roman"/>
                <w:color w:val="auto"/>
                <w:sz w:val="24"/>
                <w:szCs w:val="24"/>
              </w:rPr>
            </w:pPr>
          </w:p>
          <w:p w14:paraId="09305BE0" w14:textId="77777777" w:rsidR="00A0007E" w:rsidRDefault="00A0007E" w:rsidP="00A0007E">
            <w:pPr>
              <w:spacing w:line="240" w:lineRule="auto"/>
              <w:jc w:val="both"/>
              <w:rPr>
                <w:rFonts w:ascii="Times New Roman" w:hAnsi="Times New Roman" w:cs="Times New Roman"/>
                <w:color w:val="auto"/>
                <w:sz w:val="24"/>
                <w:szCs w:val="24"/>
              </w:rPr>
            </w:pPr>
          </w:p>
          <w:p w14:paraId="1F415B6C" w14:textId="77777777" w:rsidR="00A0007E" w:rsidRDefault="00A0007E" w:rsidP="00A0007E">
            <w:pPr>
              <w:spacing w:line="240" w:lineRule="auto"/>
              <w:jc w:val="both"/>
              <w:rPr>
                <w:rFonts w:ascii="Times New Roman" w:hAnsi="Times New Roman" w:cs="Times New Roman"/>
                <w:color w:val="auto"/>
                <w:sz w:val="24"/>
                <w:szCs w:val="24"/>
              </w:rPr>
            </w:pPr>
          </w:p>
          <w:p w14:paraId="295CF6CF" w14:textId="77777777" w:rsidR="00A0007E" w:rsidRDefault="00A0007E" w:rsidP="00A0007E">
            <w:pPr>
              <w:spacing w:line="240" w:lineRule="auto"/>
              <w:jc w:val="both"/>
              <w:rPr>
                <w:rFonts w:ascii="Times New Roman" w:hAnsi="Times New Roman" w:cs="Times New Roman"/>
                <w:color w:val="auto"/>
                <w:sz w:val="24"/>
                <w:szCs w:val="24"/>
              </w:rPr>
            </w:pPr>
          </w:p>
          <w:p w14:paraId="6E751BFE" w14:textId="77777777" w:rsidR="00A0007E" w:rsidRDefault="00A0007E" w:rsidP="00A0007E">
            <w:pPr>
              <w:spacing w:line="240" w:lineRule="auto"/>
              <w:jc w:val="both"/>
              <w:rPr>
                <w:rFonts w:ascii="Times New Roman" w:hAnsi="Times New Roman" w:cs="Times New Roman"/>
                <w:color w:val="auto"/>
                <w:sz w:val="24"/>
                <w:szCs w:val="24"/>
              </w:rPr>
            </w:pPr>
          </w:p>
          <w:p w14:paraId="1DBFD357" w14:textId="77777777" w:rsidR="00A0007E" w:rsidRDefault="00A0007E" w:rsidP="00A0007E">
            <w:pPr>
              <w:spacing w:line="240" w:lineRule="auto"/>
              <w:jc w:val="both"/>
              <w:rPr>
                <w:rFonts w:ascii="Times New Roman" w:hAnsi="Times New Roman" w:cs="Times New Roman"/>
                <w:color w:val="auto"/>
                <w:sz w:val="24"/>
                <w:szCs w:val="24"/>
              </w:rPr>
            </w:pPr>
          </w:p>
          <w:p w14:paraId="631B7204" w14:textId="77777777" w:rsidR="00A0007E" w:rsidRDefault="00A0007E" w:rsidP="00A0007E">
            <w:pPr>
              <w:spacing w:line="240" w:lineRule="auto"/>
              <w:jc w:val="both"/>
              <w:rPr>
                <w:rFonts w:ascii="Times New Roman" w:hAnsi="Times New Roman" w:cs="Times New Roman"/>
                <w:color w:val="auto"/>
                <w:sz w:val="24"/>
                <w:szCs w:val="24"/>
              </w:rPr>
            </w:pPr>
          </w:p>
          <w:p w14:paraId="2EF1F33F" w14:textId="77777777" w:rsidR="00A0007E" w:rsidRDefault="00A0007E" w:rsidP="00A0007E">
            <w:pPr>
              <w:spacing w:line="240" w:lineRule="auto"/>
              <w:jc w:val="both"/>
              <w:rPr>
                <w:rFonts w:ascii="Times New Roman" w:hAnsi="Times New Roman" w:cs="Times New Roman"/>
                <w:color w:val="auto"/>
                <w:sz w:val="24"/>
                <w:szCs w:val="24"/>
              </w:rPr>
            </w:pPr>
          </w:p>
          <w:p w14:paraId="130D9207" w14:textId="77777777" w:rsidR="00A0007E" w:rsidRDefault="00A0007E" w:rsidP="00A0007E">
            <w:pPr>
              <w:spacing w:line="240" w:lineRule="auto"/>
              <w:jc w:val="both"/>
              <w:rPr>
                <w:rFonts w:ascii="Times New Roman" w:hAnsi="Times New Roman" w:cs="Times New Roman"/>
                <w:color w:val="auto"/>
                <w:sz w:val="24"/>
                <w:szCs w:val="24"/>
              </w:rPr>
            </w:pPr>
          </w:p>
          <w:p w14:paraId="0AA7DDBA" w14:textId="77777777" w:rsidR="00A0007E" w:rsidRDefault="00A0007E" w:rsidP="00A0007E">
            <w:pPr>
              <w:spacing w:line="240" w:lineRule="auto"/>
              <w:jc w:val="both"/>
              <w:rPr>
                <w:rFonts w:ascii="Times New Roman" w:hAnsi="Times New Roman" w:cs="Times New Roman"/>
                <w:color w:val="auto"/>
                <w:sz w:val="24"/>
                <w:szCs w:val="24"/>
              </w:rPr>
            </w:pPr>
          </w:p>
          <w:p w14:paraId="64F1F179" w14:textId="77777777" w:rsidR="00A0007E" w:rsidRDefault="00A0007E" w:rsidP="00A0007E">
            <w:pPr>
              <w:spacing w:line="240" w:lineRule="auto"/>
              <w:jc w:val="both"/>
              <w:rPr>
                <w:rFonts w:ascii="Times New Roman" w:hAnsi="Times New Roman" w:cs="Times New Roman"/>
                <w:color w:val="auto"/>
                <w:sz w:val="24"/>
                <w:szCs w:val="24"/>
              </w:rPr>
            </w:pPr>
          </w:p>
          <w:p w14:paraId="30C9A50C" w14:textId="77777777" w:rsidR="00A0007E" w:rsidRDefault="00A0007E" w:rsidP="00A0007E">
            <w:pPr>
              <w:spacing w:line="240" w:lineRule="auto"/>
              <w:jc w:val="both"/>
              <w:rPr>
                <w:rFonts w:ascii="Times New Roman" w:hAnsi="Times New Roman" w:cs="Times New Roman"/>
                <w:color w:val="auto"/>
                <w:sz w:val="24"/>
                <w:szCs w:val="24"/>
              </w:rPr>
            </w:pPr>
          </w:p>
          <w:p w14:paraId="42CD7B07" w14:textId="77777777" w:rsidR="00A0007E" w:rsidRDefault="00A0007E" w:rsidP="00A0007E">
            <w:pPr>
              <w:spacing w:line="240" w:lineRule="auto"/>
              <w:jc w:val="both"/>
              <w:rPr>
                <w:rFonts w:ascii="Times New Roman" w:hAnsi="Times New Roman" w:cs="Times New Roman"/>
                <w:color w:val="auto"/>
                <w:sz w:val="24"/>
                <w:szCs w:val="24"/>
              </w:rPr>
            </w:pPr>
          </w:p>
          <w:p w14:paraId="5FF581D3" w14:textId="77777777" w:rsidR="00A0007E" w:rsidRDefault="00A0007E" w:rsidP="00A0007E">
            <w:pPr>
              <w:spacing w:line="240" w:lineRule="auto"/>
              <w:jc w:val="both"/>
              <w:rPr>
                <w:rFonts w:ascii="Times New Roman" w:hAnsi="Times New Roman" w:cs="Times New Roman"/>
                <w:color w:val="auto"/>
                <w:sz w:val="24"/>
                <w:szCs w:val="24"/>
              </w:rPr>
            </w:pPr>
          </w:p>
          <w:p w14:paraId="68826406" w14:textId="77777777" w:rsidR="00A0007E" w:rsidRDefault="00A0007E" w:rsidP="00A0007E">
            <w:pPr>
              <w:spacing w:line="240" w:lineRule="auto"/>
              <w:jc w:val="both"/>
              <w:rPr>
                <w:rFonts w:ascii="Times New Roman" w:hAnsi="Times New Roman" w:cs="Times New Roman"/>
                <w:color w:val="auto"/>
                <w:sz w:val="24"/>
                <w:szCs w:val="24"/>
              </w:rPr>
            </w:pPr>
          </w:p>
          <w:p w14:paraId="6D443B5B" w14:textId="77777777" w:rsidR="00A0007E" w:rsidRDefault="00A0007E" w:rsidP="00A0007E">
            <w:pPr>
              <w:spacing w:line="240" w:lineRule="auto"/>
              <w:jc w:val="both"/>
              <w:rPr>
                <w:rFonts w:ascii="Times New Roman" w:hAnsi="Times New Roman" w:cs="Times New Roman"/>
                <w:color w:val="auto"/>
                <w:sz w:val="24"/>
                <w:szCs w:val="24"/>
              </w:rPr>
            </w:pPr>
          </w:p>
          <w:p w14:paraId="6DA5F197" w14:textId="77777777" w:rsidR="00A0007E" w:rsidRDefault="00A0007E" w:rsidP="00A0007E">
            <w:pPr>
              <w:spacing w:line="240" w:lineRule="auto"/>
              <w:jc w:val="both"/>
              <w:rPr>
                <w:rFonts w:ascii="Times New Roman" w:hAnsi="Times New Roman" w:cs="Times New Roman"/>
                <w:color w:val="auto"/>
                <w:sz w:val="24"/>
                <w:szCs w:val="24"/>
              </w:rPr>
            </w:pPr>
          </w:p>
          <w:p w14:paraId="12321E7A" w14:textId="77777777" w:rsidR="00A0007E" w:rsidRDefault="00A0007E" w:rsidP="00A0007E">
            <w:pPr>
              <w:spacing w:line="240" w:lineRule="auto"/>
              <w:jc w:val="both"/>
              <w:rPr>
                <w:rFonts w:ascii="Times New Roman" w:hAnsi="Times New Roman" w:cs="Times New Roman"/>
                <w:color w:val="auto"/>
                <w:sz w:val="24"/>
                <w:szCs w:val="24"/>
              </w:rPr>
            </w:pPr>
          </w:p>
          <w:p w14:paraId="27C7E219" w14:textId="77777777" w:rsidR="00A0007E" w:rsidRDefault="00A0007E" w:rsidP="00A0007E">
            <w:pPr>
              <w:spacing w:line="240" w:lineRule="auto"/>
              <w:jc w:val="both"/>
              <w:rPr>
                <w:rFonts w:ascii="Times New Roman" w:hAnsi="Times New Roman" w:cs="Times New Roman"/>
                <w:color w:val="auto"/>
                <w:sz w:val="24"/>
                <w:szCs w:val="24"/>
              </w:rPr>
            </w:pPr>
          </w:p>
          <w:p w14:paraId="3A39A044" w14:textId="77777777" w:rsidR="00A0007E" w:rsidRDefault="00A0007E" w:rsidP="00A0007E">
            <w:pPr>
              <w:spacing w:line="240" w:lineRule="auto"/>
              <w:jc w:val="both"/>
              <w:rPr>
                <w:rFonts w:ascii="Times New Roman" w:hAnsi="Times New Roman" w:cs="Times New Roman"/>
                <w:color w:val="auto"/>
                <w:sz w:val="24"/>
                <w:szCs w:val="24"/>
              </w:rPr>
            </w:pPr>
          </w:p>
          <w:p w14:paraId="4FC6199C" w14:textId="77777777" w:rsidR="00A0007E" w:rsidRDefault="00A0007E" w:rsidP="00A0007E">
            <w:pPr>
              <w:spacing w:line="240" w:lineRule="auto"/>
              <w:jc w:val="both"/>
              <w:rPr>
                <w:rFonts w:ascii="Times New Roman" w:hAnsi="Times New Roman" w:cs="Times New Roman"/>
                <w:color w:val="auto"/>
                <w:sz w:val="24"/>
                <w:szCs w:val="24"/>
              </w:rPr>
            </w:pPr>
          </w:p>
          <w:p w14:paraId="7DD14564" w14:textId="77777777" w:rsidR="00A0007E" w:rsidRDefault="00A0007E" w:rsidP="00A0007E">
            <w:pPr>
              <w:spacing w:line="240" w:lineRule="auto"/>
              <w:jc w:val="both"/>
              <w:rPr>
                <w:rFonts w:ascii="Times New Roman" w:hAnsi="Times New Roman" w:cs="Times New Roman"/>
                <w:color w:val="auto"/>
                <w:sz w:val="24"/>
                <w:szCs w:val="24"/>
              </w:rPr>
            </w:pPr>
          </w:p>
          <w:p w14:paraId="606017B8" w14:textId="77777777" w:rsidR="00A0007E" w:rsidRDefault="00A0007E" w:rsidP="00A0007E">
            <w:pPr>
              <w:spacing w:line="240" w:lineRule="auto"/>
              <w:jc w:val="both"/>
              <w:rPr>
                <w:rFonts w:ascii="Times New Roman" w:hAnsi="Times New Roman" w:cs="Times New Roman"/>
                <w:color w:val="auto"/>
                <w:sz w:val="24"/>
                <w:szCs w:val="24"/>
              </w:rPr>
            </w:pPr>
          </w:p>
          <w:p w14:paraId="617ADA90" w14:textId="77777777" w:rsidR="00A0007E" w:rsidRDefault="00A0007E" w:rsidP="00A0007E">
            <w:pPr>
              <w:spacing w:line="240" w:lineRule="auto"/>
              <w:jc w:val="both"/>
              <w:rPr>
                <w:rFonts w:ascii="Times New Roman" w:hAnsi="Times New Roman" w:cs="Times New Roman"/>
                <w:color w:val="auto"/>
                <w:sz w:val="24"/>
                <w:szCs w:val="24"/>
              </w:rPr>
            </w:pPr>
          </w:p>
          <w:p w14:paraId="411FB5A8" w14:textId="77777777" w:rsidR="00A0007E" w:rsidRDefault="00A0007E" w:rsidP="00A0007E">
            <w:pPr>
              <w:spacing w:line="240" w:lineRule="auto"/>
              <w:jc w:val="both"/>
              <w:rPr>
                <w:rFonts w:ascii="Times New Roman" w:hAnsi="Times New Roman" w:cs="Times New Roman"/>
                <w:color w:val="auto"/>
                <w:sz w:val="24"/>
                <w:szCs w:val="24"/>
              </w:rPr>
            </w:pPr>
          </w:p>
          <w:p w14:paraId="7888C4B8" w14:textId="77777777" w:rsidR="00A0007E" w:rsidRDefault="00A0007E" w:rsidP="00A0007E">
            <w:pPr>
              <w:spacing w:line="240" w:lineRule="auto"/>
              <w:jc w:val="both"/>
              <w:rPr>
                <w:rFonts w:ascii="Times New Roman" w:hAnsi="Times New Roman" w:cs="Times New Roman"/>
                <w:color w:val="auto"/>
                <w:sz w:val="24"/>
                <w:szCs w:val="24"/>
              </w:rPr>
            </w:pPr>
          </w:p>
          <w:p w14:paraId="31EFCD1E"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579CBE8E"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Saamata jäänud kasum ei kuulu ja ei pea kuuluma hüvitamisele, samamoodi nagu ei pea kuuluma elektrimüüjale hüvitamisele näiteks energiasäästmise tõttu müümata jäänud elekter või süsinikuneutraalsete energiaallikate kasutusele võtmisel müümata jäänud fossiilelekter.</w:t>
            </w:r>
          </w:p>
          <w:p w14:paraId="33473271" w14:textId="77777777" w:rsidR="00A0007E" w:rsidRDefault="00A0007E" w:rsidP="00A0007E">
            <w:pPr>
              <w:spacing w:line="240" w:lineRule="auto"/>
              <w:jc w:val="both"/>
              <w:rPr>
                <w:rFonts w:ascii="Times New Roman" w:hAnsi="Times New Roman" w:cs="Times New Roman"/>
                <w:color w:val="auto"/>
                <w:sz w:val="24"/>
                <w:szCs w:val="24"/>
              </w:rPr>
            </w:pPr>
          </w:p>
          <w:p w14:paraId="4D66DF42"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Arvestatud. Täpsemad tarbimiskaja nõuded sätestatakse määruses ja tehnilised tingimused koostab süsteemihaldur.</w:t>
            </w:r>
          </w:p>
          <w:p w14:paraId="7E8FC861" w14:textId="77777777" w:rsidR="00A0007E" w:rsidRDefault="00A0007E" w:rsidP="00A0007E">
            <w:pPr>
              <w:spacing w:line="240" w:lineRule="auto"/>
              <w:jc w:val="both"/>
              <w:rPr>
                <w:rFonts w:ascii="Times New Roman" w:hAnsi="Times New Roman" w:cs="Times New Roman"/>
                <w:color w:val="auto"/>
                <w:sz w:val="24"/>
                <w:szCs w:val="24"/>
              </w:rPr>
            </w:pPr>
          </w:p>
          <w:p w14:paraId="6D073689" w14:textId="77777777" w:rsidR="00A0007E" w:rsidRDefault="00A0007E" w:rsidP="00A0007E">
            <w:pPr>
              <w:spacing w:line="240" w:lineRule="auto"/>
              <w:jc w:val="both"/>
              <w:rPr>
                <w:rFonts w:ascii="Times New Roman" w:hAnsi="Times New Roman" w:cs="Times New Roman"/>
                <w:color w:val="auto"/>
                <w:sz w:val="24"/>
                <w:szCs w:val="24"/>
              </w:rPr>
            </w:pPr>
          </w:p>
          <w:p w14:paraId="48C40501" w14:textId="77777777" w:rsidR="00A0007E" w:rsidRDefault="00A0007E" w:rsidP="00A0007E">
            <w:pPr>
              <w:spacing w:line="240" w:lineRule="auto"/>
              <w:jc w:val="both"/>
              <w:rPr>
                <w:rFonts w:ascii="Times New Roman" w:hAnsi="Times New Roman" w:cs="Times New Roman"/>
                <w:color w:val="auto"/>
                <w:sz w:val="24"/>
                <w:szCs w:val="24"/>
              </w:rPr>
            </w:pPr>
          </w:p>
          <w:p w14:paraId="2300CC1C" w14:textId="77777777" w:rsidR="00A0007E" w:rsidRDefault="00A0007E" w:rsidP="00A0007E">
            <w:pPr>
              <w:spacing w:line="240" w:lineRule="auto"/>
              <w:jc w:val="both"/>
              <w:rPr>
                <w:rFonts w:ascii="Times New Roman" w:hAnsi="Times New Roman" w:cs="Times New Roman"/>
                <w:color w:val="auto"/>
                <w:sz w:val="24"/>
                <w:szCs w:val="24"/>
              </w:rPr>
            </w:pPr>
          </w:p>
          <w:p w14:paraId="70A3125B" w14:textId="77777777" w:rsidR="00A0007E" w:rsidRDefault="00A0007E" w:rsidP="00A0007E">
            <w:pPr>
              <w:spacing w:line="240" w:lineRule="auto"/>
              <w:jc w:val="both"/>
              <w:rPr>
                <w:rFonts w:ascii="Times New Roman" w:hAnsi="Times New Roman" w:cs="Times New Roman"/>
                <w:color w:val="auto"/>
                <w:sz w:val="24"/>
                <w:szCs w:val="24"/>
              </w:rPr>
            </w:pPr>
          </w:p>
          <w:p w14:paraId="3B041223" w14:textId="77777777" w:rsidR="00A0007E" w:rsidRDefault="00A0007E" w:rsidP="00A0007E">
            <w:pPr>
              <w:spacing w:line="240" w:lineRule="auto"/>
              <w:jc w:val="both"/>
              <w:rPr>
                <w:rFonts w:ascii="Times New Roman" w:hAnsi="Times New Roman" w:cs="Times New Roman"/>
                <w:color w:val="auto"/>
                <w:sz w:val="24"/>
                <w:szCs w:val="24"/>
              </w:rPr>
            </w:pPr>
          </w:p>
          <w:p w14:paraId="2638A3E8" w14:textId="77777777" w:rsidR="00A0007E" w:rsidRDefault="00A0007E" w:rsidP="00A0007E">
            <w:pPr>
              <w:spacing w:line="240" w:lineRule="auto"/>
              <w:jc w:val="both"/>
              <w:rPr>
                <w:rFonts w:ascii="Times New Roman" w:hAnsi="Times New Roman" w:cs="Times New Roman"/>
                <w:color w:val="auto"/>
                <w:sz w:val="24"/>
                <w:szCs w:val="24"/>
              </w:rPr>
            </w:pPr>
          </w:p>
          <w:p w14:paraId="65F4B0EE" w14:textId="77777777" w:rsidR="00A0007E" w:rsidRDefault="00A0007E" w:rsidP="00A0007E">
            <w:pPr>
              <w:spacing w:line="240" w:lineRule="auto"/>
              <w:jc w:val="both"/>
              <w:rPr>
                <w:rFonts w:ascii="Times New Roman" w:hAnsi="Times New Roman" w:cs="Times New Roman"/>
                <w:color w:val="auto"/>
                <w:sz w:val="24"/>
                <w:szCs w:val="24"/>
              </w:rPr>
            </w:pPr>
          </w:p>
          <w:p w14:paraId="77347665" w14:textId="77777777" w:rsidR="00A0007E" w:rsidRDefault="00A0007E" w:rsidP="00A0007E">
            <w:pPr>
              <w:spacing w:line="240" w:lineRule="auto"/>
              <w:jc w:val="both"/>
              <w:rPr>
                <w:rFonts w:ascii="Times New Roman" w:hAnsi="Times New Roman" w:cs="Times New Roman"/>
                <w:color w:val="auto"/>
                <w:sz w:val="24"/>
                <w:szCs w:val="24"/>
              </w:rPr>
            </w:pPr>
          </w:p>
          <w:p w14:paraId="32AEFC06" w14:textId="77777777" w:rsidR="00A0007E" w:rsidRDefault="00A0007E" w:rsidP="00A0007E">
            <w:pPr>
              <w:spacing w:line="240" w:lineRule="auto"/>
              <w:jc w:val="both"/>
              <w:rPr>
                <w:rFonts w:ascii="Times New Roman" w:hAnsi="Times New Roman" w:cs="Times New Roman"/>
                <w:color w:val="auto"/>
                <w:sz w:val="24"/>
                <w:szCs w:val="24"/>
              </w:rPr>
            </w:pPr>
          </w:p>
          <w:p w14:paraId="7E074B6A" w14:textId="77777777" w:rsidR="00A0007E" w:rsidRDefault="00A0007E" w:rsidP="00A0007E">
            <w:pPr>
              <w:spacing w:line="240" w:lineRule="auto"/>
              <w:jc w:val="both"/>
              <w:rPr>
                <w:rFonts w:ascii="Times New Roman" w:hAnsi="Times New Roman" w:cs="Times New Roman"/>
                <w:color w:val="auto"/>
                <w:sz w:val="24"/>
                <w:szCs w:val="24"/>
              </w:rPr>
            </w:pPr>
          </w:p>
          <w:p w14:paraId="78E52E85" w14:textId="77777777" w:rsidR="00A0007E" w:rsidRDefault="00A0007E" w:rsidP="00A0007E">
            <w:pPr>
              <w:spacing w:line="240" w:lineRule="auto"/>
              <w:jc w:val="both"/>
              <w:rPr>
                <w:rFonts w:ascii="Times New Roman" w:hAnsi="Times New Roman" w:cs="Times New Roman"/>
                <w:color w:val="auto"/>
                <w:sz w:val="24"/>
                <w:szCs w:val="24"/>
              </w:rPr>
            </w:pPr>
          </w:p>
          <w:p w14:paraId="0B369ED4" w14:textId="77777777" w:rsidR="00A0007E" w:rsidRDefault="00A0007E" w:rsidP="00A0007E">
            <w:pPr>
              <w:spacing w:line="240" w:lineRule="auto"/>
              <w:jc w:val="both"/>
              <w:rPr>
                <w:rFonts w:ascii="Times New Roman" w:hAnsi="Times New Roman" w:cs="Times New Roman"/>
                <w:color w:val="auto"/>
                <w:sz w:val="24"/>
                <w:szCs w:val="24"/>
              </w:rPr>
            </w:pPr>
          </w:p>
          <w:p w14:paraId="4977DDE4" w14:textId="77777777" w:rsidR="00A0007E" w:rsidRDefault="00A0007E" w:rsidP="00A0007E">
            <w:pPr>
              <w:spacing w:line="240" w:lineRule="auto"/>
              <w:jc w:val="both"/>
              <w:rPr>
                <w:rFonts w:ascii="Times New Roman" w:hAnsi="Times New Roman" w:cs="Times New Roman"/>
                <w:color w:val="auto"/>
                <w:sz w:val="24"/>
                <w:szCs w:val="24"/>
              </w:rPr>
            </w:pPr>
          </w:p>
          <w:p w14:paraId="16885A7C" w14:textId="77777777" w:rsidR="00A0007E" w:rsidRDefault="00A0007E" w:rsidP="00A0007E">
            <w:pPr>
              <w:spacing w:line="240" w:lineRule="auto"/>
              <w:jc w:val="both"/>
              <w:rPr>
                <w:rFonts w:ascii="Times New Roman" w:hAnsi="Times New Roman" w:cs="Times New Roman"/>
                <w:color w:val="auto"/>
                <w:sz w:val="24"/>
                <w:szCs w:val="24"/>
              </w:rPr>
            </w:pPr>
          </w:p>
          <w:p w14:paraId="0803F4AF"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Mitte arvestatud.</w:t>
            </w:r>
          </w:p>
          <w:p w14:paraId="1ACE8271"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7F6EEA9C"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Ministeeriumile teadaolevalt on tarbimise juhtimise praktikad mitmes riigis juba välja kujunenud, samuti on mudelid järgmise päeva ja päevasisesele turule välja töötamisel Soomes ja Rootsis. Mainitud tarbimiskaja võrgueeskiri on </w:t>
            </w:r>
            <w:proofErr w:type="spellStart"/>
            <w:r>
              <w:rPr>
                <w:rFonts w:ascii="Times New Roman" w:hAnsi="Times New Roman" w:cs="Times New Roman"/>
                <w:color w:val="auto"/>
                <w:sz w:val="24"/>
                <w:szCs w:val="24"/>
              </w:rPr>
              <w:t>tõepoolest</w:t>
            </w:r>
            <w:proofErr w:type="spellEnd"/>
            <w:r>
              <w:rPr>
                <w:rFonts w:ascii="Times New Roman" w:hAnsi="Times New Roman" w:cs="Times New Roman"/>
                <w:color w:val="auto"/>
                <w:sz w:val="24"/>
                <w:szCs w:val="24"/>
              </w:rPr>
              <w:t xml:space="preserve"> väljatöötamisel, kuid täpsustame, et see võrgueeskiri keskendub reguleerimisturule ja võrguettevõtjate poolt hangitavale tarbimiskajale. Järgmise päeva ja päevasisese turu mudelid on jäetud liikmesriikide pädevusse.</w:t>
            </w:r>
          </w:p>
          <w:p w14:paraId="5D2B6066" w14:textId="77777777" w:rsidR="00A0007E" w:rsidRDefault="00A0007E" w:rsidP="00A0007E">
            <w:pPr>
              <w:spacing w:line="240" w:lineRule="auto"/>
              <w:jc w:val="both"/>
              <w:rPr>
                <w:rFonts w:ascii="Times New Roman" w:hAnsi="Times New Roman" w:cs="Times New Roman"/>
                <w:color w:val="auto"/>
                <w:sz w:val="24"/>
                <w:szCs w:val="24"/>
              </w:rPr>
            </w:pPr>
          </w:p>
          <w:p w14:paraId="641E2176" w14:textId="77777777" w:rsidR="00A0007E" w:rsidRDefault="00A0007E" w:rsidP="00A0007E">
            <w:pPr>
              <w:spacing w:line="240" w:lineRule="auto"/>
              <w:jc w:val="both"/>
              <w:rPr>
                <w:rFonts w:ascii="Times New Roman" w:hAnsi="Times New Roman" w:cs="Times New Roman"/>
                <w:color w:val="auto"/>
                <w:sz w:val="24"/>
                <w:szCs w:val="24"/>
              </w:rPr>
            </w:pPr>
          </w:p>
          <w:p w14:paraId="72F6A818" w14:textId="77777777" w:rsidR="00A0007E" w:rsidRDefault="00A0007E" w:rsidP="00A0007E">
            <w:pPr>
              <w:spacing w:line="240" w:lineRule="auto"/>
              <w:jc w:val="both"/>
              <w:rPr>
                <w:rFonts w:ascii="Times New Roman" w:hAnsi="Times New Roman" w:cs="Times New Roman"/>
                <w:color w:val="auto"/>
                <w:sz w:val="24"/>
                <w:szCs w:val="24"/>
              </w:rPr>
            </w:pPr>
          </w:p>
          <w:p w14:paraId="7B9BA710" w14:textId="77777777" w:rsidR="00A0007E" w:rsidRDefault="00A0007E" w:rsidP="00A0007E">
            <w:pPr>
              <w:spacing w:line="240" w:lineRule="auto"/>
              <w:jc w:val="both"/>
              <w:rPr>
                <w:rFonts w:ascii="Times New Roman" w:hAnsi="Times New Roman" w:cs="Times New Roman"/>
                <w:color w:val="auto"/>
                <w:sz w:val="24"/>
                <w:szCs w:val="24"/>
              </w:rPr>
            </w:pPr>
          </w:p>
          <w:p w14:paraId="1D6504E1" w14:textId="77777777" w:rsidR="00A0007E" w:rsidRDefault="00A0007E" w:rsidP="00A0007E">
            <w:pPr>
              <w:spacing w:line="240" w:lineRule="auto"/>
              <w:jc w:val="both"/>
              <w:rPr>
                <w:rFonts w:ascii="Times New Roman" w:hAnsi="Times New Roman" w:cs="Times New Roman"/>
                <w:color w:val="auto"/>
                <w:sz w:val="24"/>
                <w:szCs w:val="24"/>
              </w:rPr>
            </w:pPr>
          </w:p>
          <w:p w14:paraId="4778ED27"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Selgitame:</w:t>
            </w:r>
          </w:p>
          <w:p w14:paraId="052EBA9A"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Otsese tarbimise juhtimise puhul teeb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analoogselt elektrimüüjale elektriturule tarbimiskaja pakkumise ja päev-ette turule vastu võetud pakkumise ulatuses vastutab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ebabilansi eest ehk kui </w:t>
            </w:r>
            <w:proofErr w:type="spellStart"/>
            <w:r>
              <w:rPr>
                <w:rFonts w:ascii="Times New Roman" w:hAnsi="Times New Roman" w:cs="Times New Roman"/>
                <w:color w:val="auto"/>
                <w:sz w:val="24"/>
                <w:szCs w:val="24"/>
              </w:rPr>
              <w:t>agregaator</w:t>
            </w:r>
            <w:proofErr w:type="spellEnd"/>
            <w:r>
              <w:rPr>
                <w:rFonts w:ascii="Times New Roman" w:hAnsi="Times New Roman" w:cs="Times New Roman"/>
                <w:color w:val="auto"/>
                <w:sz w:val="24"/>
                <w:szCs w:val="24"/>
              </w:rPr>
              <w:t xml:space="preserve"> pakkus turule 20 kWh tarbimiskaja, siis tuleb sellest kogusest kinni pidada või tekib agregaatori bilansihalduril ebabilanss.</w:t>
            </w:r>
          </w:p>
          <w:p w14:paraId="6CB959B8"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Kaudse tarbimise juhtimise puhul peab tarbija bilansihaldur ise tarbija käitumist prognoosima. Leiame, et otsese tarbimise juhtimise edendamisega muutub kaudne tarbimise juhtimine paremini </w:t>
            </w:r>
            <w:r>
              <w:rPr>
                <w:rFonts w:ascii="Times New Roman" w:hAnsi="Times New Roman" w:cs="Times New Roman"/>
                <w:color w:val="auto"/>
                <w:sz w:val="24"/>
                <w:szCs w:val="24"/>
              </w:rPr>
              <w:lastRenderedPageBreak/>
              <w:t>prognoositavaks, samuti väheneb bilansienergia kulu ehk ebabilansi katmine muutub soodsamaks.</w:t>
            </w:r>
          </w:p>
          <w:p w14:paraId="1DB3D564" w14:textId="77777777" w:rsidR="00A0007E" w:rsidRDefault="00A0007E" w:rsidP="00A0007E">
            <w:pPr>
              <w:spacing w:line="240" w:lineRule="auto"/>
              <w:jc w:val="both"/>
              <w:rPr>
                <w:rFonts w:ascii="Times New Roman" w:hAnsi="Times New Roman" w:cs="Times New Roman"/>
                <w:color w:val="auto"/>
                <w:sz w:val="24"/>
                <w:szCs w:val="24"/>
              </w:rPr>
            </w:pPr>
          </w:p>
          <w:p w14:paraId="170E2663" w14:textId="77777777" w:rsidR="00A0007E" w:rsidRDefault="00A0007E" w:rsidP="00A0007E">
            <w:pPr>
              <w:spacing w:line="240" w:lineRule="auto"/>
              <w:jc w:val="both"/>
              <w:rPr>
                <w:rFonts w:ascii="Times New Roman" w:hAnsi="Times New Roman" w:cs="Times New Roman"/>
                <w:color w:val="auto"/>
                <w:sz w:val="24"/>
                <w:szCs w:val="24"/>
              </w:rPr>
            </w:pPr>
          </w:p>
          <w:p w14:paraId="14E35B44"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7130F520" w14:textId="77777777" w:rsidR="00A0007E" w:rsidRDefault="00A0007E" w:rsidP="00A0007E">
            <w:pPr>
              <w:spacing w:line="240" w:lineRule="auto"/>
              <w:jc w:val="both"/>
              <w:rPr>
                <w:rFonts w:ascii="Times New Roman" w:hAnsi="Times New Roman" w:cs="Times New Roman"/>
                <w:color w:val="auto"/>
                <w:sz w:val="24"/>
                <w:szCs w:val="24"/>
              </w:rPr>
            </w:pPr>
          </w:p>
          <w:p w14:paraId="7E38BA04" w14:textId="77777777" w:rsidR="00A0007E" w:rsidRDefault="00A0007E" w:rsidP="00A0007E">
            <w:pPr>
              <w:spacing w:line="240" w:lineRule="auto"/>
              <w:jc w:val="both"/>
              <w:rPr>
                <w:rFonts w:ascii="Times New Roman" w:hAnsi="Times New Roman" w:cs="Times New Roman"/>
                <w:color w:val="auto"/>
                <w:sz w:val="24"/>
                <w:szCs w:val="24"/>
              </w:rPr>
            </w:pPr>
          </w:p>
          <w:p w14:paraId="61453326" w14:textId="77777777" w:rsidR="00A0007E" w:rsidRDefault="00A0007E" w:rsidP="00A0007E">
            <w:pPr>
              <w:spacing w:line="240" w:lineRule="auto"/>
              <w:jc w:val="both"/>
              <w:rPr>
                <w:rFonts w:ascii="Times New Roman" w:hAnsi="Times New Roman" w:cs="Times New Roman"/>
                <w:color w:val="auto"/>
                <w:sz w:val="24"/>
                <w:szCs w:val="24"/>
              </w:rPr>
            </w:pPr>
          </w:p>
          <w:p w14:paraId="36C810D9" w14:textId="77777777" w:rsidR="00A0007E" w:rsidRDefault="00A0007E" w:rsidP="00A0007E">
            <w:pPr>
              <w:spacing w:line="240" w:lineRule="auto"/>
              <w:jc w:val="both"/>
              <w:rPr>
                <w:rFonts w:ascii="Times New Roman" w:hAnsi="Times New Roman" w:cs="Times New Roman"/>
                <w:color w:val="auto"/>
                <w:sz w:val="24"/>
                <w:szCs w:val="24"/>
              </w:rPr>
            </w:pPr>
          </w:p>
          <w:p w14:paraId="343B18B8" w14:textId="77777777" w:rsidR="00A0007E" w:rsidRDefault="00A0007E" w:rsidP="00A0007E">
            <w:pPr>
              <w:spacing w:line="240" w:lineRule="auto"/>
              <w:jc w:val="both"/>
              <w:rPr>
                <w:rFonts w:ascii="Times New Roman" w:hAnsi="Times New Roman" w:cs="Times New Roman"/>
                <w:color w:val="auto"/>
                <w:sz w:val="24"/>
                <w:szCs w:val="24"/>
              </w:rPr>
            </w:pPr>
          </w:p>
          <w:p w14:paraId="5A30140C" w14:textId="77777777" w:rsidR="00A0007E" w:rsidRDefault="00A0007E" w:rsidP="00A0007E">
            <w:pPr>
              <w:spacing w:line="240" w:lineRule="auto"/>
              <w:jc w:val="both"/>
              <w:rPr>
                <w:rFonts w:ascii="Times New Roman" w:hAnsi="Times New Roman" w:cs="Times New Roman"/>
                <w:color w:val="auto"/>
                <w:sz w:val="24"/>
                <w:szCs w:val="24"/>
              </w:rPr>
            </w:pPr>
          </w:p>
          <w:p w14:paraId="017DFBF6" w14:textId="77777777" w:rsidR="00A0007E" w:rsidRDefault="00A0007E" w:rsidP="00A0007E">
            <w:pPr>
              <w:spacing w:line="240" w:lineRule="auto"/>
              <w:jc w:val="both"/>
              <w:rPr>
                <w:rFonts w:ascii="Times New Roman" w:hAnsi="Times New Roman" w:cs="Times New Roman"/>
                <w:color w:val="auto"/>
                <w:sz w:val="24"/>
                <w:szCs w:val="24"/>
              </w:rPr>
            </w:pPr>
          </w:p>
          <w:p w14:paraId="5937B98C" w14:textId="77777777" w:rsidR="00A0007E" w:rsidRDefault="00A0007E" w:rsidP="00A0007E">
            <w:pPr>
              <w:spacing w:line="240" w:lineRule="auto"/>
              <w:jc w:val="both"/>
              <w:rPr>
                <w:rFonts w:ascii="Times New Roman" w:hAnsi="Times New Roman" w:cs="Times New Roman"/>
                <w:color w:val="auto"/>
                <w:sz w:val="24"/>
                <w:szCs w:val="24"/>
              </w:rPr>
            </w:pPr>
          </w:p>
          <w:p w14:paraId="49D61E01" w14:textId="77777777" w:rsidR="00A0007E" w:rsidRDefault="00A0007E" w:rsidP="00A0007E">
            <w:pPr>
              <w:spacing w:line="240" w:lineRule="auto"/>
              <w:jc w:val="both"/>
              <w:rPr>
                <w:rFonts w:ascii="Times New Roman" w:hAnsi="Times New Roman" w:cs="Times New Roman"/>
                <w:color w:val="auto"/>
                <w:sz w:val="24"/>
                <w:szCs w:val="24"/>
              </w:rPr>
            </w:pPr>
          </w:p>
          <w:p w14:paraId="3649F21E" w14:textId="77777777" w:rsidR="00A0007E" w:rsidRDefault="00A0007E" w:rsidP="00A0007E">
            <w:pPr>
              <w:spacing w:line="240" w:lineRule="auto"/>
              <w:jc w:val="both"/>
              <w:rPr>
                <w:rFonts w:ascii="Times New Roman" w:hAnsi="Times New Roman" w:cs="Times New Roman"/>
                <w:color w:val="auto"/>
                <w:sz w:val="24"/>
                <w:szCs w:val="24"/>
              </w:rPr>
            </w:pPr>
          </w:p>
          <w:p w14:paraId="4DDA3600" w14:textId="77777777" w:rsidR="00A0007E" w:rsidRDefault="00A0007E" w:rsidP="00A0007E">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Regulatsiooni täiendamise eesmärk ongi selles osas selgust luua ja agregaatori tegevus selgemalt reguleerida.</w:t>
            </w:r>
          </w:p>
          <w:p w14:paraId="47567451" w14:textId="77777777" w:rsidR="00A0007E" w:rsidRDefault="00A0007E" w:rsidP="00A0007E">
            <w:pPr>
              <w:spacing w:line="240" w:lineRule="auto"/>
              <w:jc w:val="both"/>
              <w:rPr>
                <w:rFonts w:ascii="Times New Roman" w:hAnsi="Times New Roman" w:cs="Times New Roman"/>
                <w:color w:val="auto"/>
                <w:sz w:val="24"/>
                <w:szCs w:val="24"/>
              </w:rPr>
            </w:pPr>
          </w:p>
          <w:p w14:paraId="5AB92ADB" w14:textId="77777777" w:rsidR="00A0007E" w:rsidRDefault="00A0007E" w:rsidP="00A0007E">
            <w:pPr>
              <w:spacing w:line="240" w:lineRule="auto"/>
              <w:jc w:val="both"/>
              <w:rPr>
                <w:rFonts w:ascii="Times New Roman" w:hAnsi="Times New Roman" w:cs="Times New Roman"/>
                <w:color w:val="auto"/>
                <w:sz w:val="24"/>
                <w:szCs w:val="24"/>
              </w:rPr>
            </w:pPr>
          </w:p>
          <w:p w14:paraId="0CADEED3" w14:textId="77777777" w:rsidR="00A0007E" w:rsidRDefault="00A0007E" w:rsidP="00A0007E">
            <w:pPr>
              <w:spacing w:line="240" w:lineRule="auto"/>
              <w:jc w:val="both"/>
              <w:rPr>
                <w:rFonts w:ascii="Times New Roman" w:hAnsi="Times New Roman" w:cs="Times New Roman"/>
                <w:color w:val="auto"/>
                <w:sz w:val="24"/>
                <w:szCs w:val="24"/>
              </w:rPr>
            </w:pPr>
          </w:p>
          <w:p w14:paraId="07AFD146" w14:textId="77777777" w:rsidR="00A0007E" w:rsidRDefault="00A0007E" w:rsidP="00A0007E">
            <w:pPr>
              <w:spacing w:line="240" w:lineRule="auto"/>
              <w:jc w:val="both"/>
              <w:rPr>
                <w:rFonts w:ascii="Times New Roman" w:hAnsi="Times New Roman" w:cs="Times New Roman"/>
                <w:color w:val="auto"/>
                <w:sz w:val="24"/>
                <w:szCs w:val="24"/>
              </w:rPr>
            </w:pPr>
          </w:p>
          <w:p w14:paraId="7EFC1BE1" w14:textId="77777777" w:rsidR="00A0007E" w:rsidRDefault="00A0007E" w:rsidP="00A0007E">
            <w:pPr>
              <w:spacing w:line="240" w:lineRule="auto"/>
              <w:jc w:val="both"/>
              <w:rPr>
                <w:rFonts w:ascii="Times New Roman" w:hAnsi="Times New Roman" w:cs="Times New Roman"/>
                <w:color w:val="auto"/>
                <w:sz w:val="24"/>
                <w:szCs w:val="24"/>
              </w:rPr>
            </w:pPr>
          </w:p>
          <w:p w14:paraId="28C68272" w14:textId="77777777" w:rsidR="00A0007E" w:rsidRDefault="00A0007E" w:rsidP="00A0007E">
            <w:pPr>
              <w:spacing w:line="240" w:lineRule="auto"/>
              <w:jc w:val="both"/>
              <w:rPr>
                <w:rFonts w:ascii="Times New Roman" w:hAnsi="Times New Roman" w:cs="Times New Roman"/>
                <w:color w:val="auto"/>
                <w:sz w:val="24"/>
                <w:szCs w:val="24"/>
              </w:rPr>
            </w:pPr>
          </w:p>
          <w:p w14:paraId="6287250E"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hAnsi="Times New Roman" w:cs="Times New Roman"/>
                <w:color w:val="auto"/>
                <w:sz w:val="24"/>
                <w:szCs w:val="24"/>
              </w:rPr>
              <w:t xml:space="preserve">Hüvitise arvutamise metoodika sätestatakse määruses või tarbimiskaja tehnilistes </w:t>
            </w:r>
            <w:r>
              <w:rPr>
                <w:rFonts w:ascii="Times New Roman" w:hAnsi="Times New Roman" w:cs="Times New Roman"/>
                <w:color w:val="auto"/>
                <w:sz w:val="24"/>
                <w:szCs w:val="24"/>
              </w:rPr>
              <w:lastRenderedPageBreak/>
              <w:t xml:space="preserve">tingimustes. Nõustume, et päev-ette turu hinna kompenseerimine ei kata teatud juhtudel </w:t>
            </w:r>
            <w:r w:rsidRPr="00D5161F">
              <w:rPr>
                <w:rFonts w:ascii="Times New Roman" w:eastAsia="Times New Roman" w:hAnsi="Times New Roman" w:cs="Times New Roman"/>
                <w:sz w:val="24"/>
                <w:szCs w:val="24"/>
              </w:rPr>
              <w:t xml:space="preserve">bilansihaldurile reguleerimisega </w:t>
            </w:r>
            <w:r>
              <w:rPr>
                <w:rFonts w:ascii="Times New Roman" w:eastAsia="Times New Roman" w:hAnsi="Times New Roman" w:cs="Times New Roman"/>
                <w:sz w:val="24"/>
                <w:szCs w:val="24"/>
              </w:rPr>
              <w:t>tekkinud</w:t>
            </w:r>
            <w:r w:rsidRPr="00D5161F">
              <w:rPr>
                <w:rFonts w:ascii="Times New Roman" w:eastAsia="Times New Roman" w:hAnsi="Times New Roman" w:cs="Times New Roman"/>
                <w:sz w:val="24"/>
                <w:szCs w:val="24"/>
              </w:rPr>
              <w:t xml:space="preserve"> kulusid</w:t>
            </w:r>
            <w:r>
              <w:rPr>
                <w:rFonts w:ascii="Times New Roman" w:eastAsia="Times New Roman" w:hAnsi="Times New Roman" w:cs="Times New Roman"/>
                <w:sz w:val="24"/>
                <w:szCs w:val="24"/>
              </w:rPr>
              <w:t xml:space="preserve">,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w:t>
            </w:r>
            <w:proofErr w:type="spellStart"/>
            <w:r>
              <w:rPr>
                <w:rFonts w:ascii="Times New Roman" w:eastAsia="Times New Roman" w:hAnsi="Times New Roman" w:cs="Times New Roman"/>
                <w:sz w:val="24"/>
                <w:szCs w:val="24"/>
              </w:rPr>
              <w:t>hedge</w:t>
            </w:r>
            <w:proofErr w:type="spellEnd"/>
            <w:r>
              <w:rPr>
                <w:rFonts w:ascii="Times New Roman" w:eastAsia="Times New Roman" w:hAnsi="Times New Roman" w:cs="Times New Roman"/>
                <w:sz w:val="24"/>
                <w:szCs w:val="24"/>
              </w:rPr>
              <w:t xml:space="preserve"> tehingud on võimaldanud turuhinnast soodsamalt elektrit soetada. Kuna agregeerimine toimub kõrgemtael turuhindadel, siis on seda enam bilansihalduri kulud kaetud, kuna hüvitamine toimub kõrgema hinnaga.</w:t>
            </w:r>
          </w:p>
          <w:p w14:paraId="75A57B86" w14:textId="77777777" w:rsidR="00A0007E" w:rsidRDefault="00A0007E" w:rsidP="00A0007E">
            <w:pPr>
              <w:spacing w:line="240" w:lineRule="auto"/>
              <w:jc w:val="both"/>
              <w:rPr>
                <w:rFonts w:ascii="Times New Roman" w:eastAsia="Times New Roman" w:hAnsi="Times New Roman" w:cs="Times New Roman"/>
                <w:sz w:val="24"/>
                <w:szCs w:val="24"/>
              </w:rPr>
            </w:pPr>
          </w:p>
          <w:p w14:paraId="6880C408"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2EED4697" w14:textId="77777777" w:rsidR="00A0007E" w:rsidRDefault="00A0007E" w:rsidP="00A0007E">
            <w:pPr>
              <w:spacing w:line="240" w:lineRule="auto"/>
              <w:jc w:val="both"/>
              <w:rPr>
                <w:rFonts w:ascii="Times New Roman" w:eastAsia="Times New Roman" w:hAnsi="Times New Roman" w:cs="Times New Roman"/>
                <w:sz w:val="24"/>
                <w:szCs w:val="24"/>
              </w:rPr>
            </w:pPr>
          </w:p>
          <w:p w14:paraId="5FB9E6F8" w14:textId="77777777" w:rsidR="00A0007E" w:rsidRDefault="00A0007E" w:rsidP="00A0007E">
            <w:pPr>
              <w:spacing w:line="240" w:lineRule="auto"/>
              <w:jc w:val="both"/>
              <w:rPr>
                <w:rFonts w:ascii="Times New Roman" w:eastAsia="Times New Roman" w:hAnsi="Times New Roman" w:cs="Times New Roman"/>
                <w:sz w:val="24"/>
                <w:szCs w:val="24"/>
              </w:rPr>
            </w:pPr>
          </w:p>
          <w:p w14:paraId="79DEA94F"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Selgitame:</w:t>
            </w:r>
          </w:p>
          <w:p w14:paraId="6E122725"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4974A290" w14:textId="77777777" w:rsidR="00A0007E" w:rsidRDefault="00A0007E" w:rsidP="00A0007E">
            <w:pPr>
              <w:spacing w:line="240" w:lineRule="auto"/>
              <w:jc w:val="both"/>
              <w:rPr>
                <w:rFonts w:ascii="Times New Roman" w:eastAsia="Times New Roman" w:hAnsi="Times New Roman" w:cs="Times New Roman"/>
                <w:sz w:val="24"/>
                <w:szCs w:val="24"/>
              </w:rPr>
            </w:pPr>
          </w:p>
          <w:p w14:paraId="1A8D4C5A" w14:textId="77777777" w:rsidR="00A0007E" w:rsidRDefault="00A0007E" w:rsidP="00A0007E">
            <w:pPr>
              <w:spacing w:line="240" w:lineRule="auto"/>
              <w:jc w:val="both"/>
              <w:rPr>
                <w:rFonts w:ascii="Times New Roman" w:eastAsia="Times New Roman" w:hAnsi="Times New Roman" w:cs="Times New Roman"/>
                <w:sz w:val="24"/>
                <w:szCs w:val="24"/>
              </w:rPr>
            </w:pPr>
          </w:p>
          <w:p w14:paraId="39B6CA99" w14:textId="77777777" w:rsidR="00A0007E" w:rsidRDefault="00A0007E" w:rsidP="00A0007E">
            <w:pPr>
              <w:spacing w:line="240" w:lineRule="auto"/>
              <w:jc w:val="both"/>
              <w:rPr>
                <w:rFonts w:ascii="Times New Roman" w:eastAsia="Times New Roman" w:hAnsi="Times New Roman" w:cs="Times New Roman"/>
                <w:sz w:val="24"/>
                <w:szCs w:val="24"/>
              </w:rPr>
            </w:pPr>
          </w:p>
          <w:p w14:paraId="34872860" w14:textId="77777777" w:rsidR="00A0007E" w:rsidRDefault="00A0007E" w:rsidP="00A0007E">
            <w:pPr>
              <w:spacing w:line="240" w:lineRule="auto"/>
              <w:jc w:val="both"/>
              <w:rPr>
                <w:rFonts w:ascii="Times New Roman" w:eastAsia="Times New Roman" w:hAnsi="Times New Roman" w:cs="Times New Roman"/>
                <w:sz w:val="24"/>
                <w:szCs w:val="24"/>
              </w:rPr>
            </w:pPr>
          </w:p>
          <w:p w14:paraId="4024A7B8" w14:textId="77777777" w:rsidR="00A0007E" w:rsidRDefault="00A0007E" w:rsidP="00A0007E">
            <w:pPr>
              <w:spacing w:line="240" w:lineRule="auto"/>
              <w:jc w:val="both"/>
              <w:rPr>
                <w:rFonts w:ascii="Times New Roman" w:eastAsia="Times New Roman" w:hAnsi="Times New Roman" w:cs="Times New Roman"/>
                <w:sz w:val="24"/>
                <w:szCs w:val="24"/>
              </w:rPr>
            </w:pPr>
          </w:p>
          <w:p w14:paraId="59430433" w14:textId="77777777" w:rsidR="00A0007E" w:rsidRDefault="00A0007E" w:rsidP="00A0007E">
            <w:pPr>
              <w:spacing w:line="240" w:lineRule="auto"/>
              <w:jc w:val="both"/>
              <w:rPr>
                <w:rFonts w:ascii="Times New Roman" w:eastAsia="Times New Roman" w:hAnsi="Times New Roman" w:cs="Times New Roman"/>
                <w:sz w:val="24"/>
                <w:szCs w:val="24"/>
              </w:rPr>
            </w:pPr>
          </w:p>
          <w:p w14:paraId="7B0507DE" w14:textId="77777777" w:rsidR="00A0007E" w:rsidRDefault="00A0007E" w:rsidP="00A0007E">
            <w:pPr>
              <w:spacing w:line="240" w:lineRule="auto"/>
              <w:jc w:val="both"/>
              <w:rPr>
                <w:rFonts w:ascii="Times New Roman" w:eastAsia="Times New Roman" w:hAnsi="Times New Roman" w:cs="Times New Roman"/>
                <w:sz w:val="24"/>
                <w:szCs w:val="24"/>
              </w:rPr>
            </w:pPr>
          </w:p>
          <w:p w14:paraId="0B0BCCB5" w14:textId="77777777" w:rsidR="00A0007E" w:rsidRDefault="00A0007E" w:rsidP="00A0007E">
            <w:pPr>
              <w:spacing w:line="240" w:lineRule="auto"/>
              <w:jc w:val="both"/>
              <w:rPr>
                <w:rFonts w:ascii="Times New Roman" w:eastAsia="Times New Roman" w:hAnsi="Times New Roman" w:cs="Times New Roman"/>
                <w:sz w:val="24"/>
                <w:szCs w:val="24"/>
              </w:rPr>
            </w:pPr>
          </w:p>
          <w:p w14:paraId="5EB8F55F"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Täpsemad nõuded sätestatakse määruses, tarbimiskaja tehnilistes tingimustes, paindlikud liitumised sisalduvad elektrituru disaini muutmise direktiivis ja EL tasandil väljatöötamisel tarbimiskaja võrgueeskiri, mis muuhulgas võrguinvesteeringute vähendamiseks hangitavale tarbimiskajale keskendub.</w:t>
            </w:r>
          </w:p>
          <w:p w14:paraId="78AA317F" w14:textId="77777777" w:rsidR="00A0007E" w:rsidRDefault="00A0007E" w:rsidP="00A0007E">
            <w:pPr>
              <w:spacing w:line="240" w:lineRule="auto"/>
              <w:jc w:val="both"/>
              <w:rPr>
                <w:rFonts w:ascii="Times New Roman" w:eastAsia="Times New Roman" w:hAnsi="Times New Roman" w:cs="Times New Roman"/>
                <w:sz w:val="24"/>
                <w:szCs w:val="24"/>
              </w:rPr>
            </w:pPr>
          </w:p>
          <w:p w14:paraId="3439DC3C" w14:textId="77777777" w:rsidR="00A0007E" w:rsidRDefault="00A0007E" w:rsidP="00A0007E">
            <w:pPr>
              <w:spacing w:line="240" w:lineRule="auto"/>
              <w:jc w:val="both"/>
              <w:rPr>
                <w:rFonts w:ascii="Times New Roman" w:eastAsia="Times New Roman" w:hAnsi="Times New Roman" w:cs="Times New Roman"/>
                <w:sz w:val="24"/>
                <w:szCs w:val="24"/>
              </w:rPr>
            </w:pPr>
          </w:p>
          <w:p w14:paraId="2AC2B075" w14:textId="77777777" w:rsidR="00A0007E" w:rsidRDefault="00A0007E" w:rsidP="00A0007E">
            <w:pPr>
              <w:spacing w:line="240" w:lineRule="auto"/>
              <w:jc w:val="both"/>
              <w:rPr>
                <w:rFonts w:ascii="Times New Roman" w:eastAsia="Times New Roman" w:hAnsi="Times New Roman" w:cs="Times New Roman"/>
                <w:sz w:val="24"/>
                <w:szCs w:val="24"/>
              </w:rPr>
            </w:pPr>
          </w:p>
          <w:p w14:paraId="09F836FF" w14:textId="77777777" w:rsidR="00A0007E" w:rsidRDefault="00A0007E" w:rsidP="00A0007E">
            <w:pPr>
              <w:spacing w:line="240" w:lineRule="auto"/>
              <w:jc w:val="both"/>
              <w:rPr>
                <w:rFonts w:ascii="Times New Roman" w:eastAsia="Times New Roman" w:hAnsi="Times New Roman" w:cs="Times New Roman"/>
                <w:sz w:val="24"/>
                <w:szCs w:val="24"/>
              </w:rPr>
            </w:pPr>
          </w:p>
          <w:p w14:paraId="12629AD9" w14:textId="77777777" w:rsidR="00A0007E" w:rsidRDefault="00A0007E" w:rsidP="00A0007E">
            <w:pPr>
              <w:spacing w:line="240" w:lineRule="auto"/>
              <w:jc w:val="both"/>
              <w:rPr>
                <w:rFonts w:ascii="Times New Roman" w:eastAsia="Times New Roman" w:hAnsi="Times New Roman" w:cs="Times New Roman"/>
                <w:sz w:val="24"/>
                <w:szCs w:val="24"/>
              </w:rPr>
            </w:pPr>
          </w:p>
          <w:p w14:paraId="6BDB31E0" w14:textId="77777777" w:rsidR="00A0007E" w:rsidRDefault="00A0007E" w:rsidP="00A0007E">
            <w:pPr>
              <w:spacing w:line="240" w:lineRule="auto"/>
              <w:jc w:val="both"/>
              <w:rPr>
                <w:rFonts w:ascii="Times New Roman" w:eastAsia="Times New Roman" w:hAnsi="Times New Roman" w:cs="Times New Roman"/>
                <w:sz w:val="24"/>
                <w:szCs w:val="24"/>
              </w:rPr>
            </w:pPr>
          </w:p>
          <w:p w14:paraId="53153D4F" w14:textId="77777777" w:rsidR="00A0007E" w:rsidRDefault="00A0007E" w:rsidP="00A0007E">
            <w:pPr>
              <w:spacing w:line="240" w:lineRule="auto"/>
              <w:jc w:val="both"/>
              <w:rPr>
                <w:rFonts w:ascii="Times New Roman" w:eastAsia="Times New Roman" w:hAnsi="Times New Roman" w:cs="Times New Roman"/>
                <w:sz w:val="24"/>
                <w:szCs w:val="24"/>
              </w:rPr>
            </w:pPr>
          </w:p>
          <w:p w14:paraId="70DDDEEE" w14:textId="77777777" w:rsidR="00A0007E" w:rsidRDefault="00A0007E" w:rsidP="00A0007E">
            <w:pPr>
              <w:spacing w:line="240" w:lineRule="auto"/>
              <w:jc w:val="both"/>
              <w:rPr>
                <w:rFonts w:ascii="Times New Roman" w:eastAsia="Times New Roman" w:hAnsi="Times New Roman" w:cs="Times New Roman"/>
                <w:sz w:val="24"/>
                <w:szCs w:val="24"/>
              </w:rPr>
            </w:pPr>
          </w:p>
          <w:p w14:paraId="0ABE4B7F" w14:textId="77777777" w:rsidR="00A0007E" w:rsidRDefault="00A0007E" w:rsidP="00A0007E">
            <w:pPr>
              <w:spacing w:line="240" w:lineRule="auto"/>
              <w:jc w:val="both"/>
              <w:rPr>
                <w:rFonts w:ascii="Times New Roman" w:eastAsia="Times New Roman" w:hAnsi="Times New Roman" w:cs="Times New Roman"/>
                <w:sz w:val="24"/>
                <w:szCs w:val="24"/>
              </w:rPr>
            </w:pPr>
          </w:p>
          <w:p w14:paraId="41630481" w14:textId="77777777" w:rsidR="00A0007E" w:rsidRDefault="00A0007E" w:rsidP="00A0007E">
            <w:pPr>
              <w:spacing w:line="240" w:lineRule="auto"/>
              <w:jc w:val="both"/>
              <w:rPr>
                <w:rFonts w:ascii="Times New Roman" w:eastAsia="Times New Roman" w:hAnsi="Times New Roman" w:cs="Times New Roman"/>
                <w:sz w:val="24"/>
                <w:szCs w:val="24"/>
              </w:rPr>
            </w:pPr>
          </w:p>
          <w:p w14:paraId="0EB099A4" w14:textId="77777777" w:rsidR="00A0007E" w:rsidRDefault="00A0007E" w:rsidP="00A0007E">
            <w:pPr>
              <w:spacing w:line="240" w:lineRule="auto"/>
              <w:jc w:val="both"/>
              <w:rPr>
                <w:rFonts w:ascii="Times New Roman" w:eastAsia="Times New Roman" w:hAnsi="Times New Roman" w:cs="Times New Roman"/>
                <w:sz w:val="24"/>
                <w:szCs w:val="24"/>
              </w:rPr>
            </w:pPr>
          </w:p>
          <w:p w14:paraId="2802D4B6" w14:textId="77777777" w:rsidR="00A0007E" w:rsidRDefault="00A0007E" w:rsidP="00A0007E">
            <w:pPr>
              <w:spacing w:line="240" w:lineRule="auto"/>
              <w:jc w:val="both"/>
              <w:rPr>
                <w:rFonts w:ascii="Times New Roman" w:eastAsia="Times New Roman" w:hAnsi="Times New Roman" w:cs="Times New Roman"/>
                <w:sz w:val="24"/>
                <w:szCs w:val="24"/>
              </w:rPr>
            </w:pPr>
          </w:p>
          <w:p w14:paraId="0FA7236F" w14:textId="77777777" w:rsidR="00A0007E" w:rsidRDefault="00A0007E" w:rsidP="00A0007E">
            <w:pPr>
              <w:spacing w:line="240" w:lineRule="auto"/>
              <w:jc w:val="both"/>
              <w:rPr>
                <w:rFonts w:ascii="Times New Roman" w:eastAsia="Times New Roman" w:hAnsi="Times New Roman" w:cs="Times New Roman"/>
                <w:sz w:val="24"/>
                <w:szCs w:val="24"/>
              </w:rPr>
            </w:pPr>
          </w:p>
          <w:p w14:paraId="1A072095" w14:textId="77777777" w:rsidR="00A0007E" w:rsidRDefault="00A0007E" w:rsidP="00A0007E">
            <w:pPr>
              <w:spacing w:line="240" w:lineRule="auto"/>
              <w:jc w:val="both"/>
              <w:rPr>
                <w:rFonts w:ascii="Times New Roman" w:eastAsia="Times New Roman" w:hAnsi="Times New Roman" w:cs="Times New Roman"/>
                <w:sz w:val="24"/>
                <w:szCs w:val="24"/>
              </w:rPr>
            </w:pPr>
          </w:p>
          <w:p w14:paraId="1E79C401" w14:textId="77777777" w:rsidR="00A0007E" w:rsidRDefault="00A0007E" w:rsidP="00A0007E">
            <w:pPr>
              <w:spacing w:line="240" w:lineRule="auto"/>
              <w:jc w:val="both"/>
              <w:rPr>
                <w:rFonts w:ascii="Times New Roman" w:eastAsia="Times New Roman" w:hAnsi="Times New Roman" w:cs="Times New Roman"/>
                <w:sz w:val="24"/>
                <w:szCs w:val="24"/>
              </w:rPr>
            </w:pPr>
          </w:p>
          <w:p w14:paraId="406125F7"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w:t>
            </w:r>
          </w:p>
          <w:p w14:paraId="69FA5922" w14:textId="77777777" w:rsidR="00A0007E" w:rsidRDefault="00A0007E" w:rsidP="00A0007E">
            <w:pPr>
              <w:spacing w:line="240" w:lineRule="auto"/>
              <w:jc w:val="both"/>
              <w:rPr>
                <w:rFonts w:ascii="Times New Roman" w:eastAsia="Times New Roman" w:hAnsi="Times New Roman" w:cs="Times New Roman"/>
                <w:sz w:val="24"/>
                <w:szCs w:val="24"/>
              </w:rPr>
            </w:pPr>
          </w:p>
          <w:p w14:paraId="443A567A" w14:textId="77777777" w:rsidR="00A0007E" w:rsidRDefault="00A0007E" w:rsidP="00A0007E">
            <w:pPr>
              <w:spacing w:line="240" w:lineRule="auto"/>
              <w:jc w:val="both"/>
              <w:rPr>
                <w:rFonts w:ascii="Times New Roman" w:eastAsia="Times New Roman" w:hAnsi="Times New Roman" w:cs="Times New Roman"/>
                <w:sz w:val="24"/>
                <w:szCs w:val="24"/>
              </w:rPr>
            </w:pPr>
          </w:p>
          <w:p w14:paraId="0D145A18" w14:textId="77777777" w:rsidR="00A0007E" w:rsidRDefault="00A0007E" w:rsidP="00A0007E">
            <w:pPr>
              <w:spacing w:line="240" w:lineRule="auto"/>
              <w:jc w:val="both"/>
              <w:rPr>
                <w:rFonts w:ascii="Times New Roman" w:eastAsia="Times New Roman" w:hAnsi="Times New Roman" w:cs="Times New Roman"/>
                <w:sz w:val="24"/>
                <w:szCs w:val="24"/>
              </w:rPr>
            </w:pPr>
          </w:p>
          <w:p w14:paraId="60D1010A" w14:textId="77777777" w:rsidR="00A0007E" w:rsidRDefault="00A0007E" w:rsidP="00A0007E">
            <w:pPr>
              <w:spacing w:line="240" w:lineRule="auto"/>
              <w:jc w:val="both"/>
              <w:rPr>
                <w:rFonts w:ascii="Times New Roman" w:eastAsia="Times New Roman" w:hAnsi="Times New Roman" w:cs="Times New Roman"/>
                <w:sz w:val="24"/>
                <w:szCs w:val="24"/>
              </w:rPr>
            </w:pPr>
          </w:p>
          <w:p w14:paraId="4D21D0EC" w14:textId="77777777" w:rsidR="00A0007E" w:rsidRDefault="00A0007E" w:rsidP="00A0007E">
            <w:pPr>
              <w:spacing w:line="240" w:lineRule="auto"/>
              <w:jc w:val="both"/>
              <w:rPr>
                <w:rFonts w:ascii="Times New Roman" w:eastAsia="Times New Roman" w:hAnsi="Times New Roman" w:cs="Times New Roman"/>
                <w:sz w:val="24"/>
                <w:szCs w:val="24"/>
              </w:rPr>
            </w:pPr>
          </w:p>
          <w:p w14:paraId="2558C3FB" w14:textId="77777777" w:rsidR="00A0007E" w:rsidRDefault="00A0007E" w:rsidP="00A0007E">
            <w:pPr>
              <w:spacing w:line="240" w:lineRule="auto"/>
              <w:jc w:val="both"/>
              <w:rPr>
                <w:rFonts w:ascii="Times New Roman" w:eastAsia="Times New Roman" w:hAnsi="Times New Roman" w:cs="Times New Roman"/>
                <w:sz w:val="24"/>
                <w:szCs w:val="24"/>
              </w:rPr>
            </w:pPr>
          </w:p>
          <w:p w14:paraId="59632A48" w14:textId="77777777" w:rsidR="00A0007E" w:rsidRDefault="00A0007E" w:rsidP="00A0007E">
            <w:pPr>
              <w:spacing w:line="240" w:lineRule="auto"/>
              <w:jc w:val="both"/>
              <w:rPr>
                <w:rFonts w:ascii="Times New Roman" w:eastAsia="Times New Roman" w:hAnsi="Times New Roman" w:cs="Times New Roman"/>
                <w:sz w:val="24"/>
                <w:szCs w:val="24"/>
              </w:rPr>
            </w:pPr>
          </w:p>
          <w:p w14:paraId="4C59EB8A" w14:textId="77777777" w:rsidR="00A0007E" w:rsidRDefault="00A0007E" w:rsidP="00A0007E">
            <w:pPr>
              <w:spacing w:line="240" w:lineRule="auto"/>
              <w:jc w:val="both"/>
              <w:rPr>
                <w:rFonts w:ascii="Times New Roman" w:eastAsia="Times New Roman" w:hAnsi="Times New Roman" w:cs="Times New Roman"/>
                <w:sz w:val="24"/>
                <w:szCs w:val="24"/>
              </w:rPr>
            </w:pPr>
          </w:p>
          <w:p w14:paraId="30ADEFBD" w14:textId="77777777" w:rsidR="00A0007E" w:rsidRDefault="00A0007E" w:rsidP="00A0007E">
            <w:pPr>
              <w:spacing w:line="240" w:lineRule="auto"/>
              <w:jc w:val="both"/>
              <w:rPr>
                <w:rFonts w:ascii="Times New Roman" w:eastAsia="Times New Roman" w:hAnsi="Times New Roman" w:cs="Times New Roman"/>
                <w:sz w:val="24"/>
                <w:szCs w:val="24"/>
              </w:rPr>
            </w:pPr>
          </w:p>
          <w:p w14:paraId="1BD30100" w14:textId="77777777" w:rsidR="00A0007E" w:rsidRDefault="00A0007E" w:rsidP="00A0007E">
            <w:pPr>
              <w:spacing w:line="240" w:lineRule="auto"/>
              <w:jc w:val="both"/>
              <w:rPr>
                <w:rFonts w:ascii="Times New Roman" w:eastAsia="Times New Roman" w:hAnsi="Times New Roman" w:cs="Times New Roman"/>
                <w:sz w:val="24"/>
                <w:szCs w:val="24"/>
              </w:rPr>
            </w:pPr>
          </w:p>
          <w:p w14:paraId="08DA2097" w14:textId="77777777" w:rsidR="00A0007E" w:rsidRDefault="00A0007E" w:rsidP="00A0007E">
            <w:pPr>
              <w:spacing w:line="240" w:lineRule="auto"/>
              <w:jc w:val="both"/>
              <w:rPr>
                <w:rFonts w:ascii="Times New Roman" w:eastAsia="Times New Roman" w:hAnsi="Times New Roman" w:cs="Times New Roman"/>
                <w:sz w:val="24"/>
                <w:szCs w:val="24"/>
              </w:rPr>
            </w:pPr>
          </w:p>
          <w:p w14:paraId="3320EE30" w14:textId="77777777" w:rsidR="00A0007E" w:rsidRDefault="00A0007E" w:rsidP="00A0007E">
            <w:pPr>
              <w:spacing w:line="240" w:lineRule="auto"/>
              <w:jc w:val="both"/>
              <w:rPr>
                <w:rFonts w:ascii="Times New Roman" w:eastAsia="Times New Roman" w:hAnsi="Times New Roman" w:cs="Times New Roman"/>
                <w:sz w:val="24"/>
                <w:szCs w:val="24"/>
              </w:rPr>
            </w:pPr>
          </w:p>
          <w:p w14:paraId="115E7D29" w14:textId="77777777" w:rsidR="00A0007E" w:rsidRDefault="00A0007E" w:rsidP="00A0007E">
            <w:pPr>
              <w:spacing w:line="240" w:lineRule="auto"/>
              <w:jc w:val="both"/>
              <w:rPr>
                <w:rFonts w:ascii="Times New Roman" w:eastAsia="Times New Roman" w:hAnsi="Times New Roman" w:cs="Times New Roman"/>
                <w:sz w:val="24"/>
                <w:szCs w:val="24"/>
              </w:rPr>
            </w:pPr>
          </w:p>
          <w:p w14:paraId="70F43993" w14:textId="77777777" w:rsidR="00A0007E" w:rsidRDefault="00A0007E" w:rsidP="00A0007E">
            <w:pPr>
              <w:spacing w:line="240" w:lineRule="auto"/>
              <w:jc w:val="both"/>
              <w:rPr>
                <w:rFonts w:ascii="Times New Roman" w:eastAsia="Times New Roman" w:hAnsi="Times New Roman" w:cs="Times New Roman"/>
                <w:sz w:val="24"/>
                <w:szCs w:val="24"/>
              </w:rPr>
            </w:pPr>
          </w:p>
          <w:p w14:paraId="6451B8A2" w14:textId="77777777" w:rsidR="00A0007E" w:rsidRDefault="00A0007E" w:rsidP="00A0007E">
            <w:pPr>
              <w:spacing w:line="240" w:lineRule="auto"/>
              <w:jc w:val="both"/>
              <w:rPr>
                <w:rFonts w:ascii="Times New Roman" w:eastAsia="Times New Roman" w:hAnsi="Times New Roman" w:cs="Times New Roman"/>
                <w:sz w:val="24"/>
                <w:szCs w:val="24"/>
              </w:rPr>
            </w:pPr>
          </w:p>
          <w:p w14:paraId="2E24FEFC"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w:t>
            </w:r>
          </w:p>
          <w:p w14:paraId="5C56E51C" w14:textId="77777777" w:rsidR="00A0007E" w:rsidRDefault="00A0007E" w:rsidP="00A0007E">
            <w:pPr>
              <w:spacing w:line="240" w:lineRule="auto"/>
              <w:jc w:val="both"/>
              <w:rPr>
                <w:rFonts w:ascii="Times New Roman" w:eastAsia="Times New Roman" w:hAnsi="Times New Roman" w:cs="Times New Roman"/>
                <w:sz w:val="24"/>
                <w:szCs w:val="24"/>
              </w:rPr>
            </w:pPr>
          </w:p>
          <w:p w14:paraId="0CA03BAA" w14:textId="77777777" w:rsidR="00A0007E" w:rsidRDefault="00A0007E" w:rsidP="00A0007E">
            <w:pPr>
              <w:spacing w:line="240" w:lineRule="auto"/>
              <w:jc w:val="both"/>
              <w:rPr>
                <w:rFonts w:ascii="Times New Roman" w:eastAsia="Times New Roman" w:hAnsi="Times New Roman" w:cs="Times New Roman"/>
                <w:sz w:val="24"/>
                <w:szCs w:val="24"/>
              </w:rPr>
            </w:pPr>
          </w:p>
          <w:p w14:paraId="7A1DB016" w14:textId="77777777" w:rsidR="00A0007E" w:rsidRDefault="00A0007E" w:rsidP="00A0007E">
            <w:pPr>
              <w:spacing w:line="240" w:lineRule="auto"/>
              <w:jc w:val="both"/>
              <w:rPr>
                <w:rFonts w:ascii="Times New Roman" w:eastAsia="Times New Roman" w:hAnsi="Times New Roman" w:cs="Times New Roman"/>
                <w:sz w:val="24"/>
                <w:szCs w:val="24"/>
              </w:rPr>
            </w:pPr>
          </w:p>
          <w:p w14:paraId="5FF93932" w14:textId="77777777" w:rsidR="00A0007E" w:rsidRDefault="00A0007E" w:rsidP="00A0007E">
            <w:pPr>
              <w:spacing w:line="240" w:lineRule="auto"/>
              <w:jc w:val="both"/>
              <w:rPr>
                <w:rFonts w:ascii="Times New Roman" w:eastAsia="Times New Roman" w:hAnsi="Times New Roman" w:cs="Times New Roman"/>
                <w:sz w:val="24"/>
                <w:szCs w:val="24"/>
              </w:rPr>
            </w:pPr>
          </w:p>
          <w:p w14:paraId="77142115" w14:textId="77777777" w:rsidR="00A0007E" w:rsidRDefault="00A0007E" w:rsidP="00A0007E">
            <w:pPr>
              <w:spacing w:line="240" w:lineRule="auto"/>
              <w:jc w:val="both"/>
              <w:rPr>
                <w:rFonts w:ascii="Times New Roman" w:eastAsia="Times New Roman" w:hAnsi="Times New Roman" w:cs="Times New Roman"/>
                <w:sz w:val="24"/>
                <w:szCs w:val="24"/>
              </w:rPr>
            </w:pPr>
          </w:p>
          <w:p w14:paraId="5A460E60" w14:textId="77777777" w:rsidR="00A0007E" w:rsidRDefault="00A0007E" w:rsidP="00A0007E">
            <w:pPr>
              <w:spacing w:line="240" w:lineRule="auto"/>
              <w:jc w:val="both"/>
              <w:rPr>
                <w:rFonts w:ascii="Times New Roman" w:eastAsia="Times New Roman" w:hAnsi="Times New Roman" w:cs="Times New Roman"/>
                <w:sz w:val="24"/>
                <w:szCs w:val="24"/>
              </w:rPr>
            </w:pPr>
          </w:p>
          <w:p w14:paraId="4CA25A82" w14:textId="77777777" w:rsidR="00A0007E" w:rsidRDefault="00A0007E" w:rsidP="00A0007E">
            <w:pPr>
              <w:spacing w:line="240" w:lineRule="auto"/>
              <w:jc w:val="both"/>
              <w:rPr>
                <w:rFonts w:ascii="Times New Roman" w:eastAsia="Times New Roman" w:hAnsi="Times New Roman" w:cs="Times New Roman"/>
                <w:sz w:val="24"/>
                <w:szCs w:val="24"/>
              </w:rPr>
            </w:pPr>
          </w:p>
          <w:p w14:paraId="0B76FAB5" w14:textId="77777777" w:rsidR="00A0007E" w:rsidRDefault="00A0007E" w:rsidP="00A0007E">
            <w:pPr>
              <w:spacing w:line="240" w:lineRule="auto"/>
              <w:jc w:val="both"/>
              <w:rPr>
                <w:rFonts w:ascii="Times New Roman" w:eastAsia="Times New Roman" w:hAnsi="Times New Roman" w:cs="Times New Roman"/>
                <w:sz w:val="24"/>
                <w:szCs w:val="24"/>
              </w:rPr>
            </w:pPr>
          </w:p>
          <w:p w14:paraId="6E7C9E2F" w14:textId="77777777" w:rsidR="00A0007E" w:rsidRDefault="00A0007E" w:rsidP="00A0007E">
            <w:pPr>
              <w:spacing w:line="240" w:lineRule="auto"/>
              <w:jc w:val="both"/>
              <w:rPr>
                <w:rFonts w:ascii="Times New Roman" w:eastAsia="Times New Roman" w:hAnsi="Times New Roman" w:cs="Times New Roman"/>
                <w:sz w:val="24"/>
                <w:szCs w:val="24"/>
              </w:rPr>
            </w:pPr>
          </w:p>
          <w:p w14:paraId="3DCD6643" w14:textId="77777777" w:rsidR="00A0007E" w:rsidRDefault="00A0007E" w:rsidP="00A0007E">
            <w:pPr>
              <w:spacing w:line="240" w:lineRule="auto"/>
              <w:jc w:val="both"/>
              <w:rPr>
                <w:rFonts w:ascii="Times New Roman" w:eastAsia="Times New Roman" w:hAnsi="Times New Roman" w:cs="Times New Roman"/>
                <w:sz w:val="24"/>
                <w:szCs w:val="24"/>
              </w:rPr>
            </w:pPr>
          </w:p>
          <w:p w14:paraId="0BD8F57B" w14:textId="77777777" w:rsidR="00A0007E" w:rsidRDefault="00A0007E" w:rsidP="00A0007E">
            <w:pPr>
              <w:spacing w:line="240" w:lineRule="auto"/>
              <w:jc w:val="both"/>
              <w:rPr>
                <w:rFonts w:ascii="Times New Roman" w:eastAsia="Times New Roman" w:hAnsi="Times New Roman" w:cs="Times New Roman"/>
                <w:sz w:val="24"/>
                <w:szCs w:val="24"/>
              </w:rPr>
            </w:pPr>
          </w:p>
          <w:p w14:paraId="1D4E1AB2" w14:textId="77777777" w:rsidR="00A0007E" w:rsidRDefault="00A0007E" w:rsidP="00A0007E">
            <w:pPr>
              <w:spacing w:line="240" w:lineRule="auto"/>
              <w:jc w:val="both"/>
              <w:rPr>
                <w:rFonts w:ascii="Times New Roman" w:eastAsia="Times New Roman" w:hAnsi="Times New Roman" w:cs="Times New Roman"/>
                <w:sz w:val="24"/>
                <w:szCs w:val="24"/>
              </w:rPr>
            </w:pPr>
          </w:p>
          <w:p w14:paraId="5862DC2E" w14:textId="77777777" w:rsidR="00A0007E" w:rsidRDefault="00A0007E" w:rsidP="00A0007E">
            <w:pPr>
              <w:spacing w:line="240" w:lineRule="auto"/>
              <w:jc w:val="both"/>
              <w:rPr>
                <w:rFonts w:ascii="Times New Roman" w:eastAsia="Times New Roman" w:hAnsi="Times New Roman" w:cs="Times New Roman"/>
                <w:sz w:val="24"/>
                <w:szCs w:val="24"/>
              </w:rPr>
            </w:pPr>
          </w:p>
          <w:p w14:paraId="63A5AF6B"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Sätted kohalduvad ka </w:t>
            </w:r>
            <w:proofErr w:type="spellStart"/>
            <w:r>
              <w:rPr>
                <w:rFonts w:ascii="Times New Roman" w:eastAsia="Times New Roman" w:hAnsi="Times New Roman" w:cs="Times New Roman"/>
                <w:sz w:val="24"/>
                <w:szCs w:val="24"/>
              </w:rPr>
              <w:t>põhivõguettevõtjale</w:t>
            </w:r>
            <w:proofErr w:type="spellEnd"/>
            <w:r>
              <w:rPr>
                <w:rFonts w:ascii="Times New Roman" w:eastAsia="Times New Roman" w:hAnsi="Times New Roman" w:cs="Times New Roman"/>
                <w:sz w:val="24"/>
                <w:szCs w:val="24"/>
              </w:rPr>
              <w:t>.</w:t>
            </w:r>
          </w:p>
          <w:p w14:paraId="66478C7C" w14:textId="77777777" w:rsidR="00A0007E" w:rsidRDefault="00A0007E" w:rsidP="00A0007E">
            <w:pPr>
              <w:spacing w:line="240" w:lineRule="auto"/>
              <w:jc w:val="both"/>
              <w:rPr>
                <w:rFonts w:ascii="Times New Roman" w:eastAsia="Times New Roman" w:hAnsi="Times New Roman" w:cs="Times New Roman"/>
                <w:sz w:val="24"/>
                <w:szCs w:val="24"/>
              </w:rPr>
            </w:pPr>
          </w:p>
          <w:p w14:paraId="61E57179" w14:textId="77777777" w:rsidR="00A0007E" w:rsidRDefault="00A0007E" w:rsidP="00A0007E">
            <w:pPr>
              <w:spacing w:line="240" w:lineRule="auto"/>
              <w:jc w:val="both"/>
              <w:rPr>
                <w:rFonts w:ascii="Times New Roman" w:eastAsia="Times New Roman" w:hAnsi="Times New Roman" w:cs="Times New Roman"/>
                <w:sz w:val="24"/>
                <w:szCs w:val="24"/>
              </w:rPr>
            </w:pPr>
          </w:p>
          <w:p w14:paraId="3A3F1589" w14:textId="77777777" w:rsidR="00A0007E" w:rsidRDefault="00A0007E" w:rsidP="00A0007E">
            <w:pPr>
              <w:spacing w:line="240" w:lineRule="auto"/>
              <w:jc w:val="both"/>
              <w:rPr>
                <w:rFonts w:ascii="Times New Roman" w:eastAsia="Times New Roman" w:hAnsi="Times New Roman" w:cs="Times New Roman"/>
                <w:sz w:val="24"/>
                <w:szCs w:val="24"/>
              </w:rPr>
            </w:pPr>
          </w:p>
          <w:p w14:paraId="2129F5CC" w14:textId="77777777" w:rsidR="00A0007E" w:rsidRDefault="00A0007E" w:rsidP="00A0007E">
            <w:pPr>
              <w:spacing w:line="240" w:lineRule="auto"/>
              <w:jc w:val="both"/>
              <w:rPr>
                <w:rFonts w:ascii="Times New Roman" w:eastAsia="Times New Roman" w:hAnsi="Times New Roman" w:cs="Times New Roman"/>
                <w:sz w:val="24"/>
                <w:szCs w:val="24"/>
              </w:rPr>
            </w:pPr>
          </w:p>
          <w:p w14:paraId="61C76275" w14:textId="77777777" w:rsidR="00A0007E" w:rsidRDefault="00A0007E" w:rsidP="00A0007E">
            <w:pPr>
              <w:spacing w:line="240" w:lineRule="auto"/>
              <w:jc w:val="both"/>
              <w:rPr>
                <w:rFonts w:ascii="Times New Roman" w:eastAsia="Times New Roman" w:hAnsi="Times New Roman" w:cs="Times New Roman"/>
                <w:sz w:val="24"/>
                <w:szCs w:val="24"/>
              </w:rPr>
            </w:pPr>
          </w:p>
          <w:p w14:paraId="39190A0E" w14:textId="77777777" w:rsidR="00A0007E" w:rsidRDefault="00A0007E" w:rsidP="00A0007E">
            <w:pPr>
              <w:spacing w:line="240" w:lineRule="auto"/>
              <w:jc w:val="both"/>
              <w:rPr>
                <w:rFonts w:ascii="Times New Roman" w:eastAsia="Times New Roman" w:hAnsi="Times New Roman" w:cs="Times New Roman"/>
                <w:sz w:val="24"/>
                <w:szCs w:val="24"/>
              </w:rPr>
            </w:pPr>
          </w:p>
          <w:p w14:paraId="10A395FA" w14:textId="77777777" w:rsidR="00A0007E" w:rsidRDefault="00A0007E" w:rsidP="00A0007E">
            <w:pPr>
              <w:spacing w:line="240" w:lineRule="auto"/>
              <w:jc w:val="both"/>
              <w:rPr>
                <w:rFonts w:ascii="Times New Roman" w:eastAsia="Times New Roman" w:hAnsi="Times New Roman" w:cs="Times New Roman"/>
                <w:sz w:val="24"/>
                <w:szCs w:val="24"/>
              </w:rPr>
            </w:pPr>
          </w:p>
          <w:p w14:paraId="6EBD57F5" w14:textId="77777777" w:rsidR="00A0007E" w:rsidRDefault="00A0007E" w:rsidP="00A0007E">
            <w:pPr>
              <w:spacing w:line="240" w:lineRule="auto"/>
              <w:jc w:val="both"/>
              <w:rPr>
                <w:rFonts w:ascii="Times New Roman" w:eastAsia="Times New Roman" w:hAnsi="Times New Roman" w:cs="Times New Roman"/>
                <w:sz w:val="24"/>
                <w:szCs w:val="24"/>
              </w:rPr>
            </w:pPr>
          </w:p>
          <w:p w14:paraId="70E43E6C"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 Punkt eelnõust eemaldatud.</w:t>
            </w:r>
          </w:p>
          <w:p w14:paraId="7F3BAF24" w14:textId="77777777" w:rsidR="00A0007E" w:rsidRDefault="00A0007E" w:rsidP="00A0007E">
            <w:pPr>
              <w:spacing w:line="240" w:lineRule="auto"/>
              <w:jc w:val="both"/>
              <w:rPr>
                <w:rFonts w:ascii="Times New Roman" w:eastAsia="Times New Roman" w:hAnsi="Times New Roman" w:cs="Times New Roman"/>
                <w:sz w:val="24"/>
                <w:szCs w:val="24"/>
              </w:rPr>
            </w:pPr>
          </w:p>
          <w:p w14:paraId="2FBAE64D" w14:textId="77777777" w:rsidR="00A0007E" w:rsidRDefault="00A0007E" w:rsidP="00A0007E">
            <w:pPr>
              <w:spacing w:line="240" w:lineRule="auto"/>
              <w:jc w:val="both"/>
              <w:rPr>
                <w:rFonts w:ascii="Times New Roman" w:eastAsia="Times New Roman" w:hAnsi="Times New Roman" w:cs="Times New Roman"/>
                <w:sz w:val="24"/>
                <w:szCs w:val="24"/>
              </w:rPr>
            </w:pPr>
          </w:p>
          <w:p w14:paraId="3021D2F1" w14:textId="77777777" w:rsidR="00A0007E" w:rsidRDefault="00A0007E" w:rsidP="00A0007E">
            <w:pPr>
              <w:spacing w:line="240" w:lineRule="auto"/>
              <w:jc w:val="both"/>
              <w:rPr>
                <w:rFonts w:ascii="Times New Roman" w:eastAsia="Times New Roman" w:hAnsi="Times New Roman" w:cs="Times New Roman"/>
                <w:sz w:val="24"/>
                <w:szCs w:val="24"/>
              </w:rPr>
            </w:pPr>
          </w:p>
          <w:p w14:paraId="1CA63F85" w14:textId="77777777" w:rsidR="00A0007E" w:rsidRDefault="00A0007E" w:rsidP="00A0007E">
            <w:pPr>
              <w:spacing w:line="240" w:lineRule="auto"/>
              <w:jc w:val="both"/>
              <w:rPr>
                <w:rFonts w:ascii="Times New Roman" w:eastAsia="Times New Roman" w:hAnsi="Times New Roman" w:cs="Times New Roman"/>
                <w:sz w:val="24"/>
                <w:szCs w:val="24"/>
              </w:rPr>
            </w:pPr>
          </w:p>
          <w:p w14:paraId="30DF8E3C" w14:textId="77777777" w:rsidR="00A0007E" w:rsidRDefault="00A0007E" w:rsidP="00A0007E">
            <w:pPr>
              <w:spacing w:line="240" w:lineRule="auto"/>
              <w:jc w:val="both"/>
              <w:rPr>
                <w:rFonts w:ascii="Times New Roman" w:eastAsia="Times New Roman" w:hAnsi="Times New Roman" w:cs="Times New Roman"/>
                <w:sz w:val="24"/>
                <w:szCs w:val="24"/>
              </w:rPr>
            </w:pPr>
          </w:p>
          <w:p w14:paraId="0B606120" w14:textId="77777777" w:rsidR="00A0007E" w:rsidRDefault="00A0007E" w:rsidP="00A0007E">
            <w:pPr>
              <w:spacing w:line="240" w:lineRule="auto"/>
              <w:jc w:val="both"/>
              <w:rPr>
                <w:rFonts w:ascii="Times New Roman" w:eastAsia="Times New Roman" w:hAnsi="Times New Roman" w:cs="Times New Roman"/>
                <w:sz w:val="24"/>
                <w:szCs w:val="24"/>
              </w:rPr>
            </w:pPr>
          </w:p>
          <w:p w14:paraId="0B7ACD7D"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Arvestatud.</w:t>
            </w:r>
          </w:p>
          <w:p w14:paraId="0129E51E" w14:textId="77777777" w:rsidR="00A0007E" w:rsidRDefault="00A0007E" w:rsidP="00A0007E">
            <w:pPr>
              <w:spacing w:line="240" w:lineRule="auto"/>
              <w:jc w:val="both"/>
              <w:rPr>
                <w:rFonts w:ascii="Times New Roman" w:eastAsia="Times New Roman" w:hAnsi="Times New Roman" w:cs="Times New Roman"/>
                <w:sz w:val="24"/>
                <w:szCs w:val="24"/>
              </w:rPr>
            </w:pPr>
          </w:p>
          <w:p w14:paraId="3F4765EC" w14:textId="77777777" w:rsidR="00A0007E" w:rsidRDefault="00A0007E" w:rsidP="00A0007E">
            <w:pPr>
              <w:spacing w:line="240" w:lineRule="auto"/>
              <w:jc w:val="both"/>
              <w:rPr>
                <w:rFonts w:ascii="Times New Roman" w:eastAsia="Times New Roman" w:hAnsi="Times New Roman" w:cs="Times New Roman"/>
                <w:sz w:val="24"/>
                <w:szCs w:val="24"/>
              </w:rPr>
            </w:pPr>
          </w:p>
          <w:p w14:paraId="311DE727" w14:textId="77777777" w:rsidR="00A0007E" w:rsidRDefault="00A0007E" w:rsidP="00A0007E">
            <w:pPr>
              <w:spacing w:line="240" w:lineRule="auto"/>
              <w:jc w:val="both"/>
              <w:rPr>
                <w:rFonts w:ascii="Times New Roman" w:eastAsia="Times New Roman" w:hAnsi="Times New Roman" w:cs="Times New Roman"/>
                <w:sz w:val="24"/>
                <w:szCs w:val="24"/>
              </w:rPr>
            </w:pPr>
          </w:p>
          <w:p w14:paraId="63398EFE" w14:textId="77777777" w:rsidR="00A0007E" w:rsidRDefault="00A0007E" w:rsidP="00A0007E">
            <w:pPr>
              <w:spacing w:line="240" w:lineRule="auto"/>
              <w:jc w:val="both"/>
              <w:rPr>
                <w:rFonts w:ascii="Times New Roman" w:eastAsia="Times New Roman" w:hAnsi="Times New Roman" w:cs="Times New Roman"/>
                <w:sz w:val="24"/>
                <w:szCs w:val="24"/>
              </w:rPr>
            </w:pPr>
          </w:p>
          <w:p w14:paraId="322F9F95" w14:textId="77777777" w:rsidR="00A0007E" w:rsidRDefault="00A0007E" w:rsidP="00A0007E">
            <w:pPr>
              <w:spacing w:line="240" w:lineRule="auto"/>
              <w:jc w:val="both"/>
              <w:rPr>
                <w:rFonts w:ascii="Times New Roman" w:eastAsia="Times New Roman" w:hAnsi="Times New Roman" w:cs="Times New Roman"/>
                <w:sz w:val="24"/>
                <w:szCs w:val="24"/>
              </w:rPr>
            </w:pPr>
          </w:p>
          <w:p w14:paraId="6809F3E3" w14:textId="77777777" w:rsidR="00A0007E" w:rsidRDefault="00A0007E" w:rsidP="00A0007E">
            <w:pPr>
              <w:spacing w:line="240" w:lineRule="auto"/>
              <w:jc w:val="both"/>
              <w:rPr>
                <w:rFonts w:ascii="Times New Roman" w:eastAsia="Times New Roman" w:hAnsi="Times New Roman" w:cs="Times New Roman"/>
                <w:sz w:val="24"/>
                <w:szCs w:val="24"/>
              </w:rPr>
            </w:pPr>
          </w:p>
          <w:p w14:paraId="60DE46B8" w14:textId="77777777" w:rsidR="00A0007E" w:rsidRDefault="00A0007E" w:rsidP="00A0007E">
            <w:pPr>
              <w:spacing w:line="240" w:lineRule="auto"/>
              <w:jc w:val="both"/>
              <w:rPr>
                <w:rFonts w:ascii="Times New Roman" w:eastAsia="Times New Roman" w:hAnsi="Times New Roman" w:cs="Times New Roman"/>
                <w:sz w:val="24"/>
                <w:szCs w:val="24"/>
              </w:rPr>
            </w:pPr>
          </w:p>
          <w:p w14:paraId="4A4BF954" w14:textId="77777777" w:rsidR="00A0007E" w:rsidRDefault="00A0007E" w:rsidP="00A0007E">
            <w:pPr>
              <w:spacing w:line="240" w:lineRule="auto"/>
              <w:jc w:val="both"/>
              <w:rPr>
                <w:rFonts w:ascii="Times New Roman" w:eastAsia="Times New Roman" w:hAnsi="Times New Roman" w:cs="Times New Roman"/>
                <w:sz w:val="24"/>
                <w:szCs w:val="24"/>
              </w:rPr>
            </w:pPr>
          </w:p>
          <w:p w14:paraId="5FA8E85A" w14:textId="77777777" w:rsidR="00A0007E" w:rsidRDefault="00A0007E" w:rsidP="00A0007E">
            <w:pPr>
              <w:spacing w:line="240" w:lineRule="auto"/>
              <w:jc w:val="both"/>
              <w:rPr>
                <w:rFonts w:ascii="Times New Roman" w:eastAsia="Times New Roman" w:hAnsi="Times New Roman" w:cs="Times New Roman"/>
                <w:sz w:val="24"/>
                <w:szCs w:val="24"/>
              </w:rPr>
            </w:pPr>
          </w:p>
          <w:p w14:paraId="6DE6A08E"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Mitte arvestatud.</w:t>
            </w:r>
          </w:p>
          <w:p w14:paraId="43AA5BF3" w14:textId="77777777" w:rsidR="00A0007E" w:rsidRDefault="00A0007E" w:rsidP="00A0007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Eelnõuga ei käsitleta taastuvelektri päritolutunnistusi.</w:t>
            </w:r>
          </w:p>
          <w:p w14:paraId="7996568F" w14:textId="77777777" w:rsidR="00A0007E" w:rsidRDefault="00A0007E" w:rsidP="00A0007E">
            <w:pPr>
              <w:spacing w:line="240" w:lineRule="auto"/>
              <w:jc w:val="both"/>
              <w:rPr>
                <w:rFonts w:ascii="Times New Roman" w:eastAsia="Times New Roman" w:hAnsi="Times New Roman" w:cs="Times New Roman"/>
                <w:sz w:val="24"/>
                <w:szCs w:val="24"/>
              </w:rPr>
            </w:pPr>
          </w:p>
          <w:p w14:paraId="1783B1A0" w14:textId="77777777" w:rsidR="00A0007E" w:rsidRDefault="00A0007E" w:rsidP="00A0007E">
            <w:pPr>
              <w:spacing w:line="240" w:lineRule="auto"/>
              <w:jc w:val="both"/>
              <w:rPr>
                <w:rFonts w:ascii="Times New Roman" w:eastAsia="Times New Roman" w:hAnsi="Times New Roman" w:cs="Times New Roman"/>
                <w:sz w:val="24"/>
                <w:szCs w:val="24"/>
              </w:rPr>
            </w:pPr>
          </w:p>
          <w:p w14:paraId="3241FC66" w14:textId="77777777" w:rsidR="00A0007E" w:rsidRDefault="00A0007E" w:rsidP="00A0007E">
            <w:pPr>
              <w:spacing w:line="240" w:lineRule="auto"/>
              <w:jc w:val="both"/>
              <w:rPr>
                <w:rFonts w:ascii="Times New Roman" w:eastAsia="Times New Roman" w:hAnsi="Times New Roman" w:cs="Times New Roman"/>
                <w:sz w:val="24"/>
                <w:szCs w:val="24"/>
              </w:rPr>
            </w:pPr>
          </w:p>
          <w:p w14:paraId="287CB484" w14:textId="77777777" w:rsidR="00A0007E" w:rsidRDefault="00A0007E" w:rsidP="00A0007E">
            <w:pPr>
              <w:spacing w:line="240" w:lineRule="auto"/>
              <w:jc w:val="both"/>
              <w:rPr>
                <w:rFonts w:ascii="Times New Roman" w:eastAsia="Times New Roman" w:hAnsi="Times New Roman" w:cs="Times New Roman"/>
                <w:sz w:val="24"/>
                <w:szCs w:val="24"/>
              </w:rPr>
            </w:pPr>
          </w:p>
          <w:p w14:paraId="5325EF2A" w14:textId="77777777" w:rsidR="00A0007E" w:rsidRDefault="00A0007E" w:rsidP="00A0007E">
            <w:pPr>
              <w:spacing w:line="240" w:lineRule="auto"/>
              <w:jc w:val="both"/>
              <w:rPr>
                <w:rFonts w:ascii="Times New Roman" w:eastAsia="Times New Roman" w:hAnsi="Times New Roman" w:cs="Times New Roman"/>
                <w:sz w:val="24"/>
                <w:szCs w:val="24"/>
              </w:rPr>
            </w:pPr>
          </w:p>
          <w:p w14:paraId="7154F579" w14:textId="77777777" w:rsidR="00A0007E" w:rsidRDefault="00A0007E" w:rsidP="00A0007E">
            <w:pPr>
              <w:spacing w:line="240" w:lineRule="auto"/>
              <w:jc w:val="both"/>
              <w:rPr>
                <w:rFonts w:ascii="Times New Roman" w:eastAsia="Times New Roman" w:hAnsi="Times New Roman" w:cs="Times New Roman"/>
                <w:sz w:val="24"/>
                <w:szCs w:val="24"/>
              </w:rPr>
            </w:pPr>
          </w:p>
          <w:p w14:paraId="635A0D47" w14:textId="77777777" w:rsidR="00A0007E" w:rsidRDefault="00A0007E" w:rsidP="00A0007E">
            <w:pPr>
              <w:spacing w:line="240" w:lineRule="auto"/>
              <w:jc w:val="both"/>
              <w:rPr>
                <w:rFonts w:ascii="Times New Roman" w:eastAsia="Times New Roman" w:hAnsi="Times New Roman" w:cs="Times New Roman"/>
                <w:sz w:val="24"/>
                <w:szCs w:val="24"/>
              </w:rPr>
            </w:pPr>
          </w:p>
          <w:p w14:paraId="10BC5368" w14:textId="77777777" w:rsidR="00A0007E" w:rsidRDefault="00A0007E" w:rsidP="00A0007E">
            <w:pPr>
              <w:spacing w:line="240" w:lineRule="auto"/>
              <w:jc w:val="both"/>
              <w:rPr>
                <w:rFonts w:ascii="Times New Roman" w:eastAsia="Times New Roman" w:hAnsi="Times New Roman" w:cs="Times New Roman"/>
                <w:sz w:val="24"/>
                <w:szCs w:val="24"/>
              </w:rPr>
            </w:pPr>
          </w:p>
          <w:p w14:paraId="23D884DD" w14:textId="77777777" w:rsidR="00A0007E" w:rsidRDefault="00A0007E" w:rsidP="00A0007E">
            <w:pPr>
              <w:spacing w:line="240" w:lineRule="auto"/>
              <w:jc w:val="both"/>
              <w:rPr>
                <w:rFonts w:ascii="Times New Roman" w:eastAsia="Times New Roman" w:hAnsi="Times New Roman" w:cs="Times New Roman"/>
                <w:sz w:val="24"/>
                <w:szCs w:val="24"/>
              </w:rPr>
            </w:pPr>
          </w:p>
          <w:p w14:paraId="446DE215" w14:textId="77777777" w:rsidR="00A0007E" w:rsidRDefault="00A0007E" w:rsidP="00A0007E">
            <w:pPr>
              <w:spacing w:line="240" w:lineRule="auto"/>
              <w:jc w:val="both"/>
              <w:rPr>
                <w:rFonts w:ascii="Times New Roman" w:eastAsia="Times New Roman" w:hAnsi="Times New Roman" w:cs="Times New Roman"/>
                <w:sz w:val="24"/>
                <w:szCs w:val="24"/>
              </w:rPr>
            </w:pPr>
          </w:p>
          <w:p w14:paraId="46872AA0" w14:textId="77777777" w:rsidR="00A0007E" w:rsidRDefault="00A0007E" w:rsidP="00A0007E">
            <w:pPr>
              <w:spacing w:line="240" w:lineRule="auto"/>
              <w:jc w:val="both"/>
              <w:rPr>
                <w:rFonts w:ascii="Times New Roman" w:eastAsia="Times New Roman" w:hAnsi="Times New Roman" w:cs="Times New Roman"/>
                <w:sz w:val="24"/>
                <w:szCs w:val="24"/>
              </w:rPr>
            </w:pPr>
          </w:p>
          <w:p w14:paraId="4A7B24A6" w14:textId="77777777" w:rsidR="00A0007E" w:rsidRDefault="00A0007E" w:rsidP="00A0007E">
            <w:pPr>
              <w:spacing w:line="240" w:lineRule="auto"/>
              <w:jc w:val="both"/>
              <w:rPr>
                <w:rFonts w:ascii="Times New Roman" w:eastAsia="Times New Roman" w:hAnsi="Times New Roman" w:cs="Times New Roman"/>
                <w:sz w:val="24"/>
                <w:szCs w:val="24"/>
              </w:rPr>
            </w:pPr>
          </w:p>
          <w:p w14:paraId="7139DD0D" w14:textId="77777777" w:rsidR="00A0007E" w:rsidRDefault="00A0007E" w:rsidP="00A0007E">
            <w:pPr>
              <w:spacing w:line="240" w:lineRule="auto"/>
              <w:jc w:val="both"/>
              <w:rPr>
                <w:rFonts w:ascii="Times New Roman" w:eastAsia="Times New Roman" w:hAnsi="Times New Roman" w:cs="Times New Roman"/>
                <w:sz w:val="24"/>
                <w:szCs w:val="24"/>
              </w:rPr>
            </w:pPr>
          </w:p>
          <w:p w14:paraId="53E23960" w14:textId="77777777" w:rsidR="00A0007E" w:rsidRDefault="00A0007E" w:rsidP="00A0007E">
            <w:pPr>
              <w:spacing w:line="240" w:lineRule="auto"/>
              <w:jc w:val="both"/>
              <w:rPr>
                <w:rFonts w:ascii="Times New Roman" w:eastAsia="Times New Roman" w:hAnsi="Times New Roman" w:cs="Times New Roman"/>
                <w:sz w:val="24"/>
                <w:szCs w:val="24"/>
              </w:rPr>
            </w:pPr>
          </w:p>
          <w:p w14:paraId="28C0093E" w14:textId="77777777" w:rsidR="00A0007E" w:rsidRDefault="00A0007E" w:rsidP="00A0007E">
            <w:pPr>
              <w:spacing w:line="240" w:lineRule="auto"/>
              <w:jc w:val="both"/>
              <w:rPr>
                <w:rFonts w:ascii="Times New Roman" w:eastAsia="Times New Roman" w:hAnsi="Times New Roman" w:cs="Times New Roman"/>
                <w:sz w:val="24"/>
                <w:szCs w:val="24"/>
              </w:rPr>
            </w:pPr>
          </w:p>
          <w:p w14:paraId="6A2F628B" w14:textId="77777777" w:rsidR="00A0007E" w:rsidRDefault="00A0007E" w:rsidP="00A0007E">
            <w:pPr>
              <w:spacing w:line="240" w:lineRule="auto"/>
              <w:jc w:val="both"/>
              <w:rPr>
                <w:rFonts w:ascii="Times New Roman" w:eastAsia="Times New Roman" w:hAnsi="Times New Roman" w:cs="Times New Roman"/>
                <w:sz w:val="24"/>
                <w:szCs w:val="24"/>
              </w:rPr>
            </w:pPr>
          </w:p>
          <w:p w14:paraId="36E4523A" w14:textId="77777777" w:rsidR="00A0007E" w:rsidRDefault="00A0007E" w:rsidP="00A0007E">
            <w:pPr>
              <w:spacing w:line="240" w:lineRule="auto"/>
              <w:jc w:val="both"/>
              <w:rPr>
                <w:rFonts w:ascii="Times New Roman" w:eastAsia="Times New Roman" w:hAnsi="Times New Roman" w:cs="Times New Roman"/>
                <w:sz w:val="24"/>
                <w:szCs w:val="24"/>
              </w:rPr>
            </w:pPr>
          </w:p>
          <w:p w14:paraId="70334BD7" w14:textId="77777777" w:rsidR="00A0007E" w:rsidRDefault="00A0007E" w:rsidP="00A0007E">
            <w:pPr>
              <w:spacing w:line="240" w:lineRule="auto"/>
              <w:jc w:val="both"/>
              <w:rPr>
                <w:rFonts w:ascii="Times New Roman" w:eastAsia="Times New Roman" w:hAnsi="Times New Roman" w:cs="Times New Roman"/>
                <w:sz w:val="24"/>
                <w:szCs w:val="24"/>
              </w:rPr>
            </w:pPr>
          </w:p>
          <w:p w14:paraId="7AF16FF6" w14:textId="77777777" w:rsidR="00A0007E" w:rsidRDefault="00A0007E" w:rsidP="00A0007E">
            <w:pPr>
              <w:spacing w:line="240" w:lineRule="auto"/>
              <w:jc w:val="both"/>
              <w:rPr>
                <w:rFonts w:ascii="Times New Roman" w:eastAsia="Times New Roman" w:hAnsi="Times New Roman" w:cs="Times New Roman"/>
                <w:sz w:val="24"/>
                <w:szCs w:val="24"/>
              </w:rPr>
            </w:pPr>
          </w:p>
          <w:p w14:paraId="1B61301F" w14:textId="77777777" w:rsidR="00A0007E" w:rsidRDefault="00A0007E" w:rsidP="00A0007E">
            <w:pPr>
              <w:spacing w:line="240" w:lineRule="auto"/>
              <w:jc w:val="both"/>
              <w:rPr>
                <w:rFonts w:ascii="Times New Roman" w:eastAsia="Times New Roman" w:hAnsi="Times New Roman" w:cs="Times New Roman"/>
                <w:sz w:val="24"/>
                <w:szCs w:val="24"/>
              </w:rPr>
            </w:pPr>
          </w:p>
          <w:p w14:paraId="7A7FE38F" w14:textId="77777777" w:rsidR="00A0007E" w:rsidRDefault="00A0007E" w:rsidP="00A0007E">
            <w:pPr>
              <w:spacing w:line="240" w:lineRule="auto"/>
              <w:jc w:val="both"/>
              <w:rPr>
                <w:rFonts w:ascii="Times New Roman" w:eastAsia="Times New Roman" w:hAnsi="Times New Roman" w:cs="Times New Roman"/>
                <w:sz w:val="24"/>
                <w:szCs w:val="24"/>
              </w:rPr>
            </w:pPr>
          </w:p>
          <w:p w14:paraId="1749DE09" w14:textId="77777777" w:rsidR="00A0007E" w:rsidRDefault="00A0007E" w:rsidP="00A0007E">
            <w:pPr>
              <w:spacing w:line="240" w:lineRule="auto"/>
              <w:jc w:val="both"/>
              <w:rPr>
                <w:rFonts w:ascii="Times New Roman" w:eastAsia="Times New Roman" w:hAnsi="Times New Roman" w:cs="Times New Roman"/>
                <w:sz w:val="24"/>
                <w:szCs w:val="24"/>
              </w:rPr>
            </w:pPr>
          </w:p>
          <w:p w14:paraId="07D7C721" w14:textId="77777777" w:rsidR="00A0007E" w:rsidRDefault="00A0007E" w:rsidP="00A0007E">
            <w:pPr>
              <w:spacing w:line="240" w:lineRule="auto"/>
              <w:jc w:val="both"/>
              <w:rPr>
                <w:rFonts w:ascii="Times New Roman" w:eastAsia="Times New Roman" w:hAnsi="Times New Roman" w:cs="Times New Roman"/>
                <w:sz w:val="24"/>
                <w:szCs w:val="24"/>
              </w:rPr>
            </w:pPr>
          </w:p>
          <w:p w14:paraId="7BFEF7E1" w14:textId="77777777" w:rsidR="00A0007E" w:rsidRDefault="00A0007E" w:rsidP="00A0007E">
            <w:pPr>
              <w:spacing w:line="240" w:lineRule="auto"/>
              <w:jc w:val="both"/>
              <w:rPr>
                <w:rFonts w:ascii="Times New Roman" w:eastAsia="Times New Roman" w:hAnsi="Times New Roman" w:cs="Times New Roman"/>
                <w:sz w:val="24"/>
                <w:szCs w:val="24"/>
              </w:rPr>
            </w:pPr>
          </w:p>
          <w:p w14:paraId="41340553" w14:textId="7F786A18" w:rsidR="00A0007E" w:rsidRPr="00833618" w:rsidRDefault="00A0007E" w:rsidP="00A0007E">
            <w:pPr>
              <w:spacing w:line="240" w:lineRule="auto"/>
              <w:ind w:left="31"/>
              <w:jc w:val="both"/>
              <w:rPr>
                <w:rFonts w:ascii="Times New Roman" w:hAnsi="Times New Roman" w:cs="Times New Roman"/>
                <w:sz w:val="24"/>
                <w:szCs w:val="24"/>
              </w:rPr>
            </w:pPr>
            <w:r>
              <w:rPr>
                <w:rFonts w:ascii="Times New Roman" w:eastAsia="Times New Roman" w:hAnsi="Times New Roman" w:cs="Times New Roman"/>
                <w:sz w:val="24"/>
                <w:szCs w:val="24"/>
              </w:rPr>
              <w:t>Teadmiseks võetud.</w:t>
            </w:r>
          </w:p>
        </w:tc>
      </w:tr>
      <w:tr w:rsidR="00A0007E" w:rsidRPr="004105A1" w14:paraId="6078459F"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A22CC" w14:textId="77777777" w:rsidR="00A0007E" w:rsidRPr="004105A1"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5CD71" w14:textId="29AA6436" w:rsidR="00A0007E" w:rsidRPr="00921B09" w:rsidRDefault="00A0007E" w:rsidP="00A0007E">
            <w:pPr>
              <w:spacing w:line="240" w:lineRule="auto"/>
              <w:ind w:left="14"/>
              <w:rPr>
                <w:rFonts w:ascii="Times New Roman" w:hAnsi="Times New Roman" w:cs="Times New Roman"/>
                <w:sz w:val="24"/>
                <w:szCs w:val="24"/>
              </w:rPr>
            </w:pPr>
            <w:proofErr w:type="spellStart"/>
            <w:r>
              <w:rPr>
                <w:rFonts w:ascii="Times New Roman" w:hAnsi="Times New Roman" w:cs="Times New Roman"/>
                <w:sz w:val="24"/>
                <w:szCs w:val="24"/>
              </w:rPr>
              <w:t>Sunly</w:t>
            </w:r>
            <w:proofErr w:type="spellEnd"/>
            <w:r>
              <w:rPr>
                <w:rFonts w:ascii="Times New Roman" w:hAnsi="Times New Roman" w:cs="Times New Roman"/>
                <w:sz w:val="24"/>
                <w:szCs w:val="24"/>
              </w:rPr>
              <w:t xml:space="preserve">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6076" w14:textId="5C6CAB59" w:rsidR="00A0007E"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Elektrienergia salvestamine on kriitilise tähtsusega taastuvenergial põhinevale elektrisüsteemile</w:t>
            </w:r>
            <w:r>
              <w:rPr>
                <w:rFonts w:ascii="Times New Roman" w:hAnsi="Times New Roman" w:cs="Times New Roman"/>
                <w:sz w:val="24"/>
                <w:szCs w:val="24"/>
              </w:rPr>
              <w:t xml:space="preserve"> </w:t>
            </w:r>
            <w:r w:rsidRPr="00534A4C">
              <w:rPr>
                <w:rFonts w:ascii="Times New Roman" w:hAnsi="Times New Roman" w:cs="Times New Roman"/>
                <w:sz w:val="24"/>
                <w:szCs w:val="24"/>
              </w:rPr>
              <w:t>üleminekul. Selles valguses on tervitatav Kliimaministeeriumi plaan, millega soovitakse luua</w:t>
            </w:r>
            <w:r>
              <w:rPr>
                <w:rFonts w:ascii="Times New Roman" w:hAnsi="Times New Roman" w:cs="Times New Roman"/>
                <w:sz w:val="24"/>
                <w:szCs w:val="24"/>
              </w:rPr>
              <w:t xml:space="preserve"> </w:t>
            </w:r>
            <w:r w:rsidRPr="00534A4C">
              <w:rPr>
                <w:rFonts w:ascii="Times New Roman" w:hAnsi="Times New Roman" w:cs="Times New Roman"/>
                <w:sz w:val="24"/>
                <w:szCs w:val="24"/>
              </w:rPr>
              <w:t xml:space="preserve">salvestuslahenduste kasutuselevõtuks senisest mõistlikumad tingimused. Järgnevalt esitame </w:t>
            </w:r>
            <w:proofErr w:type="spellStart"/>
            <w:r w:rsidRPr="00534A4C">
              <w:rPr>
                <w:rFonts w:ascii="Times New Roman" w:hAnsi="Times New Roman" w:cs="Times New Roman"/>
                <w:sz w:val="24"/>
                <w:szCs w:val="24"/>
              </w:rPr>
              <w:t>Sunly</w:t>
            </w:r>
            <w:proofErr w:type="spellEnd"/>
            <w:r>
              <w:rPr>
                <w:rFonts w:ascii="Times New Roman" w:hAnsi="Times New Roman" w:cs="Times New Roman"/>
                <w:sz w:val="24"/>
                <w:szCs w:val="24"/>
              </w:rPr>
              <w:t xml:space="preserve"> </w:t>
            </w:r>
            <w:r w:rsidRPr="00534A4C">
              <w:rPr>
                <w:rFonts w:ascii="Times New Roman" w:hAnsi="Times New Roman" w:cs="Times New Roman"/>
                <w:sz w:val="24"/>
                <w:szCs w:val="24"/>
              </w:rPr>
              <w:t xml:space="preserve">AS-i (edaspidi </w:t>
            </w:r>
            <w:proofErr w:type="spellStart"/>
            <w:r w:rsidRPr="00534A4C">
              <w:rPr>
                <w:rFonts w:ascii="Times New Roman" w:hAnsi="Times New Roman" w:cs="Times New Roman"/>
                <w:sz w:val="24"/>
                <w:szCs w:val="24"/>
              </w:rPr>
              <w:t>Sunly</w:t>
            </w:r>
            <w:proofErr w:type="spellEnd"/>
            <w:r w:rsidRPr="00534A4C">
              <w:rPr>
                <w:rFonts w:ascii="Times New Roman" w:hAnsi="Times New Roman" w:cs="Times New Roman"/>
                <w:sz w:val="24"/>
                <w:szCs w:val="24"/>
              </w:rPr>
              <w:t>) esmased soovitused, tagamaks väljapakutud muudatuste puhul õigusselgus ja</w:t>
            </w:r>
            <w:r>
              <w:rPr>
                <w:rFonts w:ascii="Times New Roman" w:hAnsi="Times New Roman" w:cs="Times New Roman"/>
                <w:sz w:val="24"/>
                <w:szCs w:val="24"/>
              </w:rPr>
              <w:t xml:space="preserve"> </w:t>
            </w:r>
            <w:r w:rsidRPr="00534A4C">
              <w:rPr>
                <w:rFonts w:ascii="Times New Roman" w:hAnsi="Times New Roman" w:cs="Times New Roman"/>
                <w:sz w:val="24"/>
                <w:szCs w:val="24"/>
              </w:rPr>
              <w:t>eesmärgipärasus.</w:t>
            </w:r>
          </w:p>
          <w:p w14:paraId="39B500B9" w14:textId="77777777" w:rsidR="00A0007E" w:rsidRPr="00534A4C" w:rsidRDefault="00A0007E" w:rsidP="00A0007E">
            <w:pPr>
              <w:jc w:val="both"/>
              <w:rPr>
                <w:rFonts w:ascii="Times New Roman" w:hAnsi="Times New Roman" w:cs="Times New Roman"/>
                <w:sz w:val="24"/>
                <w:szCs w:val="24"/>
              </w:rPr>
            </w:pPr>
          </w:p>
          <w:p w14:paraId="472F8163" w14:textId="6D7ED341" w:rsidR="00A0007E"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1. Energiasalvestusüksustele rakenduv vabastus võrgutasust ja taastuvenergia toetuste rahastamise tasust</w:t>
            </w:r>
          </w:p>
          <w:p w14:paraId="58B8049B" w14:textId="77777777" w:rsidR="00A0007E" w:rsidRPr="00534A4C" w:rsidRDefault="00A0007E" w:rsidP="00A0007E">
            <w:pPr>
              <w:jc w:val="both"/>
              <w:rPr>
                <w:rFonts w:ascii="Times New Roman" w:hAnsi="Times New Roman" w:cs="Times New Roman"/>
                <w:b/>
                <w:bCs/>
                <w:sz w:val="24"/>
                <w:szCs w:val="24"/>
              </w:rPr>
            </w:pPr>
          </w:p>
          <w:p w14:paraId="768F6231" w14:textId="23C2FD30" w:rsidR="00A0007E" w:rsidRPr="00534A4C"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Eelnõuga soovitakse võimaldada salvestusüksusele elektrituruseaduses (ELTS) sätestatud</w:t>
            </w:r>
            <w:r>
              <w:rPr>
                <w:rFonts w:ascii="Times New Roman" w:hAnsi="Times New Roman" w:cs="Times New Roman"/>
                <w:sz w:val="24"/>
                <w:szCs w:val="24"/>
              </w:rPr>
              <w:t xml:space="preserve"> </w:t>
            </w:r>
            <w:r w:rsidRPr="00534A4C">
              <w:rPr>
                <w:rFonts w:ascii="Times New Roman" w:hAnsi="Times New Roman" w:cs="Times New Roman"/>
                <w:sz w:val="24"/>
                <w:szCs w:val="24"/>
              </w:rPr>
              <w:t>edastustasu ja taastuvenergia toetuste rahastamise tasu vabastust ühekuulise salvestusperioodi</w:t>
            </w:r>
            <w:r>
              <w:rPr>
                <w:rFonts w:ascii="Times New Roman" w:hAnsi="Times New Roman" w:cs="Times New Roman"/>
                <w:sz w:val="24"/>
                <w:szCs w:val="24"/>
              </w:rPr>
              <w:t xml:space="preserve"> </w:t>
            </w:r>
            <w:r w:rsidRPr="00534A4C">
              <w:rPr>
                <w:rFonts w:ascii="Times New Roman" w:hAnsi="Times New Roman" w:cs="Times New Roman"/>
                <w:sz w:val="24"/>
                <w:szCs w:val="24"/>
              </w:rPr>
              <w:t xml:space="preserve">jooksul võrgust võetud ja võrku tagastatud elektri eest (eelnõu § 1 punktid 7 ja 17). </w:t>
            </w:r>
            <w:proofErr w:type="spellStart"/>
            <w:r w:rsidRPr="00534A4C">
              <w:rPr>
                <w:rFonts w:ascii="Times New Roman" w:hAnsi="Times New Roman" w:cs="Times New Roman"/>
                <w:sz w:val="24"/>
                <w:szCs w:val="24"/>
              </w:rPr>
              <w:t>Sunly</w:t>
            </w:r>
            <w:proofErr w:type="spellEnd"/>
            <w:r w:rsidRPr="00534A4C">
              <w:rPr>
                <w:rFonts w:ascii="Times New Roman" w:hAnsi="Times New Roman" w:cs="Times New Roman"/>
                <w:sz w:val="24"/>
                <w:szCs w:val="24"/>
              </w:rPr>
              <w:t xml:space="preserve"> toetab</w:t>
            </w:r>
            <w:r>
              <w:rPr>
                <w:rFonts w:ascii="Times New Roman" w:hAnsi="Times New Roman" w:cs="Times New Roman"/>
                <w:sz w:val="24"/>
                <w:szCs w:val="24"/>
              </w:rPr>
              <w:t xml:space="preserve"> </w:t>
            </w:r>
            <w:r w:rsidRPr="00534A4C">
              <w:rPr>
                <w:rFonts w:ascii="Times New Roman" w:hAnsi="Times New Roman" w:cs="Times New Roman"/>
                <w:sz w:val="24"/>
                <w:szCs w:val="24"/>
              </w:rPr>
              <w:t>tasudest vabastust, kuid soovib esitada täiendavad ettepanekud praeguses eelnõus kavandatud</w:t>
            </w:r>
            <w:r>
              <w:rPr>
                <w:rFonts w:ascii="Times New Roman" w:hAnsi="Times New Roman" w:cs="Times New Roman"/>
                <w:sz w:val="24"/>
                <w:szCs w:val="24"/>
              </w:rPr>
              <w:t xml:space="preserve"> </w:t>
            </w:r>
            <w:r w:rsidRPr="00534A4C">
              <w:rPr>
                <w:rFonts w:ascii="Times New Roman" w:hAnsi="Times New Roman" w:cs="Times New Roman"/>
                <w:sz w:val="24"/>
                <w:szCs w:val="24"/>
              </w:rPr>
              <w:t>lahenduse selgemaks muutmiseks.</w:t>
            </w:r>
          </w:p>
          <w:p w14:paraId="04A2F6CE" w14:textId="34DDB0BF"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A. Tasudest vabastust tuleks rakendada kogu salvestusüksusesse salvestatud elektrienergia koguselt, mitte üksnes võrku tagasi antud koguselt.</w:t>
            </w:r>
          </w:p>
          <w:p w14:paraId="14752FA3" w14:textId="519E2654" w:rsidR="00A0007E" w:rsidRPr="00534A4C"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Juhul kui salvestusseadme juurde ei kuulu tarbimist, s.t tegemist on ühe mõõtepunkti taga oleva vaid</w:t>
            </w:r>
            <w:r>
              <w:rPr>
                <w:rFonts w:ascii="Times New Roman" w:hAnsi="Times New Roman" w:cs="Times New Roman"/>
                <w:sz w:val="24"/>
                <w:szCs w:val="24"/>
              </w:rPr>
              <w:t xml:space="preserve"> </w:t>
            </w:r>
            <w:r w:rsidRPr="00534A4C">
              <w:rPr>
                <w:rFonts w:ascii="Times New Roman" w:hAnsi="Times New Roman" w:cs="Times New Roman"/>
                <w:sz w:val="24"/>
                <w:szCs w:val="24"/>
              </w:rPr>
              <w:t xml:space="preserve">salvestusfunktsiooni omava üksusega või </w:t>
            </w:r>
            <w:r w:rsidRPr="00534A4C">
              <w:rPr>
                <w:rFonts w:ascii="Times New Roman" w:hAnsi="Times New Roman" w:cs="Times New Roman"/>
                <w:sz w:val="24"/>
                <w:szCs w:val="24"/>
              </w:rPr>
              <w:lastRenderedPageBreak/>
              <w:t>salvestus- ja tootmisüksuse komplektiga, oleks põhjendatud</w:t>
            </w:r>
            <w:r>
              <w:rPr>
                <w:rFonts w:ascii="Times New Roman" w:hAnsi="Times New Roman" w:cs="Times New Roman"/>
                <w:sz w:val="24"/>
                <w:szCs w:val="24"/>
              </w:rPr>
              <w:t xml:space="preserve"> </w:t>
            </w:r>
            <w:r w:rsidRPr="00534A4C">
              <w:rPr>
                <w:rFonts w:ascii="Times New Roman" w:hAnsi="Times New Roman" w:cs="Times New Roman"/>
                <w:sz w:val="24"/>
                <w:szCs w:val="24"/>
              </w:rPr>
              <w:t>vabastada tasudest kogu salvestusperioodi jooksul võrgust salvestisse liikunud elektrienergia. Seda</w:t>
            </w:r>
            <w:r>
              <w:rPr>
                <w:rFonts w:ascii="Times New Roman" w:hAnsi="Times New Roman" w:cs="Times New Roman"/>
                <w:sz w:val="24"/>
                <w:szCs w:val="24"/>
              </w:rPr>
              <w:t xml:space="preserve"> </w:t>
            </w:r>
            <w:r w:rsidRPr="00534A4C">
              <w:rPr>
                <w:rFonts w:ascii="Times New Roman" w:hAnsi="Times New Roman" w:cs="Times New Roman"/>
                <w:sz w:val="24"/>
                <w:szCs w:val="24"/>
              </w:rPr>
              <w:t>põhjusel, et sellisel juhul puudub mõõtepunktis muu tarbimine kui salvestusüksuse või elektrijaama</w:t>
            </w:r>
            <w:r>
              <w:rPr>
                <w:rFonts w:ascii="Times New Roman" w:hAnsi="Times New Roman" w:cs="Times New Roman"/>
                <w:sz w:val="24"/>
                <w:szCs w:val="24"/>
              </w:rPr>
              <w:t xml:space="preserve"> </w:t>
            </w:r>
            <w:r w:rsidRPr="00534A4C">
              <w:rPr>
                <w:rFonts w:ascii="Times New Roman" w:hAnsi="Times New Roman" w:cs="Times New Roman"/>
                <w:sz w:val="24"/>
                <w:szCs w:val="24"/>
              </w:rPr>
              <w:t>omatarve</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14:paraId="02B4F0DB" w14:textId="1134D235" w:rsidR="00A0007E"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Salvestusüksusel ja elektrijaamal, nagu ka kõikidel muudel elektriseadmetel, on olemas väike</w:t>
            </w:r>
            <w:r>
              <w:rPr>
                <w:rFonts w:ascii="Times New Roman" w:hAnsi="Times New Roman" w:cs="Times New Roman"/>
                <w:sz w:val="24"/>
                <w:szCs w:val="24"/>
              </w:rPr>
              <w:t xml:space="preserve"> </w:t>
            </w:r>
            <w:r w:rsidRPr="00534A4C">
              <w:rPr>
                <w:rFonts w:ascii="Times New Roman" w:hAnsi="Times New Roman" w:cs="Times New Roman"/>
                <w:sz w:val="24"/>
                <w:szCs w:val="24"/>
              </w:rPr>
              <w:t>omatarve, mis tootmisseadme puhul jääb tavalises tööolukorras oluliselt alla 1% seadme päevasest</w:t>
            </w:r>
            <w:r>
              <w:rPr>
                <w:rFonts w:ascii="Times New Roman" w:hAnsi="Times New Roman" w:cs="Times New Roman"/>
                <w:sz w:val="24"/>
                <w:szCs w:val="24"/>
              </w:rPr>
              <w:t xml:space="preserve"> </w:t>
            </w:r>
            <w:r w:rsidRPr="00534A4C">
              <w:rPr>
                <w:rFonts w:ascii="Times New Roman" w:hAnsi="Times New Roman" w:cs="Times New Roman"/>
                <w:sz w:val="24"/>
                <w:szCs w:val="24"/>
              </w:rPr>
              <w:t>summaarsest energiakogusest.</w:t>
            </w:r>
            <w:r>
              <w:rPr>
                <w:rStyle w:val="FootnoteReference"/>
                <w:rFonts w:ascii="Times New Roman" w:hAnsi="Times New Roman" w:cs="Times New Roman"/>
                <w:sz w:val="24"/>
                <w:szCs w:val="24"/>
              </w:rPr>
              <w:footnoteReference w:id="7"/>
            </w:r>
            <w:r w:rsidRPr="00534A4C">
              <w:rPr>
                <w:rFonts w:ascii="Times New Roman" w:hAnsi="Times New Roman" w:cs="Times New Roman"/>
                <w:sz w:val="24"/>
                <w:szCs w:val="24"/>
              </w:rPr>
              <w:t xml:space="preserve"> Seega oleks omatarbe mõõtmine ja sellelt omakorda tasude</w:t>
            </w:r>
            <w:r>
              <w:rPr>
                <w:rFonts w:ascii="Times New Roman" w:hAnsi="Times New Roman" w:cs="Times New Roman"/>
                <w:sz w:val="24"/>
                <w:szCs w:val="24"/>
              </w:rPr>
              <w:t xml:space="preserve"> </w:t>
            </w:r>
            <w:r w:rsidRPr="00534A4C">
              <w:rPr>
                <w:rFonts w:ascii="Times New Roman" w:hAnsi="Times New Roman" w:cs="Times New Roman"/>
                <w:sz w:val="24"/>
                <w:szCs w:val="24"/>
              </w:rPr>
              <w:t>arvestamine ebaotstarbekas. Ühe mõõtepunktiga salvestusüksuse või salvestus- ja tootmisüksuse</w:t>
            </w:r>
            <w:r>
              <w:rPr>
                <w:rFonts w:ascii="Times New Roman" w:hAnsi="Times New Roman" w:cs="Times New Roman"/>
                <w:sz w:val="24"/>
                <w:szCs w:val="24"/>
              </w:rPr>
              <w:t xml:space="preserve"> </w:t>
            </w:r>
            <w:r w:rsidRPr="00534A4C">
              <w:rPr>
                <w:rFonts w:ascii="Times New Roman" w:hAnsi="Times New Roman" w:cs="Times New Roman"/>
                <w:sz w:val="24"/>
                <w:szCs w:val="24"/>
              </w:rPr>
              <w:t>lahenduste puhul saab väita, et sisuliselt kogu mõõtepunktis fikseeritud võrgust võetud elekter on</w:t>
            </w:r>
            <w:r>
              <w:rPr>
                <w:rFonts w:ascii="Times New Roman" w:hAnsi="Times New Roman" w:cs="Times New Roman"/>
                <w:sz w:val="24"/>
                <w:szCs w:val="24"/>
              </w:rPr>
              <w:t xml:space="preserve"> </w:t>
            </w:r>
            <w:r w:rsidRPr="00534A4C">
              <w:rPr>
                <w:rFonts w:ascii="Times New Roman" w:hAnsi="Times New Roman" w:cs="Times New Roman"/>
                <w:sz w:val="24"/>
                <w:szCs w:val="24"/>
              </w:rPr>
              <w:t>liikunud salvestusüksusesse. Kogu salvestatud energiale tasudest vabastuse võimaldamine aitaks</w:t>
            </w:r>
            <w:r>
              <w:rPr>
                <w:rFonts w:ascii="Times New Roman" w:hAnsi="Times New Roman" w:cs="Times New Roman"/>
                <w:sz w:val="24"/>
                <w:szCs w:val="24"/>
              </w:rPr>
              <w:t xml:space="preserve"> </w:t>
            </w:r>
            <w:r w:rsidRPr="00534A4C">
              <w:rPr>
                <w:rFonts w:ascii="Times New Roman" w:hAnsi="Times New Roman" w:cs="Times New Roman"/>
                <w:sz w:val="24"/>
                <w:szCs w:val="24"/>
              </w:rPr>
              <w:t>kahtlemata kaasa eelnõu laiema eesmärgi saavutamisele, milleks on salvestusvõimekuse</w:t>
            </w:r>
            <w:r>
              <w:rPr>
                <w:rFonts w:ascii="Times New Roman" w:hAnsi="Times New Roman" w:cs="Times New Roman"/>
                <w:sz w:val="24"/>
                <w:szCs w:val="24"/>
              </w:rPr>
              <w:t xml:space="preserve"> </w:t>
            </w:r>
            <w:r w:rsidRPr="00534A4C">
              <w:rPr>
                <w:rFonts w:ascii="Times New Roman" w:hAnsi="Times New Roman" w:cs="Times New Roman"/>
                <w:sz w:val="24"/>
                <w:szCs w:val="24"/>
              </w:rPr>
              <w:t>suurendamine ja seeläbi Eesti elektrivõrgu varustuskindluse tagamine</w:t>
            </w:r>
            <w:r>
              <w:rPr>
                <w:rFonts w:ascii="Times New Roman" w:hAnsi="Times New Roman" w:cs="Times New Roman"/>
                <w:sz w:val="24"/>
                <w:szCs w:val="24"/>
              </w:rPr>
              <w:t>.</w:t>
            </w:r>
          </w:p>
          <w:p w14:paraId="006DD945" w14:textId="77777777" w:rsidR="00A0007E" w:rsidRDefault="00A0007E" w:rsidP="00A0007E">
            <w:pPr>
              <w:jc w:val="both"/>
              <w:rPr>
                <w:rFonts w:ascii="Times New Roman" w:hAnsi="Times New Roman" w:cs="Times New Roman"/>
                <w:sz w:val="24"/>
                <w:szCs w:val="24"/>
              </w:rPr>
            </w:pPr>
          </w:p>
          <w:p w14:paraId="17E66EC3" w14:textId="28D0DE9F" w:rsidR="00A0007E" w:rsidRPr="00534A4C" w:rsidRDefault="00A0007E" w:rsidP="00A0007E">
            <w:pPr>
              <w:jc w:val="both"/>
              <w:rPr>
                <w:rFonts w:ascii="Times New Roman" w:hAnsi="Times New Roman" w:cs="Times New Roman"/>
                <w:b/>
                <w:bCs/>
                <w:sz w:val="24"/>
                <w:szCs w:val="24"/>
              </w:rPr>
            </w:pPr>
            <w:r w:rsidRPr="00534A4C">
              <w:rPr>
                <w:rFonts w:ascii="Times New Roman" w:hAnsi="Times New Roman" w:cs="Times New Roman"/>
                <w:b/>
                <w:bCs/>
                <w:sz w:val="24"/>
                <w:szCs w:val="24"/>
              </w:rPr>
              <w:t>B. Salvestusüksusele tuleks tasudest vabastust võimaldada ka olukorras, kus</w:t>
            </w:r>
            <w:r>
              <w:rPr>
                <w:rFonts w:ascii="Times New Roman" w:hAnsi="Times New Roman" w:cs="Times New Roman"/>
                <w:b/>
                <w:bCs/>
                <w:sz w:val="24"/>
                <w:szCs w:val="24"/>
              </w:rPr>
              <w:t xml:space="preserve"> </w:t>
            </w:r>
            <w:r w:rsidRPr="00534A4C">
              <w:rPr>
                <w:rFonts w:ascii="Times New Roman" w:hAnsi="Times New Roman" w:cs="Times New Roman"/>
                <w:b/>
                <w:bCs/>
                <w:sz w:val="24"/>
                <w:szCs w:val="24"/>
              </w:rPr>
              <w:t>tootmisüksuse juures asuv salvestusseade ei oma eraldi mõõtepunkti.</w:t>
            </w:r>
          </w:p>
          <w:p w14:paraId="0568A35E" w14:textId="59373430" w:rsidR="00A0007E" w:rsidRPr="00534A4C"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Salvestusüksuse poolt võrgust võetud ja võrku tagasi antud energiakoguste tuvastamiseks on igati</w:t>
            </w:r>
            <w:r>
              <w:rPr>
                <w:rFonts w:ascii="Times New Roman" w:hAnsi="Times New Roman" w:cs="Times New Roman"/>
                <w:sz w:val="24"/>
                <w:szCs w:val="24"/>
              </w:rPr>
              <w:t xml:space="preserve"> </w:t>
            </w:r>
            <w:r w:rsidRPr="00534A4C">
              <w:rPr>
                <w:rFonts w:ascii="Times New Roman" w:hAnsi="Times New Roman" w:cs="Times New Roman"/>
                <w:sz w:val="24"/>
                <w:szCs w:val="24"/>
              </w:rPr>
              <w:t>piisav ühe mõõtepunktiga lahendus, kus mõõtepunkti taga on kas ainult salvestusüksus või salvestus</w:t>
            </w:r>
            <w:r>
              <w:rPr>
                <w:rFonts w:ascii="Times New Roman" w:hAnsi="Times New Roman" w:cs="Times New Roman"/>
                <w:sz w:val="24"/>
                <w:szCs w:val="24"/>
              </w:rPr>
              <w:t xml:space="preserve"> </w:t>
            </w:r>
            <w:r w:rsidRPr="00534A4C">
              <w:rPr>
                <w:rFonts w:ascii="Times New Roman" w:hAnsi="Times New Roman" w:cs="Times New Roman"/>
                <w:sz w:val="24"/>
                <w:szCs w:val="24"/>
              </w:rPr>
              <w:t>ja</w:t>
            </w:r>
            <w:r>
              <w:rPr>
                <w:rFonts w:ascii="Times New Roman" w:hAnsi="Times New Roman" w:cs="Times New Roman"/>
                <w:sz w:val="24"/>
                <w:szCs w:val="24"/>
              </w:rPr>
              <w:t xml:space="preserve"> </w:t>
            </w:r>
            <w:r w:rsidRPr="00534A4C">
              <w:rPr>
                <w:rFonts w:ascii="Times New Roman" w:hAnsi="Times New Roman" w:cs="Times New Roman"/>
                <w:sz w:val="24"/>
                <w:szCs w:val="24"/>
              </w:rPr>
              <w:t>tootmisüksus. Nagu eespool selgitasime, siis puudub sellistel juhtudel mõõtepunktis muu tarbimine</w:t>
            </w:r>
            <w:r>
              <w:rPr>
                <w:rFonts w:ascii="Times New Roman" w:hAnsi="Times New Roman" w:cs="Times New Roman"/>
                <w:sz w:val="24"/>
                <w:szCs w:val="24"/>
              </w:rPr>
              <w:t xml:space="preserve"> </w:t>
            </w:r>
            <w:r w:rsidRPr="00534A4C">
              <w:rPr>
                <w:rFonts w:ascii="Times New Roman" w:hAnsi="Times New Roman" w:cs="Times New Roman"/>
                <w:sz w:val="24"/>
                <w:szCs w:val="24"/>
              </w:rPr>
              <w:t>kui salvestusüksuse või elektrijaama omatarve ning saab väita, et sisuliselt kogu mõõtepunktis</w:t>
            </w:r>
            <w:r>
              <w:rPr>
                <w:rFonts w:ascii="Times New Roman" w:hAnsi="Times New Roman" w:cs="Times New Roman"/>
                <w:sz w:val="24"/>
                <w:szCs w:val="24"/>
              </w:rPr>
              <w:t xml:space="preserve"> </w:t>
            </w:r>
            <w:r w:rsidRPr="00534A4C">
              <w:rPr>
                <w:rFonts w:ascii="Times New Roman" w:hAnsi="Times New Roman" w:cs="Times New Roman"/>
                <w:sz w:val="24"/>
                <w:szCs w:val="24"/>
              </w:rPr>
              <w:t>fikseeritud võrgust võetud elekter on liikunud salvestusüksusesse. Sellise käsitlusega on siiani</w:t>
            </w:r>
            <w:r>
              <w:rPr>
                <w:rFonts w:ascii="Times New Roman" w:hAnsi="Times New Roman" w:cs="Times New Roman"/>
                <w:sz w:val="24"/>
                <w:szCs w:val="24"/>
              </w:rPr>
              <w:t xml:space="preserve"> </w:t>
            </w:r>
            <w:r w:rsidRPr="00534A4C">
              <w:rPr>
                <w:rFonts w:ascii="Times New Roman" w:hAnsi="Times New Roman" w:cs="Times New Roman"/>
                <w:sz w:val="24"/>
                <w:szCs w:val="24"/>
              </w:rPr>
              <w:t xml:space="preserve">nõustunud ka </w:t>
            </w:r>
            <w:r w:rsidRPr="00534A4C">
              <w:rPr>
                <w:rFonts w:ascii="Times New Roman" w:hAnsi="Times New Roman" w:cs="Times New Roman"/>
                <w:sz w:val="24"/>
                <w:szCs w:val="24"/>
              </w:rPr>
              <w:lastRenderedPageBreak/>
              <w:t>põhivõrguettevõtja Elering, kes on koostanud mõõtmise põhimõtted, mille alusel</w:t>
            </w:r>
            <w:r>
              <w:rPr>
                <w:rFonts w:ascii="Times New Roman" w:hAnsi="Times New Roman" w:cs="Times New Roman"/>
                <w:sz w:val="24"/>
                <w:szCs w:val="24"/>
              </w:rPr>
              <w:t xml:space="preserve"> </w:t>
            </w:r>
            <w:r w:rsidRPr="00534A4C">
              <w:rPr>
                <w:rFonts w:ascii="Times New Roman" w:hAnsi="Times New Roman" w:cs="Times New Roman"/>
                <w:sz w:val="24"/>
                <w:szCs w:val="24"/>
              </w:rPr>
              <w:t xml:space="preserve">väljastatakse rohesertifikaate </w:t>
            </w:r>
            <w:proofErr w:type="spellStart"/>
            <w:r w:rsidRPr="00534A4C">
              <w:rPr>
                <w:rFonts w:ascii="Times New Roman" w:hAnsi="Times New Roman" w:cs="Times New Roman"/>
                <w:sz w:val="24"/>
                <w:szCs w:val="24"/>
              </w:rPr>
              <w:t>saldeerimise</w:t>
            </w:r>
            <w:proofErr w:type="spellEnd"/>
            <w:r w:rsidRPr="00534A4C">
              <w:rPr>
                <w:rFonts w:ascii="Times New Roman" w:hAnsi="Times New Roman" w:cs="Times New Roman"/>
                <w:sz w:val="24"/>
                <w:szCs w:val="24"/>
              </w:rPr>
              <w:t xml:space="preserve"> loogika alusel, ilma täiendava mõõtepunkti nõudeta.</w:t>
            </w:r>
            <w:r>
              <w:rPr>
                <w:rStyle w:val="FootnoteReference"/>
                <w:rFonts w:ascii="Times New Roman" w:hAnsi="Times New Roman" w:cs="Times New Roman"/>
                <w:sz w:val="24"/>
                <w:szCs w:val="24"/>
              </w:rPr>
              <w:footnoteReference w:id="8"/>
            </w:r>
          </w:p>
          <w:p w14:paraId="451D550C" w14:textId="77777777" w:rsidR="00A0007E" w:rsidRDefault="00A0007E" w:rsidP="00A0007E">
            <w:pPr>
              <w:jc w:val="both"/>
              <w:rPr>
                <w:rFonts w:ascii="Times New Roman" w:hAnsi="Times New Roman" w:cs="Times New Roman"/>
                <w:sz w:val="24"/>
                <w:szCs w:val="24"/>
              </w:rPr>
            </w:pPr>
            <w:r w:rsidRPr="00534A4C">
              <w:rPr>
                <w:rFonts w:ascii="Times New Roman" w:hAnsi="Times New Roman" w:cs="Times New Roman"/>
                <w:sz w:val="24"/>
                <w:szCs w:val="24"/>
              </w:rPr>
              <w:t>Ühe mõõtepunktiga salvestus- ja tootmisüksuse kohta tõi võrguettevõtja Elektrilevi oma 18.04.2024</w:t>
            </w:r>
            <w:r>
              <w:rPr>
                <w:rFonts w:ascii="Times New Roman" w:hAnsi="Times New Roman" w:cs="Times New Roman"/>
                <w:sz w:val="24"/>
                <w:szCs w:val="24"/>
              </w:rPr>
              <w:t xml:space="preserve"> </w:t>
            </w:r>
            <w:r w:rsidRPr="00534A4C">
              <w:rPr>
                <w:rFonts w:ascii="Times New Roman" w:hAnsi="Times New Roman" w:cs="Times New Roman"/>
                <w:sz w:val="24"/>
                <w:szCs w:val="24"/>
              </w:rPr>
              <w:t>ettekandes välja argumendi, et alla 500 kW võimsusega tootmisseadmed ei ole reeglina varustatud</w:t>
            </w:r>
            <w:r>
              <w:rPr>
                <w:rFonts w:ascii="Times New Roman" w:hAnsi="Times New Roman" w:cs="Times New Roman"/>
                <w:sz w:val="24"/>
                <w:szCs w:val="24"/>
              </w:rPr>
              <w:t xml:space="preserve"> </w:t>
            </w:r>
            <w:r w:rsidRPr="00534A4C">
              <w:rPr>
                <w:rFonts w:ascii="Times New Roman" w:hAnsi="Times New Roman" w:cs="Times New Roman"/>
                <w:sz w:val="24"/>
                <w:szCs w:val="24"/>
              </w:rPr>
              <w:t>võrguettevõtja sideühendusega, mistõttu pole võimalik tuvastada, kas võrgust elektrijaama liikunud</w:t>
            </w:r>
            <w:r>
              <w:rPr>
                <w:rFonts w:ascii="Times New Roman" w:hAnsi="Times New Roman" w:cs="Times New Roman"/>
                <w:sz w:val="24"/>
                <w:szCs w:val="24"/>
              </w:rPr>
              <w:t xml:space="preserve"> </w:t>
            </w:r>
            <w:r w:rsidRPr="00534A4C">
              <w:rPr>
                <w:rFonts w:ascii="Times New Roman" w:hAnsi="Times New Roman" w:cs="Times New Roman"/>
                <w:sz w:val="24"/>
                <w:szCs w:val="24"/>
              </w:rPr>
              <w:t>elekter on ikka salvestusüksusesse salvestatud. Oleme nõus, et see võib piiratud haldussuutlikkuse</w:t>
            </w:r>
            <w:r>
              <w:rPr>
                <w:rFonts w:ascii="Times New Roman" w:hAnsi="Times New Roman" w:cs="Times New Roman"/>
                <w:sz w:val="24"/>
                <w:szCs w:val="24"/>
              </w:rPr>
              <w:t xml:space="preserve"> </w:t>
            </w:r>
            <w:r w:rsidRPr="00534A4C">
              <w:rPr>
                <w:rFonts w:ascii="Times New Roman" w:hAnsi="Times New Roman" w:cs="Times New Roman"/>
                <w:sz w:val="24"/>
                <w:szCs w:val="24"/>
              </w:rPr>
              <w:t>tõttu kujuneda probleemiks, mistõttu teeme ettepaneku kaaluda eelnõus ühe mõõtepunktiga salvestus</w:t>
            </w:r>
            <w:r>
              <w:rPr>
                <w:rFonts w:ascii="Times New Roman" w:hAnsi="Times New Roman" w:cs="Times New Roman"/>
                <w:sz w:val="24"/>
                <w:szCs w:val="24"/>
              </w:rPr>
              <w:t xml:space="preserve"> </w:t>
            </w:r>
            <w:r w:rsidRPr="00534A4C">
              <w:rPr>
                <w:rFonts w:ascii="Times New Roman" w:hAnsi="Times New Roman" w:cs="Times New Roman"/>
                <w:sz w:val="24"/>
                <w:szCs w:val="24"/>
              </w:rPr>
              <w:t>ja</w:t>
            </w:r>
            <w:r>
              <w:rPr>
                <w:rFonts w:ascii="Times New Roman" w:hAnsi="Times New Roman" w:cs="Times New Roman"/>
                <w:sz w:val="24"/>
                <w:szCs w:val="24"/>
              </w:rPr>
              <w:t xml:space="preserve"> </w:t>
            </w:r>
            <w:r w:rsidRPr="00534A4C">
              <w:rPr>
                <w:rFonts w:ascii="Times New Roman" w:hAnsi="Times New Roman" w:cs="Times New Roman"/>
                <w:sz w:val="24"/>
                <w:szCs w:val="24"/>
              </w:rPr>
              <w:t>tootmisüksustele tasudest vabastust lubada tingimusel, et mõõtepunkti taga olev tootmisseade (või</w:t>
            </w:r>
            <w:r>
              <w:rPr>
                <w:rFonts w:ascii="Times New Roman" w:hAnsi="Times New Roman" w:cs="Times New Roman"/>
                <w:sz w:val="24"/>
                <w:szCs w:val="24"/>
              </w:rPr>
              <w:t xml:space="preserve"> </w:t>
            </w:r>
            <w:r w:rsidRPr="00534A4C">
              <w:rPr>
                <w:rFonts w:ascii="Times New Roman" w:hAnsi="Times New Roman" w:cs="Times New Roman"/>
                <w:sz w:val="24"/>
                <w:szCs w:val="24"/>
              </w:rPr>
              <w:t>tootmisseadmed – näiteks mitme elektrituulikuga tuulepark) on varustatud sideühendusega ja</w:t>
            </w:r>
            <w:r>
              <w:rPr>
                <w:rFonts w:ascii="Times New Roman" w:hAnsi="Times New Roman" w:cs="Times New Roman"/>
                <w:sz w:val="24"/>
                <w:szCs w:val="24"/>
              </w:rPr>
              <w:t xml:space="preserve"> </w:t>
            </w:r>
            <w:r w:rsidRPr="00534A4C">
              <w:rPr>
                <w:rFonts w:ascii="Times New Roman" w:hAnsi="Times New Roman" w:cs="Times New Roman"/>
                <w:sz w:val="24"/>
                <w:szCs w:val="24"/>
              </w:rPr>
              <w:t>võrguettevõtja signaalitabeli juhtimisega (analoogselt B-tüüpi ehk vähemalt 500 kW võimsusega</w:t>
            </w:r>
            <w:r>
              <w:rPr>
                <w:rFonts w:ascii="Times New Roman" w:hAnsi="Times New Roman" w:cs="Times New Roman"/>
                <w:sz w:val="24"/>
                <w:szCs w:val="24"/>
              </w:rPr>
              <w:t xml:space="preserve"> </w:t>
            </w:r>
            <w:r w:rsidRPr="00534A4C">
              <w:rPr>
                <w:rFonts w:ascii="Times New Roman" w:hAnsi="Times New Roman" w:cs="Times New Roman"/>
                <w:sz w:val="24"/>
                <w:szCs w:val="24"/>
              </w:rPr>
              <w:t>paigaldistele kehtivate nõuetega). Sideühenduse olemasolu võimaldab võrguettevõtjale ülevaadet selle</w:t>
            </w:r>
            <w:r>
              <w:rPr>
                <w:rFonts w:ascii="Times New Roman" w:hAnsi="Times New Roman" w:cs="Times New Roman"/>
                <w:sz w:val="24"/>
                <w:szCs w:val="24"/>
              </w:rPr>
              <w:t xml:space="preserve"> </w:t>
            </w:r>
            <w:r w:rsidRPr="00534A4C">
              <w:rPr>
                <w:rFonts w:ascii="Times New Roman" w:hAnsi="Times New Roman" w:cs="Times New Roman"/>
                <w:sz w:val="24"/>
                <w:szCs w:val="24"/>
              </w:rPr>
              <w:t>kohta, millises koguses on elektrienergiat mõõtepunkti taga tarbitud ja millises koguses on seda</w:t>
            </w:r>
            <w:r>
              <w:rPr>
                <w:rFonts w:ascii="Times New Roman" w:hAnsi="Times New Roman" w:cs="Times New Roman"/>
                <w:sz w:val="24"/>
                <w:szCs w:val="24"/>
              </w:rPr>
              <w:t xml:space="preserve"> </w:t>
            </w:r>
            <w:r w:rsidRPr="00534A4C">
              <w:rPr>
                <w:rFonts w:ascii="Times New Roman" w:hAnsi="Times New Roman" w:cs="Times New Roman"/>
                <w:sz w:val="24"/>
                <w:szCs w:val="24"/>
              </w:rPr>
              <w:t>salvestatud. Teisisõnu, olemas on andmed, mis võimaldavad rakendada tasudest vabastust üksnes</w:t>
            </w:r>
            <w:r>
              <w:rPr>
                <w:rFonts w:ascii="Times New Roman" w:hAnsi="Times New Roman" w:cs="Times New Roman"/>
                <w:sz w:val="24"/>
                <w:szCs w:val="24"/>
              </w:rPr>
              <w:t xml:space="preserve"> </w:t>
            </w:r>
            <w:r w:rsidRPr="00534A4C">
              <w:rPr>
                <w:rFonts w:ascii="Times New Roman" w:hAnsi="Times New Roman" w:cs="Times New Roman"/>
                <w:sz w:val="24"/>
                <w:szCs w:val="24"/>
              </w:rPr>
              <w:t>salvestatud elektrienergialt. Selline lahendus võimaldaks ühtlasi lubada agregeeritud</w:t>
            </w:r>
            <w:r>
              <w:rPr>
                <w:rFonts w:ascii="Times New Roman" w:hAnsi="Times New Roman" w:cs="Times New Roman"/>
                <w:sz w:val="24"/>
                <w:szCs w:val="24"/>
              </w:rPr>
              <w:t xml:space="preserve"> </w:t>
            </w:r>
            <w:r w:rsidRPr="00534A4C">
              <w:rPr>
                <w:rFonts w:ascii="Times New Roman" w:hAnsi="Times New Roman" w:cs="Times New Roman"/>
                <w:sz w:val="24"/>
                <w:szCs w:val="24"/>
              </w:rPr>
              <w:t>salvestusvõimsustel osaleda sagedusreservide (FRR) turgudel, olenemata sellest, kas konkreetse</w:t>
            </w:r>
            <w:r>
              <w:rPr>
                <w:rFonts w:ascii="Times New Roman" w:hAnsi="Times New Roman" w:cs="Times New Roman"/>
                <w:sz w:val="24"/>
                <w:szCs w:val="24"/>
              </w:rPr>
              <w:t xml:space="preserve"> </w:t>
            </w:r>
            <w:r w:rsidRPr="00534A4C">
              <w:rPr>
                <w:rFonts w:ascii="Times New Roman" w:hAnsi="Times New Roman" w:cs="Times New Roman"/>
                <w:sz w:val="24"/>
                <w:szCs w:val="24"/>
              </w:rPr>
              <w:t>liitumispunkti taga on ka tarbimine või mitte.</w:t>
            </w:r>
          </w:p>
          <w:p w14:paraId="71C82D39" w14:textId="77777777" w:rsidR="00A0007E" w:rsidRDefault="00A0007E" w:rsidP="00A0007E">
            <w:pPr>
              <w:jc w:val="both"/>
              <w:rPr>
                <w:rFonts w:ascii="Times New Roman" w:hAnsi="Times New Roman" w:cs="Times New Roman"/>
                <w:sz w:val="24"/>
                <w:szCs w:val="24"/>
              </w:rPr>
            </w:pPr>
          </w:p>
          <w:p w14:paraId="387E49E2" w14:textId="1F69B852" w:rsidR="00A0007E" w:rsidRDefault="00A0007E" w:rsidP="00A0007E">
            <w:pPr>
              <w:jc w:val="both"/>
              <w:rPr>
                <w:rFonts w:ascii="Times New Roman" w:hAnsi="Times New Roman" w:cs="Times New Roman"/>
                <w:b/>
                <w:bCs/>
                <w:sz w:val="24"/>
                <w:szCs w:val="24"/>
              </w:rPr>
            </w:pPr>
            <w:r w:rsidRPr="006A35E2">
              <w:rPr>
                <w:rFonts w:ascii="Times New Roman" w:hAnsi="Times New Roman" w:cs="Times New Roman"/>
                <w:b/>
                <w:bCs/>
                <w:sz w:val="24"/>
                <w:szCs w:val="24"/>
              </w:rPr>
              <w:t>C. Salvestusüksusele eraldi mõõtepunkti rajamine peaks olema turuosalise õigus, mitte kohustus.</w:t>
            </w:r>
          </w:p>
          <w:p w14:paraId="2A05072F" w14:textId="77777777" w:rsidR="00A0007E" w:rsidRPr="006A35E2" w:rsidRDefault="00A0007E" w:rsidP="00A0007E">
            <w:pPr>
              <w:jc w:val="both"/>
              <w:rPr>
                <w:rFonts w:ascii="Times New Roman" w:hAnsi="Times New Roman" w:cs="Times New Roman"/>
                <w:b/>
                <w:bCs/>
                <w:sz w:val="24"/>
                <w:szCs w:val="24"/>
              </w:rPr>
            </w:pPr>
          </w:p>
          <w:p w14:paraId="229F2CAC" w14:textId="77777777" w:rsidR="00A0007E" w:rsidRDefault="00A0007E" w:rsidP="00A0007E">
            <w:pPr>
              <w:jc w:val="both"/>
              <w:rPr>
                <w:rFonts w:ascii="Times New Roman" w:hAnsi="Times New Roman" w:cs="Times New Roman"/>
                <w:sz w:val="24"/>
                <w:szCs w:val="24"/>
              </w:rPr>
            </w:pPr>
            <w:r w:rsidRPr="006A35E2">
              <w:rPr>
                <w:rFonts w:ascii="Times New Roman" w:hAnsi="Times New Roman" w:cs="Times New Roman"/>
                <w:sz w:val="24"/>
                <w:szCs w:val="24"/>
              </w:rPr>
              <w:lastRenderedPageBreak/>
              <w:t xml:space="preserve">Hübriidpäikeseelektrijaamade ehitamisel kasutatakse aina enam </w:t>
            </w:r>
            <w:proofErr w:type="spellStart"/>
            <w:r w:rsidRPr="006A35E2">
              <w:rPr>
                <w:rFonts w:ascii="Times New Roman" w:hAnsi="Times New Roman" w:cs="Times New Roman"/>
                <w:sz w:val="24"/>
                <w:szCs w:val="24"/>
              </w:rPr>
              <w:t>tsentraalinvertereid</w:t>
            </w:r>
            <w:proofErr w:type="spellEnd"/>
            <w:r w:rsidRPr="006A35E2">
              <w:rPr>
                <w:rFonts w:ascii="Times New Roman" w:hAnsi="Times New Roman" w:cs="Times New Roman"/>
                <w:sz w:val="24"/>
                <w:szCs w:val="24"/>
              </w:rPr>
              <w:t>, mis ühendavad</w:t>
            </w:r>
            <w:r>
              <w:rPr>
                <w:rFonts w:ascii="Times New Roman" w:hAnsi="Times New Roman" w:cs="Times New Roman"/>
                <w:sz w:val="24"/>
                <w:szCs w:val="24"/>
              </w:rPr>
              <w:t xml:space="preserve"> </w:t>
            </w:r>
            <w:r w:rsidRPr="006A35E2">
              <w:rPr>
                <w:rFonts w:ascii="Times New Roman" w:hAnsi="Times New Roman" w:cs="Times New Roman"/>
                <w:sz w:val="24"/>
                <w:szCs w:val="24"/>
              </w:rPr>
              <w:t>elektriahela alalisvoolu poolel kokku päikesepaneelide ja akuelektri konverteerimise energiavoo</w:t>
            </w:r>
            <w:r>
              <w:rPr>
                <w:rFonts w:ascii="Times New Roman" w:hAnsi="Times New Roman" w:cs="Times New Roman"/>
                <w:sz w:val="24"/>
                <w:szCs w:val="24"/>
              </w:rPr>
              <w:t xml:space="preserve"> </w:t>
            </w:r>
            <w:r w:rsidRPr="006A35E2">
              <w:rPr>
                <w:rFonts w:ascii="Times New Roman" w:hAnsi="Times New Roman" w:cs="Times New Roman"/>
                <w:sz w:val="24"/>
                <w:szCs w:val="24"/>
              </w:rPr>
              <w:t xml:space="preserve">(analoogselt kodumajapidamiste </w:t>
            </w:r>
            <w:proofErr w:type="spellStart"/>
            <w:r w:rsidRPr="006A35E2">
              <w:rPr>
                <w:rFonts w:ascii="Times New Roman" w:hAnsi="Times New Roman" w:cs="Times New Roman"/>
                <w:sz w:val="24"/>
                <w:szCs w:val="24"/>
              </w:rPr>
              <w:t>hübriidinverteritele</w:t>
            </w:r>
            <w:proofErr w:type="spellEnd"/>
            <w:r w:rsidRPr="006A35E2">
              <w:rPr>
                <w:rFonts w:ascii="Times New Roman" w:hAnsi="Times New Roman" w:cs="Times New Roman"/>
                <w:sz w:val="24"/>
                <w:szCs w:val="24"/>
              </w:rPr>
              <w:t>). Alalisvoolu peal ühendatud salvestusseadme</w:t>
            </w:r>
            <w:r>
              <w:rPr>
                <w:rFonts w:ascii="Times New Roman" w:hAnsi="Times New Roman" w:cs="Times New Roman"/>
                <w:sz w:val="24"/>
                <w:szCs w:val="24"/>
              </w:rPr>
              <w:t xml:space="preserve"> </w:t>
            </w:r>
            <w:r w:rsidRPr="006A35E2">
              <w:rPr>
                <w:rFonts w:ascii="Times New Roman" w:hAnsi="Times New Roman" w:cs="Times New Roman"/>
                <w:sz w:val="24"/>
                <w:szCs w:val="24"/>
              </w:rPr>
              <w:t>energiakoguse arvestamine kommertsarvestuse jaoks vajaliku täpsusega on väga kulukas, sh oluliselt</w:t>
            </w:r>
            <w:r>
              <w:rPr>
                <w:rFonts w:ascii="Times New Roman" w:hAnsi="Times New Roman" w:cs="Times New Roman"/>
                <w:sz w:val="24"/>
                <w:szCs w:val="24"/>
              </w:rPr>
              <w:t xml:space="preserve"> </w:t>
            </w:r>
            <w:r w:rsidRPr="006A35E2">
              <w:rPr>
                <w:rFonts w:ascii="Times New Roman" w:hAnsi="Times New Roman" w:cs="Times New Roman"/>
                <w:sz w:val="24"/>
                <w:szCs w:val="24"/>
              </w:rPr>
              <w:t>kallim kui lisamõõtepunkti rajamine vahelduvvoolu poolele. Salvestusüksusele eraldi mõõtepunkti</w:t>
            </w:r>
            <w:r>
              <w:rPr>
                <w:rFonts w:ascii="Times New Roman" w:hAnsi="Times New Roman" w:cs="Times New Roman"/>
                <w:sz w:val="24"/>
                <w:szCs w:val="24"/>
              </w:rPr>
              <w:t xml:space="preserve"> </w:t>
            </w:r>
            <w:r w:rsidRPr="006A35E2">
              <w:rPr>
                <w:rFonts w:ascii="Times New Roman" w:hAnsi="Times New Roman" w:cs="Times New Roman"/>
                <w:sz w:val="24"/>
                <w:szCs w:val="24"/>
              </w:rPr>
              <w:t xml:space="preserve">rajamise kohustus pärsiks oluliselt taoliste uute tehnoloogiate </w:t>
            </w:r>
            <w:proofErr w:type="spellStart"/>
            <w:r w:rsidRPr="006A35E2">
              <w:rPr>
                <w:rFonts w:ascii="Times New Roman" w:hAnsi="Times New Roman" w:cs="Times New Roman"/>
                <w:sz w:val="24"/>
                <w:szCs w:val="24"/>
              </w:rPr>
              <w:t>turuletulekut</w:t>
            </w:r>
            <w:proofErr w:type="spellEnd"/>
            <w:r w:rsidRPr="006A35E2">
              <w:rPr>
                <w:rFonts w:ascii="Times New Roman" w:hAnsi="Times New Roman" w:cs="Times New Roman"/>
                <w:sz w:val="24"/>
                <w:szCs w:val="24"/>
              </w:rPr>
              <w:t>, kuna need muutuksid</w:t>
            </w:r>
            <w:r>
              <w:rPr>
                <w:rFonts w:ascii="Times New Roman" w:hAnsi="Times New Roman" w:cs="Times New Roman"/>
                <w:sz w:val="24"/>
                <w:szCs w:val="24"/>
              </w:rPr>
              <w:t xml:space="preserve"> </w:t>
            </w:r>
            <w:r w:rsidRPr="006A35E2">
              <w:rPr>
                <w:rFonts w:ascii="Times New Roman" w:hAnsi="Times New Roman" w:cs="Times New Roman"/>
                <w:sz w:val="24"/>
                <w:szCs w:val="24"/>
              </w:rPr>
              <w:t>turuosaliste jaoks lihtsalt liiga kalliks. Seaduse eesmärgiks ei tohiks olla mingi kindla tehnoloogia</w:t>
            </w:r>
            <w:r>
              <w:rPr>
                <w:rFonts w:ascii="Times New Roman" w:hAnsi="Times New Roman" w:cs="Times New Roman"/>
                <w:sz w:val="24"/>
                <w:szCs w:val="24"/>
              </w:rPr>
              <w:t xml:space="preserve"> </w:t>
            </w:r>
            <w:r w:rsidRPr="006A35E2">
              <w:rPr>
                <w:rFonts w:ascii="Times New Roman" w:hAnsi="Times New Roman" w:cs="Times New Roman"/>
                <w:sz w:val="24"/>
                <w:szCs w:val="24"/>
              </w:rPr>
              <w:t>kasutamise (või kasutamata jätmise) soosimine.</w:t>
            </w:r>
          </w:p>
          <w:p w14:paraId="37D30ACB" w14:textId="77777777" w:rsidR="00A0007E" w:rsidRDefault="00A0007E" w:rsidP="00A0007E">
            <w:pPr>
              <w:jc w:val="both"/>
              <w:rPr>
                <w:rFonts w:ascii="Times New Roman" w:hAnsi="Times New Roman" w:cs="Times New Roman"/>
                <w:sz w:val="24"/>
                <w:szCs w:val="24"/>
              </w:rPr>
            </w:pPr>
          </w:p>
          <w:p w14:paraId="1F21E462" w14:textId="569FCD41" w:rsidR="00A0007E" w:rsidRPr="006A35E2" w:rsidRDefault="00A0007E" w:rsidP="00A0007E">
            <w:pPr>
              <w:jc w:val="both"/>
              <w:rPr>
                <w:rFonts w:ascii="Times New Roman" w:hAnsi="Times New Roman" w:cs="Times New Roman"/>
                <w:b/>
                <w:bCs/>
                <w:sz w:val="24"/>
                <w:szCs w:val="24"/>
              </w:rPr>
            </w:pPr>
            <w:r w:rsidRPr="006A35E2">
              <w:rPr>
                <w:rFonts w:ascii="Times New Roman" w:hAnsi="Times New Roman" w:cs="Times New Roman"/>
                <w:b/>
                <w:bCs/>
                <w:sz w:val="24"/>
                <w:szCs w:val="24"/>
              </w:rPr>
              <w:t>D. Salvestusüksused peaksid saama võrgutasudest vabastuse nii edastustasu kui ka võrguühenduse kasutamise tasu komponendist.</w:t>
            </w:r>
          </w:p>
          <w:p w14:paraId="1AC6C7DC" w14:textId="3CB66D83" w:rsidR="00A0007E" w:rsidRPr="006A35E2" w:rsidRDefault="00A0007E" w:rsidP="00A0007E">
            <w:pPr>
              <w:jc w:val="both"/>
              <w:rPr>
                <w:rFonts w:ascii="Times New Roman" w:hAnsi="Times New Roman" w:cs="Times New Roman"/>
                <w:sz w:val="24"/>
                <w:szCs w:val="24"/>
              </w:rPr>
            </w:pPr>
            <w:r w:rsidRPr="006A35E2">
              <w:rPr>
                <w:rFonts w:ascii="Times New Roman" w:hAnsi="Times New Roman" w:cs="Times New Roman"/>
                <w:sz w:val="24"/>
                <w:szCs w:val="24"/>
              </w:rPr>
              <w:t>Hetkel kehtiv regulatsioon on loonud olukorra, kus salvestusseadmete võimalus pakkuda päevasel ajal</w:t>
            </w:r>
            <w:r>
              <w:rPr>
                <w:rFonts w:ascii="Times New Roman" w:hAnsi="Times New Roman" w:cs="Times New Roman"/>
                <w:sz w:val="24"/>
                <w:szCs w:val="24"/>
              </w:rPr>
              <w:t xml:space="preserve"> </w:t>
            </w:r>
            <w:r w:rsidRPr="006A35E2">
              <w:rPr>
                <w:rFonts w:ascii="Times New Roman" w:hAnsi="Times New Roman" w:cs="Times New Roman"/>
                <w:sz w:val="24"/>
                <w:szCs w:val="24"/>
              </w:rPr>
              <w:t>elektrivõrgu toetamiseks süsteemiteenuseid, on pärsitud. Seda põhjusel, et võrguettevõtja Elektrilevi</w:t>
            </w:r>
          </w:p>
          <w:p w14:paraId="02831F8D" w14:textId="37E70585" w:rsidR="00A0007E" w:rsidRDefault="00A0007E" w:rsidP="00A0007E">
            <w:pPr>
              <w:jc w:val="both"/>
              <w:rPr>
                <w:rFonts w:ascii="Times New Roman" w:hAnsi="Times New Roman" w:cs="Times New Roman"/>
                <w:sz w:val="24"/>
                <w:szCs w:val="24"/>
              </w:rPr>
            </w:pPr>
            <w:r w:rsidRPr="006A35E2">
              <w:rPr>
                <w:rFonts w:ascii="Times New Roman" w:hAnsi="Times New Roman" w:cs="Times New Roman"/>
                <w:sz w:val="24"/>
                <w:szCs w:val="24"/>
              </w:rPr>
              <w:t>rakendab päevasel ajal võrguühenduse kasutamise tasu ühetaoliselt nii salvestusseadmetele kui ka</w:t>
            </w:r>
            <w:r>
              <w:rPr>
                <w:rFonts w:ascii="Times New Roman" w:hAnsi="Times New Roman" w:cs="Times New Roman"/>
                <w:sz w:val="24"/>
                <w:szCs w:val="24"/>
              </w:rPr>
              <w:t xml:space="preserve"> </w:t>
            </w:r>
            <w:r w:rsidRPr="006A35E2">
              <w:rPr>
                <w:rFonts w:ascii="Times New Roman" w:hAnsi="Times New Roman" w:cs="Times New Roman"/>
                <w:sz w:val="24"/>
                <w:szCs w:val="24"/>
              </w:rPr>
              <w:t>muudele tarbijatele. Kuna süsteemiteenuste osutamine päevasel ajal, mil tarbimine on kõige suurem,</w:t>
            </w:r>
            <w:r>
              <w:rPr>
                <w:rFonts w:ascii="Times New Roman" w:hAnsi="Times New Roman" w:cs="Times New Roman"/>
                <w:sz w:val="24"/>
                <w:szCs w:val="24"/>
              </w:rPr>
              <w:t xml:space="preserve"> </w:t>
            </w:r>
            <w:r w:rsidRPr="006A35E2">
              <w:rPr>
                <w:rFonts w:ascii="Times New Roman" w:hAnsi="Times New Roman" w:cs="Times New Roman"/>
                <w:sz w:val="24"/>
                <w:szCs w:val="24"/>
              </w:rPr>
              <w:t>toetab Eesti elektrisüsteemi toimimist, eriti pärast 2025. aasta algusesse plaanitud Eesti elektrisüsteemi</w:t>
            </w:r>
            <w:r>
              <w:rPr>
                <w:rFonts w:ascii="Times New Roman" w:hAnsi="Times New Roman" w:cs="Times New Roman"/>
                <w:sz w:val="24"/>
                <w:szCs w:val="24"/>
              </w:rPr>
              <w:t xml:space="preserve"> </w:t>
            </w:r>
            <w:r w:rsidRPr="006A35E2">
              <w:rPr>
                <w:rFonts w:ascii="Times New Roman" w:hAnsi="Times New Roman" w:cs="Times New Roman"/>
                <w:sz w:val="24"/>
                <w:szCs w:val="24"/>
              </w:rPr>
              <w:t>sünkroniseerimist Mandri-Euroopa sagedusalaga, on õigustatud vabastada võrguühenduse</w:t>
            </w:r>
            <w:r>
              <w:rPr>
                <w:rFonts w:ascii="Times New Roman" w:hAnsi="Times New Roman" w:cs="Times New Roman"/>
                <w:sz w:val="24"/>
                <w:szCs w:val="24"/>
              </w:rPr>
              <w:t xml:space="preserve"> </w:t>
            </w:r>
            <w:r w:rsidRPr="006A35E2">
              <w:rPr>
                <w:rFonts w:ascii="Times New Roman" w:hAnsi="Times New Roman" w:cs="Times New Roman"/>
                <w:sz w:val="24"/>
                <w:szCs w:val="24"/>
              </w:rPr>
              <w:t>kasutamise tasust salvestusüksustesse salvestatud elektrienergia, eeldusel, et salvestusüksustes</w:t>
            </w:r>
            <w:r>
              <w:rPr>
                <w:rFonts w:ascii="Times New Roman" w:hAnsi="Times New Roman" w:cs="Times New Roman"/>
                <w:sz w:val="24"/>
                <w:szCs w:val="24"/>
              </w:rPr>
              <w:t xml:space="preserve"> </w:t>
            </w:r>
            <w:r w:rsidRPr="006A35E2">
              <w:rPr>
                <w:rFonts w:ascii="Times New Roman" w:hAnsi="Times New Roman" w:cs="Times New Roman"/>
                <w:sz w:val="24"/>
                <w:szCs w:val="24"/>
              </w:rPr>
              <w:t>puudub muu tarbimine kui seadme omatarve.</w:t>
            </w:r>
            <w:r>
              <w:rPr>
                <w:rFonts w:ascii="Times New Roman" w:hAnsi="Times New Roman" w:cs="Times New Roman"/>
                <w:sz w:val="24"/>
                <w:szCs w:val="24"/>
              </w:rPr>
              <w:t xml:space="preserve"> </w:t>
            </w:r>
          </w:p>
          <w:p w14:paraId="62E58987" w14:textId="67762BC2" w:rsidR="00A0007E" w:rsidRDefault="00A0007E" w:rsidP="00A0007E">
            <w:pPr>
              <w:jc w:val="both"/>
              <w:rPr>
                <w:rFonts w:ascii="Times New Roman" w:hAnsi="Times New Roman" w:cs="Times New Roman"/>
                <w:sz w:val="24"/>
                <w:szCs w:val="24"/>
              </w:rPr>
            </w:pPr>
            <w:r w:rsidRPr="00D82D8D">
              <w:rPr>
                <w:rFonts w:ascii="Times New Roman" w:hAnsi="Times New Roman" w:cs="Times New Roman"/>
                <w:sz w:val="24"/>
                <w:szCs w:val="24"/>
              </w:rPr>
              <w:t>See võimaldaks salvestusüksustel pakkuda süsteemiteenuseid ka päevasel ajal, mitte üksnes öisel</w:t>
            </w:r>
            <w:r>
              <w:rPr>
                <w:rFonts w:ascii="Times New Roman" w:hAnsi="Times New Roman" w:cs="Times New Roman"/>
                <w:sz w:val="24"/>
                <w:szCs w:val="24"/>
              </w:rPr>
              <w:t xml:space="preserve"> </w:t>
            </w:r>
            <w:r w:rsidRPr="00D82D8D">
              <w:rPr>
                <w:rFonts w:ascii="Times New Roman" w:hAnsi="Times New Roman" w:cs="Times New Roman"/>
                <w:sz w:val="24"/>
                <w:szCs w:val="24"/>
              </w:rPr>
              <w:t>ajal, mil Elektrilevi võrguühenduse kasutamise tasu komponenti ei rakenda. See võimaldaks</w:t>
            </w:r>
            <w:r>
              <w:rPr>
                <w:rFonts w:ascii="Times New Roman" w:hAnsi="Times New Roman" w:cs="Times New Roman"/>
                <w:sz w:val="24"/>
                <w:szCs w:val="24"/>
              </w:rPr>
              <w:t xml:space="preserve"> </w:t>
            </w:r>
            <w:r w:rsidRPr="00D82D8D">
              <w:rPr>
                <w:rFonts w:ascii="Times New Roman" w:hAnsi="Times New Roman" w:cs="Times New Roman"/>
                <w:sz w:val="24"/>
                <w:szCs w:val="24"/>
              </w:rPr>
              <w:t>salvestusseadme täis laadida võrgust keskpäevase päikeseelektri pealt (alla reguleerimise teenus) ja</w:t>
            </w:r>
            <w:r>
              <w:rPr>
                <w:rFonts w:ascii="Times New Roman" w:hAnsi="Times New Roman" w:cs="Times New Roman"/>
                <w:sz w:val="24"/>
                <w:szCs w:val="24"/>
              </w:rPr>
              <w:t xml:space="preserve"> </w:t>
            </w:r>
            <w:r w:rsidRPr="00D82D8D">
              <w:rPr>
                <w:rFonts w:ascii="Times New Roman" w:hAnsi="Times New Roman" w:cs="Times New Roman"/>
                <w:sz w:val="24"/>
                <w:szCs w:val="24"/>
              </w:rPr>
              <w:t xml:space="preserve">anda see võrku tagasi õhtusel tiputunnil (üles reguleerimise teenus). </w:t>
            </w:r>
            <w:r w:rsidRPr="00D82D8D">
              <w:rPr>
                <w:rFonts w:ascii="Times New Roman" w:hAnsi="Times New Roman" w:cs="Times New Roman"/>
                <w:sz w:val="24"/>
                <w:szCs w:val="24"/>
              </w:rPr>
              <w:lastRenderedPageBreak/>
              <w:t>Süsteemiteenuste osutamise</w:t>
            </w:r>
            <w:r>
              <w:rPr>
                <w:rFonts w:ascii="Times New Roman" w:hAnsi="Times New Roman" w:cs="Times New Roman"/>
                <w:sz w:val="24"/>
                <w:szCs w:val="24"/>
              </w:rPr>
              <w:t xml:space="preserve"> </w:t>
            </w:r>
            <w:r w:rsidRPr="00D82D8D">
              <w:rPr>
                <w:rFonts w:ascii="Times New Roman" w:hAnsi="Times New Roman" w:cs="Times New Roman"/>
                <w:sz w:val="24"/>
                <w:szCs w:val="24"/>
              </w:rPr>
              <w:t xml:space="preserve">soosimiseks teeb </w:t>
            </w:r>
            <w:proofErr w:type="spellStart"/>
            <w:r w:rsidRPr="00D82D8D">
              <w:rPr>
                <w:rFonts w:ascii="Times New Roman" w:hAnsi="Times New Roman" w:cs="Times New Roman"/>
                <w:sz w:val="24"/>
                <w:szCs w:val="24"/>
              </w:rPr>
              <w:t>Sunly</w:t>
            </w:r>
            <w:proofErr w:type="spellEnd"/>
            <w:r w:rsidRPr="00D82D8D">
              <w:rPr>
                <w:rFonts w:ascii="Times New Roman" w:hAnsi="Times New Roman" w:cs="Times New Roman"/>
                <w:sz w:val="24"/>
                <w:szCs w:val="24"/>
              </w:rPr>
              <w:t xml:space="preserve"> seega ettepaneku vabastada salvestusüksustesse salvestatud elektrienergia</w:t>
            </w:r>
            <w:r>
              <w:rPr>
                <w:rFonts w:ascii="Times New Roman" w:hAnsi="Times New Roman" w:cs="Times New Roman"/>
                <w:sz w:val="24"/>
                <w:szCs w:val="24"/>
              </w:rPr>
              <w:t xml:space="preserve"> </w:t>
            </w:r>
            <w:r w:rsidRPr="00D82D8D">
              <w:rPr>
                <w:rFonts w:ascii="Times New Roman" w:hAnsi="Times New Roman" w:cs="Times New Roman"/>
                <w:sz w:val="24"/>
                <w:szCs w:val="24"/>
              </w:rPr>
              <w:t>nii edastustasu kui ka võrguühenduse kasutamise tasu komponendi tasumise kohustusest.</w:t>
            </w:r>
          </w:p>
          <w:p w14:paraId="41750D81" w14:textId="77777777" w:rsidR="00A0007E" w:rsidRDefault="00A0007E" w:rsidP="00A0007E">
            <w:pPr>
              <w:jc w:val="both"/>
              <w:rPr>
                <w:rFonts w:ascii="Times New Roman" w:hAnsi="Times New Roman" w:cs="Times New Roman"/>
                <w:sz w:val="24"/>
                <w:szCs w:val="24"/>
              </w:rPr>
            </w:pPr>
          </w:p>
          <w:p w14:paraId="3C5B3686" w14:textId="2C18C7BD"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drawing>
                <wp:inline distT="0" distB="0" distL="0" distR="0" wp14:anchorId="4DB3758D" wp14:editId="78B17E88">
                  <wp:extent cx="4599305" cy="1654175"/>
                  <wp:effectExtent l="0" t="0" r="0" b="3175"/>
                  <wp:docPr id="15796324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2441" name=""/>
                          <pic:cNvPicPr/>
                        </pic:nvPicPr>
                        <pic:blipFill>
                          <a:blip r:embed="rId14"/>
                          <a:stretch>
                            <a:fillRect/>
                          </a:stretch>
                        </pic:blipFill>
                        <pic:spPr>
                          <a:xfrm>
                            <a:off x="0" y="0"/>
                            <a:ext cx="4599305" cy="1654175"/>
                          </a:xfrm>
                          <a:prstGeom prst="rect">
                            <a:avLst/>
                          </a:prstGeom>
                        </pic:spPr>
                      </pic:pic>
                    </a:graphicData>
                  </a:graphic>
                </wp:inline>
              </w:drawing>
            </w:r>
          </w:p>
          <w:p w14:paraId="38CA6BE7" w14:textId="4521799C"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drawing>
                <wp:inline distT="0" distB="0" distL="0" distR="0" wp14:anchorId="3043265F" wp14:editId="1B23D60B">
                  <wp:extent cx="4599305" cy="2775585"/>
                  <wp:effectExtent l="0" t="0" r="0" b="5715"/>
                  <wp:docPr id="2369419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41959" name=""/>
                          <pic:cNvPicPr/>
                        </pic:nvPicPr>
                        <pic:blipFill>
                          <a:blip r:embed="rId15"/>
                          <a:stretch>
                            <a:fillRect/>
                          </a:stretch>
                        </pic:blipFill>
                        <pic:spPr>
                          <a:xfrm>
                            <a:off x="0" y="0"/>
                            <a:ext cx="4599305" cy="2775585"/>
                          </a:xfrm>
                          <a:prstGeom prst="rect">
                            <a:avLst/>
                          </a:prstGeom>
                        </pic:spPr>
                      </pic:pic>
                    </a:graphicData>
                  </a:graphic>
                </wp:inline>
              </w:drawing>
            </w:r>
          </w:p>
          <w:p w14:paraId="7F36486B" w14:textId="4271B85C"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lastRenderedPageBreak/>
              <w:drawing>
                <wp:inline distT="0" distB="0" distL="0" distR="0" wp14:anchorId="1FBA8B00" wp14:editId="52732FDA">
                  <wp:extent cx="4599305" cy="2139315"/>
                  <wp:effectExtent l="0" t="0" r="0" b="0"/>
                  <wp:docPr id="4632397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9766" name=""/>
                          <pic:cNvPicPr/>
                        </pic:nvPicPr>
                        <pic:blipFill>
                          <a:blip r:embed="rId16"/>
                          <a:stretch>
                            <a:fillRect/>
                          </a:stretch>
                        </pic:blipFill>
                        <pic:spPr>
                          <a:xfrm>
                            <a:off x="0" y="0"/>
                            <a:ext cx="4599305" cy="2139315"/>
                          </a:xfrm>
                          <a:prstGeom prst="rect">
                            <a:avLst/>
                          </a:prstGeom>
                        </pic:spPr>
                      </pic:pic>
                    </a:graphicData>
                  </a:graphic>
                </wp:inline>
              </w:drawing>
            </w:r>
          </w:p>
          <w:p w14:paraId="15F0C67E" w14:textId="77777777" w:rsidR="00A0007E" w:rsidRDefault="00A0007E" w:rsidP="00A0007E">
            <w:pPr>
              <w:jc w:val="both"/>
              <w:rPr>
                <w:rFonts w:ascii="Times New Roman" w:hAnsi="Times New Roman" w:cs="Times New Roman"/>
                <w:sz w:val="24"/>
                <w:szCs w:val="24"/>
              </w:rPr>
            </w:pPr>
          </w:p>
          <w:p w14:paraId="2DD2531B" w14:textId="348A3D99"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drawing>
                <wp:inline distT="0" distB="0" distL="0" distR="0" wp14:anchorId="3669E2DC" wp14:editId="1730E851">
                  <wp:extent cx="4599305" cy="2273300"/>
                  <wp:effectExtent l="0" t="0" r="0" b="0"/>
                  <wp:docPr id="4220646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64697" name=""/>
                          <pic:cNvPicPr/>
                        </pic:nvPicPr>
                        <pic:blipFill>
                          <a:blip r:embed="rId17"/>
                          <a:stretch>
                            <a:fillRect/>
                          </a:stretch>
                        </pic:blipFill>
                        <pic:spPr>
                          <a:xfrm>
                            <a:off x="0" y="0"/>
                            <a:ext cx="4599305" cy="2273300"/>
                          </a:xfrm>
                          <a:prstGeom prst="rect">
                            <a:avLst/>
                          </a:prstGeom>
                        </pic:spPr>
                      </pic:pic>
                    </a:graphicData>
                  </a:graphic>
                </wp:inline>
              </w:drawing>
            </w:r>
          </w:p>
          <w:p w14:paraId="0E229903" w14:textId="78E41112"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lastRenderedPageBreak/>
              <w:drawing>
                <wp:inline distT="0" distB="0" distL="0" distR="0" wp14:anchorId="606FE356" wp14:editId="3F714790">
                  <wp:extent cx="4599305" cy="2138045"/>
                  <wp:effectExtent l="0" t="0" r="0" b="0"/>
                  <wp:docPr id="129090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66" name=""/>
                          <pic:cNvPicPr/>
                        </pic:nvPicPr>
                        <pic:blipFill>
                          <a:blip r:embed="rId18"/>
                          <a:stretch>
                            <a:fillRect/>
                          </a:stretch>
                        </pic:blipFill>
                        <pic:spPr>
                          <a:xfrm>
                            <a:off x="0" y="0"/>
                            <a:ext cx="4599305" cy="2138045"/>
                          </a:xfrm>
                          <a:prstGeom prst="rect">
                            <a:avLst/>
                          </a:prstGeom>
                        </pic:spPr>
                      </pic:pic>
                    </a:graphicData>
                  </a:graphic>
                </wp:inline>
              </w:drawing>
            </w:r>
          </w:p>
          <w:p w14:paraId="7D587DEE" w14:textId="5F90B953"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drawing>
                <wp:inline distT="0" distB="0" distL="0" distR="0" wp14:anchorId="4E2299F7" wp14:editId="20797964">
                  <wp:extent cx="4599305" cy="1848485"/>
                  <wp:effectExtent l="0" t="0" r="0" b="0"/>
                  <wp:docPr id="663887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752" name=""/>
                          <pic:cNvPicPr/>
                        </pic:nvPicPr>
                        <pic:blipFill>
                          <a:blip r:embed="rId19"/>
                          <a:stretch>
                            <a:fillRect/>
                          </a:stretch>
                        </pic:blipFill>
                        <pic:spPr>
                          <a:xfrm>
                            <a:off x="0" y="0"/>
                            <a:ext cx="4599305" cy="1848485"/>
                          </a:xfrm>
                          <a:prstGeom prst="rect">
                            <a:avLst/>
                          </a:prstGeom>
                        </pic:spPr>
                      </pic:pic>
                    </a:graphicData>
                  </a:graphic>
                </wp:inline>
              </w:drawing>
            </w:r>
          </w:p>
          <w:p w14:paraId="06BAEF90" w14:textId="75A9A031"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lastRenderedPageBreak/>
              <w:drawing>
                <wp:inline distT="0" distB="0" distL="0" distR="0" wp14:anchorId="07736E6B" wp14:editId="725FA0A9">
                  <wp:extent cx="4599305" cy="4695825"/>
                  <wp:effectExtent l="0" t="0" r="0" b="9525"/>
                  <wp:docPr id="185895034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50347" name=""/>
                          <pic:cNvPicPr/>
                        </pic:nvPicPr>
                        <pic:blipFill>
                          <a:blip r:embed="rId20"/>
                          <a:stretch>
                            <a:fillRect/>
                          </a:stretch>
                        </pic:blipFill>
                        <pic:spPr>
                          <a:xfrm>
                            <a:off x="0" y="0"/>
                            <a:ext cx="4599305" cy="4695825"/>
                          </a:xfrm>
                          <a:prstGeom prst="rect">
                            <a:avLst/>
                          </a:prstGeom>
                        </pic:spPr>
                      </pic:pic>
                    </a:graphicData>
                  </a:graphic>
                </wp:inline>
              </w:drawing>
            </w:r>
          </w:p>
          <w:p w14:paraId="469E0FD5" w14:textId="742DE93A" w:rsidR="00231DDB" w:rsidRDefault="00231DDB" w:rsidP="00A0007E">
            <w:pPr>
              <w:jc w:val="both"/>
              <w:rPr>
                <w:rFonts w:ascii="Times New Roman" w:hAnsi="Times New Roman" w:cs="Times New Roman"/>
                <w:sz w:val="24"/>
                <w:szCs w:val="24"/>
              </w:rPr>
            </w:pPr>
          </w:p>
          <w:p w14:paraId="6E20ABB4" w14:textId="77777777" w:rsidR="00A0007E" w:rsidRDefault="00A0007E" w:rsidP="00A0007E">
            <w:pPr>
              <w:jc w:val="both"/>
              <w:rPr>
                <w:rFonts w:ascii="Times New Roman" w:hAnsi="Times New Roman" w:cs="Times New Roman"/>
                <w:sz w:val="24"/>
                <w:szCs w:val="24"/>
              </w:rPr>
            </w:pPr>
          </w:p>
          <w:p w14:paraId="2BB3F1F2" w14:textId="6BF96DC6" w:rsidR="00A0007E" w:rsidRDefault="00A0007E" w:rsidP="00A0007E">
            <w:pPr>
              <w:jc w:val="both"/>
              <w:rPr>
                <w:rFonts w:ascii="Times New Roman" w:hAnsi="Times New Roman" w:cs="Times New Roman"/>
                <w:sz w:val="24"/>
                <w:szCs w:val="24"/>
              </w:rPr>
            </w:pPr>
            <w:r w:rsidRPr="00C87AF2">
              <w:rPr>
                <w:rFonts w:ascii="Times New Roman" w:hAnsi="Times New Roman" w:cs="Times New Roman"/>
                <w:noProof/>
                <w:sz w:val="24"/>
                <w:szCs w:val="24"/>
              </w:rPr>
              <w:lastRenderedPageBreak/>
              <w:drawing>
                <wp:inline distT="0" distB="0" distL="0" distR="0" wp14:anchorId="5AF54129" wp14:editId="0DD1A208">
                  <wp:extent cx="4599305" cy="2788285"/>
                  <wp:effectExtent l="0" t="0" r="0" b="0"/>
                  <wp:docPr id="8180686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8642" name=""/>
                          <pic:cNvPicPr/>
                        </pic:nvPicPr>
                        <pic:blipFill>
                          <a:blip r:embed="rId21"/>
                          <a:stretch>
                            <a:fillRect/>
                          </a:stretch>
                        </pic:blipFill>
                        <pic:spPr>
                          <a:xfrm>
                            <a:off x="0" y="0"/>
                            <a:ext cx="4599305" cy="2788285"/>
                          </a:xfrm>
                          <a:prstGeom prst="rect">
                            <a:avLst/>
                          </a:prstGeom>
                        </pic:spPr>
                      </pic:pic>
                    </a:graphicData>
                  </a:graphic>
                </wp:inline>
              </w:drawing>
            </w:r>
          </w:p>
          <w:p w14:paraId="0558E909" w14:textId="77777777" w:rsidR="00A0007E" w:rsidRDefault="00A0007E" w:rsidP="00A0007E">
            <w:pPr>
              <w:jc w:val="both"/>
              <w:rPr>
                <w:rFonts w:ascii="Times New Roman" w:hAnsi="Times New Roman" w:cs="Times New Roman"/>
                <w:sz w:val="24"/>
                <w:szCs w:val="24"/>
              </w:rPr>
            </w:pPr>
          </w:p>
          <w:p w14:paraId="0F3E02B2" w14:textId="19D61A5A" w:rsidR="007A71C1" w:rsidRPr="007A71C1" w:rsidRDefault="007A71C1" w:rsidP="007A71C1">
            <w:pPr>
              <w:jc w:val="both"/>
              <w:rPr>
                <w:rFonts w:ascii="Times New Roman" w:hAnsi="Times New Roman" w:cs="Times New Roman"/>
                <w:b/>
                <w:bCs/>
                <w:sz w:val="24"/>
                <w:szCs w:val="24"/>
              </w:rPr>
            </w:pPr>
            <w:r w:rsidRPr="007A71C1">
              <w:rPr>
                <w:rFonts w:ascii="Times New Roman" w:hAnsi="Times New Roman" w:cs="Times New Roman"/>
                <w:b/>
                <w:bCs/>
                <w:sz w:val="24"/>
                <w:szCs w:val="24"/>
              </w:rPr>
              <w:t>1. Tasudest vabastust tuleks rakendada kogu salvestusüksusesse salvestatud</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elektrienergia koguselt, mitte üksnes võrku tagasi antud koguselt</w:t>
            </w:r>
          </w:p>
          <w:p w14:paraId="67853237" w14:textId="0698D3B7" w:rsidR="007A71C1" w:rsidRPr="007A71C1" w:rsidRDefault="007A71C1" w:rsidP="007A71C1">
            <w:pPr>
              <w:jc w:val="both"/>
              <w:rPr>
                <w:rFonts w:ascii="Times New Roman" w:hAnsi="Times New Roman" w:cs="Times New Roman"/>
                <w:sz w:val="24"/>
                <w:szCs w:val="24"/>
              </w:rPr>
            </w:pPr>
            <w:r w:rsidRPr="007A71C1">
              <w:rPr>
                <w:rFonts w:ascii="Times New Roman" w:hAnsi="Times New Roman" w:cs="Times New Roman"/>
                <w:sz w:val="24"/>
                <w:szCs w:val="24"/>
              </w:rPr>
              <w:t>Täname ministeeriumit turuosaliste poolt varasemalt edastatud tagasiside põhjal eelnõu § 1 punktide 14 ja</w:t>
            </w:r>
            <w:r>
              <w:rPr>
                <w:rFonts w:ascii="Times New Roman" w:hAnsi="Times New Roman" w:cs="Times New Roman"/>
                <w:sz w:val="24"/>
                <w:szCs w:val="24"/>
              </w:rPr>
              <w:t xml:space="preserve"> </w:t>
            </w:r>
            <w:r w:rsidRPr="007A71C1">
              <w:rPr>
                <w:rFonts w:ascii="Times New Roman" w:hAnsi="Times New Roman" w:cs="Times New Roman"/>
                <w:sz w:val="24"/>
                <w:szCs w:val="24"/>
              </w:rPr>
              <w:t>27 (taastuvenergia toetuse rahastamise tasust ja võrgutasust vabastamise sätted) täiendamise eest. Siiski</w:t>
            </w:r>
            <w:r>
              <w:rPr>
                <w:rFonts w:ascii="Times New Roman" w:hAnsi="Times New Roman" w:cs="Times New Roman"/>
                <w:sz w:val="24"/>
                <w:szCs w:val="24"/>
              </w:rPr>
              <w:t xml:space="preserve"> </w:t>
            </w:r>
            <w:r w:rsidRPr="007A71C1">
              <w:rPr>
                <w:rFonts w:ascii="Times New Roman" w:hAnsi="Times New Roman" w:cs="Times New Roman"/>
                <w:sz w:val="24"/>
                <w:szCs w:val="24"/>
              </w:rPr>
              <w:t>soovime juhtida tähelepanu, et eelnõu § 1 punktid 14 ja 27 näevad 08.06.2024 versiooni sõnastuse kohaselt</w:t>
            </w:r>
            <w:r>
              <w:rPr>
                <w:rFonts w:ascii="Times New Roman" w:hAnsi="Times New Roman" w:cs="Times New Roman"/>
                <w:sz w:val="24"/>
                <w:szCs w:val="24"/>
              </w:rPr>
              <w:t xml:space="preserve"> </w:t>
            </w:r>
            <w:r w:rsidRPr="007A71C1">
              <w:rPr>
                <w:rFonts w:ascii="Times New Roman" w:hAnsi="Times New Roman" w:cs="Times New Roman"/>
                <w:sz w:val="24"/>
                <w:szCs w:val="24"/>
              </w:rPr>
              <w:t>ette tasudest vabastuse üksnes sellise salvestatud elektrienergia koguse eest, mis on sama</w:t>
            </w:r>
            <w:r>
              <w:rPr>
                <w:rFonts w:ascii="Times New Roman" w:hAnsi="Times New Roman" w:cs="Times New Roman"/>
                <w:sz w:val="24"/>
                <w:szCs w:val="24"/>
              </w:rPr>
              <w:t xml:space="preserve"> </w:t>
            </w:r>
            <w:r w:rsidRPr="007A71C1">
              <w:rPr>
                <w:rFonts w:ascii="Times New Roman" w:hAnsi="Times New Roman" w:cs="Times New Roman"/>
                <w:sz w:val="24"/>
                <w:szCs w:val="24"/>
              </w:rPr>
              <w:t xml:space="preserve">salvestusperioodi jooksul elektrivõrku tagastatud. </w:t>
            </w:r>
            <w:r w:rsidRPr="007A71C1">
              <w:rPr>
                <w:rFonts w:ascii="Times New Roman" w:hAnsi="Times New Roman" w:cs="Times New Roman"/>
                <w:b/>
                <w:bCs/>
                <w:sz w:val="24"/>
                <w:szCs w:val="24"/>
              </w:rPr>
              <w:t>Leiame, et võrku tagastamise nõue ei ole nende</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sätete puhul põhjendatud ega vajalik – tasudest peaks olema vabastatud kogu salvestusperioodi</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jooksul salvestusüksusesse salvestatud elektrienergia, sõltumata sellest, kas see on elektrivõrku</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tagasi antud või mitte.</w:t>
            </w:r>
            <w:r>
              <w:rPr>
                <w:rFonts w:ascii="Times New Roman" w:hAnsi="Times New Roman" w:cs="Times New Roman"/>
                <w:b/>
                <w:bCs/>
                <w:sz w:val="24"/>
                <w:szCs w:val="24"/>
              </w:rPr>
              <w:t xml:space="preserve"> </w:t>
            </w:r>
            <w:r w:rsidRPr="007A71C1">
              <w:rPr>
                <w:rFonts w:ascii="Times New Roman" w:hAnsi="Times New Roman" w:cs="Times New Roman"/>
                <w:sz w:val="24"/>
                <w:szCs w:val="24"/>
              </w:rPr>
              <w:t xml:space="preserve">Salvestusüksuse kontekstis hõlmab võrku </w:t>
            </w:r>
            <w:r w:rsidRPr="007A71C1">
              <w:rPr>
                <w:rFonts w:ascii="Times New Roman" w:hAnsi="Times New Roman" w:cs="Times New Roman"/>
                <w:sz w:val="24"/>
                <w:szCs w:val="24"/>
              </w:rPr>
              <w:lastRenderedPageBreak/>
              <w:t>tagastamata jäänud elekter eeskätt salvestusüksuse või selle</w:t>
            </w:r>
            <w:r>
              <w:rPr>
                <w:rFonts w:ascii="Times New Roman" w:hAnsi="Times New Roman" w:cs="Times New Roman"/>
                <w:sz w:val="24"/>
                <w:szCs w:val="24"/>
              </w:rPr>
              <w:t xml:space="preserve"> </w:t>
            </w:r>
            <w:r w:rsidRPr="007A71C1">
              <w:rPr>
                <w:rFonts w:ascii="Times New Roman" w:hAnsi="Times New Roman" w:cs="Times New Roman"/>
                <w:sz w:val="24"/>
                <w:szCs w:val="24"/>
              </w:rPr>
              <w:t>juurde kuuluva elektrijaama energiakadusid, vähesemal määral ka omatarvet. Nagu oma varasemas</w:t>
            </w:r>
            <w:r>
              <w:rPr>
                <w:rFonts w:ascii="Times New Roman" w:hAnsi="Times New Roman" w:cs="Times New Roman"/>
                <w:sz w:val="24"/>
                <w:szCs w:val="24"/>
              </w:rPr>
              <w:t xml:space="preserve"> </w:t>
            </w:r>
            <w:r w:rsidRPr="007A71C1">
              <w:rPr>
                <w:rFonts w:ascii="Times New Roman" w:hAnsi="Times New Roman" w:cs="Times New Roman"/>
                <w:sz w:val="24"/>
                <w:szCs w:val="24"/>
              </w:rPr>
              <w:t xml:space="preserve">kirjalikus tagasisides (vt </w:t>
            </w:r>
            <w:proofErr w:type="spellStart"/>
            <w:r w:rsidRPr="007A71C1">
              <w:rPr>
                <w:rFonts w:ascii="Times New Roman" w:hAnsi="Times New Roman" w:cs="Times New Roman"/>
                <w:sz w:val="24"/>
                <w:szCs w:val="24"/>
              </w:rPr>
              <w:t>Sunly</w:t>
            </w:r>
            <w:proofErr w:type="spellEnd"/>
            <w:r w:rsidRPr="007A71C1">
              <w:rPr>
                <w:rFonts w:ascii="Times New Roman" w:hAnsi="Times New Roman" w:cs="Times New Roman"/>
                <w:sz w:val="24"/>
                <w:szCs w:val="24"/>
              </w:rPr>
              <w:t xml:space="preserve"> AS-i 2.05.2024 kirja) selgitasime, moodustab omatarve koguseliselt väga</w:t>
            </w:r>
            <w:r>
              <w:rPr>
                <w:rFonts w:ascii="Times New Roman" w:hAnsi="Times New Roman" w:cs="Times New Roman"/>
                <w:sz w:val="24"/>
                <w:szCs w:val="24"/>
              </w:rPr>
              <w:t xml:space="preserve"> </w:t>
            </w:r>
            <w:r w:rsidRPr="007A71C1">
              <w:rPr>
                <w:rFonts w:ascii="Times New Roman" w:hAnsi="Times New Roman" w:cs="Times New Roman"/>
                <w:sz w:val="24"/>
                <w:szCs w:val="24"/>
              </w:rPr>
              <w:t>väikese osa, tavapärases tööolukorras alla 1% ühe tootmisseadme ja/või salvestusüksuse summaarsest</w:t>
            </w:r>
            <w:r>
              <w:rPr>
                <w:rFonts w:ascii="Times New Roman" w:hAnsi="Times New Roman" w:cs="Times New Roman"/>
                <w:sz w:val="24"/>
                <w:szCs w:val="24"/>
              </w:rPr>
              <w:t xml:space="preserve"> </w:t>
            </w:r>
            <w:r w:rsidRPr="007A71C1">
              <w:rPr>
                <w:rFonts w:ascii="Times New Roman" w:hAnsi="Times New Roman" w:cs="Times New Roman"/>
                <w:sz w:val="24"/>
                <w:szCs w:val="24"/>
              </w:rPr>
              <w:t>energiakogusest. Puudub sisuline vajadus omatarvet mõõta ja sellelt tasusid arvestada, kuna tegemist on</w:t>
            </w:r>
            <w:r>
              <w:rPr>
                <w:rFonts w:ascii="Times New Roman" w:hAnsi="Times New Roman" w:cs="Times New Roman"/>
                <w:sz w:val="24"/>
                <w:szCs w:val="24"/>
              </w:rPr>
              <w:t xml:space="preserve"> </w:t>
            </w:r>
            <w:r w:rsidRPr="007A71C1">
              <w:rPr>
                <w:rFonts w:ascii="Times New Roman" w:hAnsi="Times New Roman" w:cs="Times New Roman"/>
                <w:sz w:val="24"/>
                <w:szCs w:val="24"/>
              </w:rPr>
              <w:t>sedavõrd väikesete summadega, et need ei oma riigi tasandil tasude kogumise kontekstis sisulist tähtsust.</w:t>
            </w:r>
          </w:p>
          <w:p w14:paraId="2E1F8F39" w14:textId="6CBE9FA8" w:rsidR="007A71C1" w:rsidRDefault="007A71C1" w:rsidP="007A71C1">
            <w:pPr>
              <w:jc w:val="both"/>
              <w:rPr>
                <w:rFonts w:ascii="Times New Roman" w:hAnsi="Times New Roman" w:cs="Times New Roman"/>
                <w:sz w:val="24"/>
                <w:szCs w:val="24"/>
              </w:rPr>
            </w:pPr>
            <w:r w:rsidRPr="007A71C1">
              <w:rPr>
                <w:rFonts w:ascii="Times New Roman" w:hAnsi="Times New Roman" w:cs="Times New Roman"/>
                <w:sz w:val="24"/>
                <w:szCs w:val="24"/>
              </w:rPr>
              <w:t>Seevastu turuosaliste jaoks tähendab omatarbe mõõtmine (nt võrku tagastatava elektri koguse mõõtmise</w:t>
            </w:r>
            <w:r>
              <w:rPr>
                <w:rFonts w:ascii="Times New Roman" w:hAnsi="Times New Roman" w:cs="Times New Roman"/>
                <w:sz w:val="24"/>
                <w:szCs w:val="24"/>
              </w:rPr>
              <w:t xml:space="preserve"> </w:t>
            </w:r>
            <w:r w:rsidRPr="007A71C1">
              <w:rPr>
                <w:rFonts w:ascii="Times New Roman" w:hAnsi="Times New Roman" w:cs="Times New Roman"/>
                <w:sz w:val="24"/>
                <w:szCs w:val="24"/>
              </w:rPr>
              <w:t>kaudu) ja sellelt tasude arvestamine täiendavat halduskoormust ning kulu. Nagu 06.06.2024 toimunud</w:t>
            </w:r>
            <w:r>
              <w:rPr>
                <w:rFonts w:ascii="Times New Roman" w:hAnsi="Times New Roman" w:cs="Times New Roman"/>
                <w:sz w:val="24"/>
                <w:szCs w:val="24"/>
              </w:rPr>
              <w:t xml:space="preserve"> </w:t>
            </w:r>
            <w:r w:rsidRPr="007A71C1">
              <w:rPr>
                <w:rFonts w:ascii="Times New Roman" w:hAnsi="Times New Roman" w:cs="Times New Roman"/>
                <w:sz w:val="24"/>
                <w:szCs w:val="24"/>
              </w:rPr>
              <w:t>avalikul koosolekul aset leidnud sõnavõttudest nähtus, eelistavad turuosalised pigem lihtsamat ja selgemat</w:t>
            </w:r>
            <w:r>
              <w:rPr>
                <w:rFonts w:ascii="Times New Roman" w:hAnsi="Times New Roman" w:cs="Times New Roman"/>
                <w:sz w:val="24"/>
                <w:szCs w:val="24"/>
              </w:rPr>
              <w:t xml:space="preserve"> </w:t>
            </w:r>
            <w:r w:rsidRPr="007A71C1">
              <w:rPr>
                <w:rFonts w:ascii="Times New Roman" w:hAnsi="Times New Roman" w:cs="Times New Roman"/>
                <w:sz w:val="24"/>
                <w:szCs w:val="24"/>
              </w:rPr>
              <w:t>regulatsiooni, mille järgi omatarvet eraldi mõõtma ei pea ning sellelt tasusid ei arvestata. Selline</w:t>
            </w:r>
            <w:r>
              <w:rPr>
                <w:rFonts w:ascii="Times New Roman" w:hAnsi="Times New Roman" w:cs="Times New Roman"/>
                <w:sz w:val="24"/>
                <w:szCs w:val="24"/>
              </w:rPr>
              <w:t xml:space="preserve"> </w:t>
            </w:r>
            <w:r w:rsidRPr="007A71C1">
              <w:rPr>
                <w:rFonts w:ascii="Times New Roman" w:hAnsi="Times New Roman" w:cs="Times New Roman"/>
                <w:sz w:val="24"/>
                <w:szCs w:val="24"/>
              </w:rPr>
              <w:t>regulatsioon ka soodustab tõhusamalt salvestusvõimekuse kasutuselevõttu ja suurendab selle</w:t>
            </w:r>
            <w:r>
              <w:rPr>
                <w:rFonts w:ascii="Times New Roman" w:hAnsi="Times New Roman" w:cs="Times New Roman"/>
                <w:sz w:val="24"/>
                <w:szCs w:val="24"/>
              </w:rPr>
              <w:t xml:space="preserve"> </w:t>
            </w:r>
            <w:r w:rsidRPr="007A71C1">
              <w:rPr>
                <w:rFonts w:ascii="Times New Roman" w:hAnsi="Times New Roman" w:cs="Times New Roman"/>
                <w:sz w:val="24"/>
                <w:szCs w:val="24"/>
              </w:rPr>
              <w:t>konkurentsivõimet turul.</w:t>
            </w:r>
            <w:r>
              <w:rPr>
                <w:rFonts w:ascii="Times New Roman" w:hAnsi="Times New Roman" w:cs="Times New Roman"/>
                <w:sz w:val="24"/>
                <w:szCs w:val="24"/>
              </w:rPr>
              <w:t xml:space="preserve"> </w:t>
            </w:r>
            <w:r w:rsidRPr="007A71C1">
              <w:rPr>
                <w:rFonts w:ascii="Times New Roman" w:hAnsi="Times New Roman" w:cs="Times New Roman"/>
                <w:sz w:val="24"/>
                <w:szCs w:val="24"/>
              </w:rPr>
              <w:t>Eelkirjeldatud põhimõte on asjakohane ka salvestusüksuste energiakadude puhul. Kuigi energiakaod ei ole</w:t>
            </w:r>
            <w:r>
              <w:rPr>
                <w:rFonts w:ascii="Times New Roman" w:hAnsi="Times New Roman" w:cs="Times New Roman"/>
                <w:sz w:val="24"/>
                <w:szCs w:val="24"/>
              </w:rPr>
              <w:t xml:space="preserve"> </w:t>
            </w:r>
            <w:r w:rsidRPr="007A71C1">
              <w:rPr>
                <w:rFonts w:ascii="Times New Roman" w:hAnsi="Times New Roman" w:cs="Times New Roman"/>
                <w:sz w:val="24"/>
                <w:szCs w:val="24"/>
              </w:rPr>
              <w:t>samastatavad omatarbega, on mõlema puhul olemuslikult siiski tegemist sellise elektrienergiaga, mis ei</w:t>
            </w:r>
            <w:r>
              <w:rPr>
                <w:rFonts w:ascii="Times New Roman" w:hAnsi="Times New Roman" w:cs="Times New Roman"/>
                <w:sz w:val="24"/>
                <w:szCs w:val="24"/>
              </w:rPr>
              <w:t xml:space="preserve"> </w:t>
            </w:r>
            <w:r w:rsidRPr="007A71C1">
              <w:rPr>
                <w:rFonts w:ascii="Times New Roman" w:hAnsi="Times New Roman" w:cs="Times New Roman"/>
                <w:sz w:val="24"/>
                <w:szCs w:val="24"/>
              </w:rPr>
              <w:t>jõua lõpptarbimisse. Nagu eelnõu 08.06.2024 versiooni seletuskirjas viidatud, peaks regulatsioon tagama</w:t>
            </w:r>
            <w:r>
              <w:rPr>
                <w:rFonts w:ascii="Times New Roman" w:hAnsi="Times New Roman" w:cs="Times New Roman"/>
                <w:sz w:val="24"/>
                <w:szCs w:val="24"/>
              </w:rPr>
              <w:t xml:space="preserve"> </w:t>
            </w:r>
            <w:r w:rsidRPr="007A71C1">
              <w:rPr>
                <w:rFonts w:ascii="Times New Roman" w:hAnsi="Times New Roman" w:cs="Times New Roman"/>
                <w:sz w:val="24"/>
                <w:szCs w:val="24"/>
              </w:rPr>
              <w:t>selle, et tasusid arvestatakse lõpptarbija poolt ära tarbitud elektrienergia koguselt. Kadude osa tarbimisse</w:t>
            </w:r>
            <w:r>
              <w:rPr>
                <w:rFonts w:ascii="Times New Roman" w:hAnsi="Times New Roman" w:cs="Times New Roman"/>
                <w:sz w:val="24"/>
                <w:szCs w:val="24"/>
              </w:rPr>
              <w:t xml:space="preserve"> </w:t>
            </w:r>
            <w:r w:rsidRPr="007A71C1">
              <w:rPr>
                <w:rFonts w:ascii="Times New Roman" w:hAnsi="Times New Roman" w:cs="Times New Roman"/>
                <w:sz w:val="24"/>
                <w:szCs w:val="24"/>
              </w:rPr>
              <w:t>ei jõua ning seega pole ka sisulist põhjendust sellelt tasusid arvestada. Sarnaselt omatarbele, aitaks ka</w:t>
            </w:r>
            <w:r>
              <w:rPr>
                <w:rFonts w:ascii="Times New Roman" w:hAnsi="Times New Roman" w:cs="Times New Roman"/>
                <w:sz w:val="24"/>
                <w:szCs w:val="24"/>
              </w:rPr>
              <w:t xml:space="preserve"> </w:t>
            </w:r>
            <w:r w:rsidRPr="007A71C1">
              <w:rPr>
                <w:rFonts w:ascii="Times New Roman" w:hAnsi="Times New Roman" w:cs="Times New Roman"/>
                <w:sz w:val="24"/>
                <w:szCs w:val="24"/>
              </w:rPr>
              <w:t>kadudelt tasude mittearvestamine teha regulatsiooni turuosaliste jaoks lihtsamaks ja selgemaks ning</w:t>
            </w:r>
            <w:r>
              <w:rPr>
                <w:rFonts w:ascii="Times New Roman" w:hAnsi="Times New Roman" w:cs="Times New Roman"/>
                <w:sz w:val="24"/>
                <w:szCs w:val="24"/>
              </w:rPr>
              <w:t xml:space="preserve"> </w:t>
            </w:r>
            <w:r w:rsidRPr="007A71C1">
              <w:rPr>
                <w:rFonts w:ascii="Times New Roman" w:hAnsi="Times New Roman" w:cs="Times New Roman"/>
                <w:sz w:val="24"/>
                <w:szCs w:val="24"/>
              </w:rPr>
              <w:t>soosiks salvestusvõimekuse laialdasemat kasutuselevõttu ja konkurentsivõimet.</w:t>
            </w:r>
          </w:p>
          <w:p w14:paraId="4D1E9244" w14:textId="7AAB7429" w:rsidR="007A71C1" w:rsidRPr="007A71C1" w:rsidRDefault="007A71C1" w:rsidP="007A71C1">
            <w:pPr>
              <w:jc w:val="both"/>
              <w:rPr>
                <w:rFonts w:ascii="Times New Roman" w:hAnsi="Times New Roman" w:cs="Times New Roman"/>
                <w:sz w:val="24"/>
                <w:szCs w:val="24"/>
              </w:rPr>
            </w:pPr>
            <w:proofErr w:type="spellStart"/>
            <w:r w:rsidRPr="007A71C1">
              <w:rPr>
                <w:rFonts w:ascii="Times New Roman" w:hAnsi="Times New Roman" w:cs="Times New Roman"/>
                <w:sz w:val="24"/>
                <w:szCs w:val="24"/>
              </w:rPr>
              <w:t>Sunly</w:t>
            </w:r>
            <w:proofErr w:type="spellEnd"/>
            <w:r w:rsidRPr="007A71C1">
              <w:rPr>
                <w:rFonts w:ascii="Times New Roman" w:hAnsi="Times New Roman" w:cs="Times New Roman"/>
                <w:sz w:val="24"/>
                <w:szCs w:val="24"/>
              </w:rPr>
              <w:t xml:space="preserve"> AS toetab jätkuvalt tasudest vabastuse rakendamist energiasalvestusüksuse (ja selle juurde kuuluva</w:t>
            </w:r>
            <w:r>
              <w:rPr>
                <w:rFonts w:ascii="Times New Roman" w:hAnsi="Times New Roman" w:cs="Times New Roman"/>
                <w:sz w:val="24"/>
                <w:szCs w:val="24"/>
              </w:rPr>
              <w:t xml:space="preserve"> </w:t>
            </w:r>
            <w:r w:rsidRPr="007A71C1">
              <w:rPr>
                <w:rFonts w:ascii="Times New Roman" w:hAnsi="Times New Roman" w:cs="Times New Roman"/>
                <w:sz w:val="24"/>
                <w:szCs w:val="24"/>
              </w:rPr>
              <w:t>elektrijaama) omatarbele, samuti toetame tasudest vabastuse rakendamist selle kaoenergiale. Tasudest</w:t>
            </w:r>
          </w:p>
          <w:p w14:paraId="693FFBC1" w14:textId="00175535" w:rsidR="007A71C1" w:rsidRPr="007A71C1" w:rsidRDefault="007A71C1" w:rsidP="007A71C1">
            <w:pPr>
              <w:jc w:val="both"/>
              <w:rPr>
                <w:rFonts w:ascii="Times New Roman" w:hAnsi="Times New Roman" w:cs="Times New Roman"/>
                <w:sz w:val="24"/>
                <w:szCs w:val="24"/>
              </w:rPr>
            </w:pPr>
            <w:r w:rsidRPr="007A71C1">
              <w:rPr>
                <w:rFonts w:ascii="Times New Roman" w:hAnsi="Times New Roman" w:cs="Times New Roman"/>
                <w:sz w:val="24"/>
                <w:szCs w:val="24"/>
              </w:rPr>
              <w:lastRenderedPageBreak/>
              <w:t>vabastuse regulatsiooni puhul on lõppastmes oluline see, et omatarvet ja kadusid käsitletaks sama loogika</w:t>
            </w:r>
            <w:r>
              <w:rPr>
                <w:rFonts w:ascii="Times New Roman" w:hAnsi="Times New Roman" w:cs="Times New Roman"/>
                <w:sz w:val="24"/>
                <w:szCs w:val="24"/>
              </w:rPr>
              <w:t xml:space="preserve"> </w:t>
            </w:r>
            <w:r w:rsidRPr="007A71C1">
              <w:rPr>
                <w:rFonts w:ascii="Times New Roman" w:hAnsi="Times New Roman" w:cs="Times New Roman"/>
                <w:sz w:val="24"/>
                <w:szCs w:val="24"/>
              </w:rPr>
              <w:t>alusel – kui tasudest vabastust rakendatakse omatarbele, tuleks seda rakendada ka kadudele ja vastupidi.</w:t>
            </w:r>
          </w:p>
          <w:p w14:paraId="54969EBD" w14:textId="3F11B09E" w:rsidR="007A71C1" w:rsidRPr="007A71C1" w:rsidRDefault="007A71C1" w:rsidP="007A71C1">
            <w:pPr>
              <w:jc w:val="both"/>
              <w:rPr>
                <w:rFonts w:ascii="Times New Roman" w:hAnsi="Times New Roman" w:cs="Times New Roman"/>
                <w:sz w:val="24"/>
                <w:szCs w:val="24"/>
              </w:rPr>
            </w:pPr>
            <w:r w:rsidRPr="007A71C1">
              <w:rPr>
                <w:rFonts w:ascii="Times New Roman" w:hAnsi="Times New Roman" w:cs="Times New Roman"/>
                <w:sz w:val="24"/>
                <w:szCs w:val="24"/>
              </w:rPr>
              <w:t>Seda põhjusel, et vastavaid energiakoguseid mõõdetakse erinevalt ning nende üksteisest eraldi mõõtmine</w:t>
            </w:r>
            <w:r>
              <w:rPr>
                <w:rFonts w:ascii="Times New Roman" w:hAnsi="Times New Roman" w:cs="Times New Roman"/>
                <w:sz w:val="24"/>
                <w:szCs w:val="24"/>
              </w:rPr>
              <w:t xml:space="preserve"> </w:t>
            </w:r>
            <w:r w:rsidRPr="007A71C1">
              <w:rPr>
                <w:rFonts w:ascii="Times New Roman" w:hAnsi="Times New Roman" w:cs="Times New Roman"/>
                <w:sz w:val="24"/>
                <w:szCs w:val="24"/>
              </w:rPr>
              <w:t>muutuks turuosaliste jaoks väga kulukaks ja keeruliseks.</w:t>
            </w:r>
          </w:p>
          <w:p w14:paraId="7E3F8B9C" w14:textId="1FBAB134" w:rsidR="007A71C1" w:rsidRDefault="007A71C1" w:rsidP="007A71C1">
            <w:pPr>
              <w:jc w:val="both"/>
              <w:rPr>
                <w:rFonts w:ascii="Times New Roman" w:hAnsi="Times New Roman" w:cs="Times New Roman"/>
                <w:sz w:val="24"/>
                <w:szCs w:val="24"/>
              </w:rPr>
            </w:pPr>
            <w:r w:rsidRPr="007A71C1">
              <w:rPr>
                <w:rFonts w:ascii="Times New Roman" w:hAnsi="Times New Roman" w:cs="Times New Roman"/>
                <w:b/>
                <w:bCs/>
                <w:sz w:val="24"/>
                <w:szCs w:val="24"/>
              </w:rPr>
              <w:t>Omatarbe puhul on meie ettepanek lähtuda tasudest vabastuse rakendamisel kalendrikuu põhisest</w:t>
            </w:r>
            <w:r>
              <w:rPr>
                <w:rFonts w:ascii="Times New Roman" w:hAnsi="Times New Roman" w:cs="Times New Roman"/>
                <w:b/>
                <w:bCs/>
                <w:sz w:val="24"/>
                <w:szCs w:val="24"/>
              </w:rPr>
              <w:t xml:space="preserve"> </w:t>
            </w:r>
            <w:proofErr w:type="spellStart"/>
            <w:r w:rsidRPr="007A71C1">
              <w:rPr>
                <w:rFonts w:ascii="Times New Roman" w:hAnsi="Times New Roman" w:cs="Times New Roman"/>
                <w:b/>
                <w:bCs/>
                <w:sz w:val="24"/>
                <w:szCs w:val="24"/>
              </w:rPr>
              <w:t>saldeerimise</w:t>
            </w:r>
            <w:proofErr w:type="spellEnd"/>
            <w:r w:rsidRPr="007A71C1">
              <w:rPr>
                <w:rFonts w:ascii="Times New Roman" w:hAnsi="Times New Roman" w:cs="Times New Roman"/>
                <w:b/>
                <w:bCs/>
                <w:sz w:val="24"/>
                <w:szCs w:val="24"/>
              </w:rPr>
              <w:t xml:space="preserve"> meetodist, sest see soodustab olemasoleva elektrivõrgu ressursi ärakasutamist ja</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 xml:space="preserve">salvestite rajamist tootmisüksuste juurde. </w:t>
            </w:r>
            <w:r w:rsidRPr="007A71C1">
              <w:rPr>
                <w:rFonts w:ascii="Times New Roman" w:hAnsi="Times New Roman" w:cs="Times New Roman"/>
                <w:sz w:val="24"/>
                <w:szCs w:val="24"/>
              </w:rPr>
              <w:t>Suurte energiasalvestite eraldiseisvalt rajamisega kaasneb</w:t>
            </w:r>
            <w:r>
              <w:rPr>
                <w:rFonts w:ascii="Times New Roman" w:hAnsi="Times New Roman" w:cs="Times New Roman"/>
                <w:sz w:val="24"/>
                <w:szCs w:val="24"/>
              </w:rPr>
              <w:t xml:space="preserve"> </w:t>
            </w:r>
            <w:r w:rsidRPr="007A71C1">
              <w:rPr>
                <w:rFonts w:ascii="Times New Roman" w:hAnsi="Times New Roman" w:cs="Times New Roman"/>
                <w:sz w:val="24"/>
                <w:szCs w:val="24"/>
              </w:rPr>
              <w:t>surve elektrivõrkudes täiendavate ehitustööde teostamiseks, mistõttu meie hinnangul pole sellise</w:t>
            </w:r>
            <w:r>
              <w:rPr>
                <w:rFonts w:ascii="Times New Roman" w:hAnsi="Times New Roman" w:cs="Times New Roman"/>
                <w:sz w:val="24"/>
                <w:szCs w:val="24"/>
              </w:rPr>
              <w:t xml:space="preserve"> </w:t>
            </w:r>
            <w:r w:rsidRPr="007A71C1">
              <w:rPr>
                <w:rFonts w:ascii="Times New Roman" w:hAnsi="Times New Roman" w:cs="Times New Roman"/>
                <w:sz w:val="24"/>
                <w:szCs w:val="24"/>
              </w:rPr>
              <w:t>lahenduse soosimine regulatiivsel tasandil pigem põhjendatud.</w:t>
            </w:r>
          </w:p>
          <w:p w14:paraId="760085B2" w14:textId="77777777" w:rsidR="007A71C1" w:rsidRDefault="007A71C1" w:rsidP="007A71C1">
            <w:pPr>
              <w:jc w:val="both"/>
              <w:rPr>
                <w:rFonts w:ascii="Times New Roman" w:hAnsi="Times New Roman" w:cs="Times New Roman"/>
                <w:sz w:val="24"/>
                <w:szCs w:val="24"/>
              </w:rPr>
            </w:pPr>
          </w:p>
          <w:p w14:paraId="0D76784F" w14:textId="77777777" w:rsidR="007A71C1" w:rsidRPr="007A71C1" w:rsidRDefault="007A71C1" w:rsidP="007A71C1">
            <w:pPr>
              <w:jc w:val="both"/>
              <w:rPr>
                <w:rFonts w:ascii="Times New Roman" w:hAnsi="Times New Roman" w:cs="Times New Roman"/>
                <w:b/>
                <w:bCs/>
                <w:sz w:val="24"/>
                <w:szCs w:val="24"/>
              </w:rPr>
            </w:pPr>
            <w:r w:rsidRPr="007A71C1">
              <w:rPr>
                <w:rFonts w:ascii="Times New Roman" w:hAnsi="Times New Roman" w:cs="Times New Roman"/>
                <w:b/>
                <w:bCs/>
                <w:sz w:val="24"/>
                <w:szCs w:val="24"/>
              </w:rPr>
              <w:t>2. Salvestusüksustele tuleks rakendada ka aktsiisist vabastust</w:t>
            </w:r>
          </w:p>
          <w:p w14:paraId="23BFD2F0" w14:textId="5C383018" w:rsidR="007A71C1" w:rsidRPr="007A71C1" w:rsidRDefault="007A71C1" w:rsidP="007A71C1">
            <w:pPr>
              <w:jc w:val="both"/>
              <w:rPr>
                <w:rFonts w:ascii="Times New Roman" w:hAnsi="Times New Roman" w:cs="Times New Roman"/>
                <w:b/>
                <w:bCs/>
                <w:sz w:val="24"/>
                <w:szCs w:val="24"/>
              </w:rPr>
            </w:pPr>
            <w:r w:rsidRPr="007A71C1">
              <w:rPr>
                <w:rFonts w:ascii="Times New Roman" w:hAnsi="Times New Roman" w:cs="Times New Roman"/>
                <w:sz w:val="24"/>
                <w:szCs w:val="24"/>
              </w:rPr>
              <w:t>Näeme, et eelnõu 08.06.2024 versioonist on välja võetud algses eelnõu versioonis kajastatud alkoholi-,</w:t>
            </w:r>
            <w:r>
              <w:rPr>
                <w:rFonts w:ascii="Times New Roman" w:hAnsi="Times New Roman" w:cs="Times New Roman"/>
                <w:sz w:val="24"/>
                <w:szCs w:val="24"/>
              </w:rPr>
              <w:t xml:space="preserve"> </w:t>
            </w:r>
            <w:r w:rsidRPr="007A71C1">
              <w:rPr>
                <w:rFonts w:ascii="Times New Roman" w:hAnsi="Times New Roman" w:cs="Times New Roman"/>
                <w:sz w:val="24"/>
                <w:szCs w:val="24"/>
              </w:rPr>
              <w:t>tubaka-, kütuse- ja elektriaktsiisi seaduse (ATKEAS) muudatused. Kliimaministeerium selgitas 06.06.2024</w:t>
            </w:r>
            <w:r>
              <w:rPr>
                <w:rFonts w:ascii="Times New Roman" w:hAnsi="Times New Roman" w:cs="Times New Roman"/>
                <w:sz w:val="24"/>
                <w:szCs w:val="24"/>
              </w:rPr>
              <w:t xml:space="preserve"> </w:t>
            </w:r>
            <w:r w:rsidRPr="007A71C1">
              <w:rPr>
                <w:rFonts w:ascii="Times New Roman" w:hAnsi="Times New Roman" w:cs="Times New Roman"/>
                <w:sz w:val="24"/>
                <w:szCs w:val="24"/>
              </w:rPr>
              <w:t>avalikul koosolekul, et tegemist oli Rahandusministeeriumi sooviga.</w:t>
            </w:r>
            <w:r>
              <w:rPr>
                <w:rFonts w:ascii="Times New Roman" w:hAnsi="Times New Roman" w:cs="Times New Roman"/>
                <w:sz w:val="24"/>
                <w:szCs w:val="24"/>
              </w:rPr>
              <w:t xml:space="preserve"> </w:t>
            </w:r>
            <w:r w:rsidRPr="007A71C1">
              <w:rPr>
                <w:rFonts w:ascii="Times New Roman" w:hAnsi="Times New Roman" w:cs="Times New Roman"/>
                <w:sz w:val="24"/>
                <w:szCs w:val="24"/>
              </w:rPr>
              <w:t xml:space="preserve">Juhime tähelepanu, et lisaks </w:t>
            </w:r>
            <w:proofErr w:type="spellStart"/>
            <w:r w:rsidRPr="007A71C1">
              <w:rPr>
                <w:rFonts w:ascii="Times New Roman" w:hAnsi="Times New Roman" w:cs="Times New Roman"/>
                <w:sz w:val="24"/>
                <w:szCs w:val="24"/>
              </w:rPr>
              <w:t>ELTSis</w:t>
            </w:r>
            <w:proofErr w:type="spellEnd"/>
            <w:r w:rsidRPr="007A71C1">
              <w:rPr>
                <w:rFonts w:ascii="Times New Roman" w:hAnsi="Times New Roman" w:cs="Times New Roman"/>
                <w:sz w:val="24"/>
                <w:szCs w:val="24"/>
              </w:rPr>
              <w:t xml:space="preserve"> sisalduvatest tasudest vabastamisele on salvestusvõimekuse</w:t>
            </w:r>
            <w:r>
              <w:rPr>
                <w:rFonts w:ascii="Times New Roman" w:hAnsi="Times New Roman" w:cs="Times New Roman"/>
                <w:sz w:val="24"/>
                <w:szCs w:val="24"/>
              </w:rPr>
              <w:t xml:space="preserve"> </w:t>
            </w:r>
            <w:r w:rsidRPr="007A71C1">
              <w:rPr>
                <w:rFonts w:ascii="Times New Roman" w:hAnsi="Times New Roman" w:cs="Times New Roman"/>
                <w:sz w:val="24"/>
                <w:szCs w:val="24"/>
              </w:rPr>
              <w:t xml:space="preserve">kasutuselevõtu ja konkurentsivõime arendamisel oluline roll just aktsiisist vabastamisel. </w:t>
            </w:r>
            <w:r w:rsidRPr="007A71C1">
              <w:rPr>
                <w:rFonts w:ascii="Times New Roman" w:hAnsi="Times New Roman" w:cs="Times New Roman"/>
                <w:b/>
                <w:bCs/>
                <w:sz w:val="24"/>
                <w:szCs w:val="24"/>
              </w:rPr>
              <w:t>Seetõttu</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soovitame ministeeriumil võtta uuesti lauale ka vastavad ATKEAS muudatused – kas käesoleva</w:t>
            </w:r>
          </w:p>
          <w:p w14:paraId="3CBDF1EA" w14:textId="2E9C9CFA" w:rsidR="007A71C1" w:rsidRDefault="007A71C1" w:rsidP="007A71C1">
            <w:pPr>
              <w:jc w:val="both"/>
              <w:rPr>
                <w:rFonts w:ascii="Times New Roman" w:hAnsi="Times New Roman" w:cs="Times New Roman"/>
                <w:b/>
                <w:bCs/>
                <w:sz w:val="24"/>
                <w:szCs w:val="24"/>
              </w:rPr>
            </w:pPr>
            <w:r w:rsidRPr="007A71C1">
              <w:rPr>
                <w:rFonts w:ascii="Times New Roman" w:hAnsi="Times New Roman" w:cs="Times New Roman"/>
                <w:b/>
                <w:bCs/>
                <w:sz w:val="24"/>
                <w:szCs w:val="24"/>
              </w:rPr>
              <w:t>eelnõu raames või lähitulevikus eraldi eelnõuna. Ilma vastavasisuliste muudatusteta on</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turuosalistele ebaselge, kas ja milliselt elektrienergialt salvestusüksuste puhul aktsiisi tuleb</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tasuda.</w:t>
            </w:r>
          </w:p>
          <w:p w14:paraId="703E384B" w14:textId="77777777" w:rsidR="007A71C1" w:rsidRDefault="007A71C1" w:rsidP="007A71C1">
            <w:pPr>
              <w:jc w:val="both"/>
              <w:rPr>
                <w:rFonts w:ascii="Times New Roman" w:hAnsi="Times New Roman" w:cs="Times New Roman"/>
                <w:b/>
                <w:bCs/>
                <w:sz w:val="24"/>
                <w:szCs w:val="24"/>
              </w:rPr>
            </w:pPr>
          </w:p>
          <w:p w14:paraId="247E80ED" w14:textId="0A34481F" w:rsidR="007A71C1" w:rsidRPr="007A71C1" w:rsidRDefault="007A71C1" w:rsidP="007A71C1">
            <w:pPr>
              <w:jc w:val="both"/>
              <w:rPr>
                <w:rFonts w:ascii="Times New Roman" w:hAnsi="Times New Roman" w:cs="Times New Roman"/>
                <w:b/>
                <w:bCs/>
                <w:sz w:val="24"/>
                <w:szCs w:val="24"/>
              </w:rPr>
            </w:pPr>
            <w:r w:rsidRPr="007A71C1">
              <w:rPr>
                <w:rFonts w:ascii="Times New Roman" w:hAnsi="Times New Roman" w:cs="Times New Roman"/>
                <w:b/>
                <w:bCs/>
                <w:sz w:val="24"/>
                <w:szCs w:val="24"/>
              </w:rPr>
              <w:t>3. Tasudest vabastuse rakendumine ei tohiks sõltuda võrguettevõtja subjektiivsest</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tõlgendusest</w:t>
            </w:r>
          </w:p>
          <w:p w14:paraId="6B70A5F1" w14:textId="60595E19" w:rsidR="007A71C1" w:rsidRPr="007A71C1" w:rsidRDefault="007A71C1" w:rsidP="007A71C1">
            <w:pPr>
              <w:jc w:val="both"/>
              <w:rPr>
                <w:rFonts w:ascii="Times New Roman" w:hAnsi="Times New Roman" w:cs="Times New Roman"/>
                <w:i/>
                <w:iCs/>
                <w:sz w:val="24"/>
                <w:szCs w:val="24"/>
              </w:rPr>
            </w:pPr>
            <w:r w:rsidRPr="007A71C1">
              <w:rPr>
                <w:rFonts w:ascii="Times New Roman" w:hAnsi="Times New Roman" w:cs="Times New Roman"/>
                <w:sz w:val="24"/>
                <w:szCs w:val="24"/>
              </w:rPr>
              <w:lastRenderedPageBreak/>
              <w:t>Eelnõu 08.06.2024 versiooni § 1 punkti 27 on algse eelnõu versiooniga võrreldes lisandunud täiendus.</w:t>
            </w:r>
            <w:r>
              <w:rPr>
                <w:rFonts w:ascii="Times New Roman" w:hAnsi="Times New Roman" w:cs="Times New Roman"/>
                <w:sz w:val="24"/>
                <w:szCs w:val="24"/>
              </w:rPr>
              <w:t xml:space="preserve"> </w:t>
            </w:r>
            <w:r w:rsidRPr="007A71C1">
              <w:rPr>
                <w:rFonts w:ascii="Times New Roman" w:hAnsi="Times New Roman" w:cs="Times New Roman"/>
                <w:sz w:val="24"/>
                <w:szCs w:val="24"/>
              </w:rPr>
              <w:t>Nimelt soovitakse lisada ELTS §-i 71 uus lõige 102, mille kohaselt on võrguettevõtjal „</w:t>
            </w:r>
            <w:r w:rsidRPr="007A71C1">
              <w:rPr>
                <w:rFonts w:ascii="Times New Roman" w:hAnsi="Times New Roman" w:cs="Times New Roman"/>
                <w:i/>
                <w:iCs/>
                <w:sz w:val="24"/>
                <w:szCs w:val="24"/>
              </w:rPr>
              <w:t>õigus rakendada</w:t>
            </w:r>
            <w:r>
              <w:rPr>
                <w:rFonts w:ascii="Times New Roman" w:hAnsi="Times New Roman" w:cs="Times New Roman"/>
                <w:i/>
                <w:iCs/>
                <w:sz w:val="24"/>
                <w:szCs w:val="24"/>
              </w:rPr>
              <w:t xml:space="preserve"> </w:t>
            </w:r>
            <w:r w:rsidRPr="007A71C1">
              <w:rPr>
                <w:rFonts w:ascii="Times New Roman" w:hAnsi="Times New Roman" w:cs="Times New Roman"/>
                <w:i/>
                <w:iCs/>
                <w:sz w:val="24"/>
                <w:szCs w:val="24"/>
              </w:rPr>
              <w:t>käesoleva seaduse paragrahvi 67 lõike 11 kohase mõõtepunkti kasutamise tingimuste rikkumise korral</w:t>
            </w:r>
            <w:r>
              <w:rPr>
                <w:rFonts w:ascii="Times New Roman" w:hAnsi="Times New Roman" w:cs="Times New Roman"/>
                <w:i/>
                <w:iCs/>
                <w:sz w:val="24"/>
                <w:szCs w:val="24"/>
              </w:rPr>
              <w:t xml:space="preserve"> </w:t>
            </w:r>
            <w:r w:rsidRPr="007A71C1">
              <w:rPr>
                <w:rFonts w:ascii="Times New Roman" w:hAnsi="Times New Roman" w:cs="Times New Roman"/>
                <w:i/>
                <w:iCs/>
                <w:sz w:val="24"/>
                <w:szCs w:val="24"/>
              </w:rPr>
              <w:t>salvestatud elektrienergia koguste suhtes edastamistasu ja toetuste rahastamise kulu vastavalt võrgust</w:t>
            </w:r>
            <w:r>
              <w:rPr>
                <w:rFonts w:ascii="Times New Roman" w:hAnsi="Times New Roman" w:cs="Times New Roman"/>
                <w:i/>
                <w:iCs/>
                <w:sz w:val="24"/>
                <w:szCs w:val="24"/>
              </w:rPr>
              <w:t xml:space="preserve"> </w:t>
            </w:r>
            <w:r w:rsidRPr="007A71C1">
              <w:rPr>
                <w:rFonts w:ascii="Times New Roman" w:hAnsi="Times New Roman" w:cs="Times New Roman"/>
                <w:i/>
                <w:iCs/>
                <w:sz w:val="24"/>
                <w:szCs w:val="24"/>
              </w:rPr>
              <w:t>tarbitud elektrienergia kogustele kuni mõõtepunkti eesmärgipärase kasutamise tõendamiseni ja</w:t>
            </w:r>
          </w:p>
          <w:p w14:paraId="5B9B0F20" w14:textId="77777777" w:rsidR="007A71C1" w:rsidRPr="007A71C1" w:rsidRDefault="007A71C1" w:rsidP="007A71C1">
            <w:pPr>
              <w:jc w:val="both"/>
              <w:rPr>
                <w:rFonts w:ascii="Times New Roman" w:hAnsi="Times New Roman" w:cs="Times New Roman"/>
                <w:sz w:val="24"/>
                <w:szCs w:val="24"/>
              </w:rPr>
            </w:pPr>
            <w:r w:rsidRPr="007A71C1">
              <w:rPr>
                <w:rFonts w:ascii="Times New Roman" w:hAnsi="Times New Roman" w:cs="Times New Roman"/>
                <w:i/>
                <w:iCs/>
                <w:sz w:val="24"/>
                <w:szCs w:val="24"/>
              </w:rPr>
              <w:t>tagasiulatuvalt kuni 12 kuu ulatuses rikkumise tuvastamisest.</w:t>
            </w:r>
            <w:r w:rsidRPr="007A71C1">
              <w:rPr>
                <w:rFonts w:ascii="Times New Roman" w:hAnsi="Times New Roman" w:cs="Times New Roman"/>
                <w:sz w:val="24"/>
                <w:szCs w:val="24"/>
              </w:rPr>
              <w:t>“</w:t>
            </w:r>
          </w:p>
          <w:p w14:paraId="3C849604" w14:textId="18F80FF0" w:rsidR="007A71C1" w:rsidRDefault="007A71C1" w:rsidP="007A71C1">
            <w:pPr>
              <w:jc w:val="both"/>
              <w:rPr>
                <w:rFonts w:ascii="Times New Roman" w:hAnsi="Times New Roman" w:cs="Times New Roman"/>
                <w:sz w:val="24"/>
                <w:szCs w:val="24"/>
              </w:rPr>
            </w:pPr>
            <w:r w:rsidRPr="007A71C1">
              <w:rPr>
                <w:rFonts w:ascii="Times New Roman" w:hAnsi="Times New Roman" w:cs="Times New Roman"/>
                <w:sz w:val="24"/>
                <w:szCs w:val="24"/>
              </w:rPr>
              <w:t>Leiame, et see punkt annab võrguettevõtjale väga laia ja subjektiivsest tõlgendusest lähtuva õiguse sõita</w:t>
            </w:r>
            <w:r>
              <w:rPr>
                <w:rFonts w:ascii="Times New Roman" w:hAnsi="Times New Roman" w:cs="Times New Roman"/>
                <w:sz w:val="24"/>
                <w:szCs w:val="24"/>
              </w:rPr>
              <w:t xml:space="preserve"> </w:t>
            </w:r>
            <w:r w:rsidRPr="007A71C1">
              <w:rPr>
                <w:rFonts w:ascii="Times New Roman" w:hAnsi="Times New Roman" w:cs="Times New Roman"/>
                <w:sz w:val="24"/>
                <w:szCs w:val="24"/>
              </w:rPr>
              <w:t>üle seadusega ettenähtud tasudest vabastusest ning hakata turuosaliselt nõudma tasude maksmist. Nõude</w:t>
            </w:r>
            <w:r>
              <w:rPr>
                <w:rFonts w:ascii="Times New Roman" w:hAnsi="Times New Roman" w:cs="Times New Roman"/>
                <w:sz w:val="24"/>
                <w:szCs w:val="24"/>
              </w:rPr>
              <w:t xml:space="preserve"> </w:t>
            </w:r>
            <w:r w:rsidRPr="007A71C1">
              <w:rPr>
                <w:rFonts w:ascii="Times New Roman" w:hAnsi="Times New Roman" w:cs="Times New Roman"/>
                <w:sz w:val="24"/>
                <w:szCs w:val="24"/>
              </w:rPr>
              <w:t>eelduseks olev „mõõtepunkti mitte-eesmärgipärane kasutamine“ ei ole seaduses kuidagi sisustatud, samuti</w:t>
            </w:r>
            <w:r>
              <w:rPr>
                <w:rFonts w:ascii="Times New Roman" w:hAnsi="Times New Roman" w:cs="Times New Roman"/>
                <w:sz w:val="24"/>
                <w:szCs w:val="24"/>
              </w:rPr>
              <w:t xml:space="preserve"> </w:t>
            </w:r>
            <w:r w:rsidRPr="007A71C1">
              <w:rPr>
                <w:rFonts w:ascii="Times New Roman" w:hAnsi="Times New Roman" w:cs="Times New Roman"/>
                <w:sz w:val="24"/>
                <w:szCs w:val="24"/>
              </w:rPr>
              <w:t>ei ole seaduses sisustatud nõuet välistav „mõõtepunkti eesmärgipärase kasutamise tõendamine“.</w:t>
            </w:r>
            <w:r>
              <w:rPr>
                <w:rFonts w:ascii="Times New Roman" w:hAnsi="Times New Roman" w:cs="Times New Roman"/>
                <w:sz w:val="24"/>
                <w:szCs w:val="24"/>
              </w:rPr>
              <w:t xml:space="preserve"> </w:t>
            </w:r>
            <w:r w:rsidRPr="007A71C1">
              <w:rPr>
                <w:rFonts w:ascii="Times New Roman" w:hAnsi="Times New Roman" w:cs="Times New Roman"/>
                <w:sz w:val="24"/>
                <w:szCs w:val="24"/>
              </w:rPr>
              <w:t>Teisisõnu, turuosaliste jaoks ei ole selge, millised olukorrad nõudeõiguse kaasa toovad ning mida tuleks</w:t>
            </w:r>
            <w:r>
              <w:rPr>
                <w:rFonts w:ascii="Times New Roman" w:hAnsi="Times New Roman" w:cs="Times New Roman"/>
                <w:sz w:val="24"/>
                <w:szCs w:val="24"/>
              </w:rPr>
              <w:t xml:space="preserve"> </w:t>
            </w:r>
            <w:r w:rsidRPr="007A71C1">
              <w:rPr>
                <w:rFonts w:ascii="Times New Roman" w:hAnsi="Times New Roman" w:cs="Times New Roman"/>
                <w:sz w:val="24"/>
                <w:szCs w:val="24"/>
              </w:rPr>
              <w:t>teha nõude vältimiseks. Arvestades, et võrguettevõtjale ettenähtud nõudeõigus ulatub väga pikale</w:t>
            </w:r>
            <w:r>
              <w:rPr>
                <w:rFonts w:ascii="Times New Roman" w:hAnsi="Times New Roman" w:cs="Times New Roman"/>
                <w:sz w:val="24"/>
                <w:szCs w:val="24"/>
              </w:rPr>
              <w:t xml:space="preserve"> </w:t>
            </w:r>
            <w:r w:rsidRPr="007A71C1">
              <w:rPr>
                <w:rFonts w:ascii="Times New Roman" w:hAnsi="Times New Roman" w:cs="Times New Roman"/>
                <w:sz w:val="24"/>
                <w:szCs w:val="24"/>
              </w:rPr>
              <w:t>perioodile (rakendudes mh tagasiulatuvalt) tähendaks sellise nõude esitamine praktikas suure</w:t>
            </w:r>
            <w:r>
              <w:rPr>
                <w:rFonts w:ascii="Times New Roman" w:hAnsi="Times New Roman" w:cs="Times New Roman"/>
                <w:sz w:val="24"/>
                <w:szCs w:val="24"/>
              </w:rPr>
              <w:t xml:space="preserve"> </w:t>
            </w:r>
            <w:r w:rsidRPr="007A71C1">
              <w:rPr>
                <w:rFonts w:ascii="Times New Roman" w:hAnsi="Times New Roman" w:cs="Times New Roman"/>
                <w:sz w:val="24"/>
                <w:szCs w:val="24"/>
              </w:rPr>
              <w:t>salvestusvõimekuse ja energiakogustega opereerivate salvestusüksuste jaoks väga suurt finantskohustust.</w:t>
            </w:r>
            <w:r>
              <w:rPr>
                <w:rFonts w:ascii="Times New Roman" w:hAnsi="Times New Roman" w:cs="Times New Roman"/>
                <w:sz w:val="24"/>
                <w:szCs w:val="24"/>
              </w:rPr>
              <w:t xml:space="preserve"> </w:t>
            </w:r>
            <w:r w:rsidRPr="007A71C1">
              <w:rPr>
                <w:rFonts w:ascii="Times New Roman" w:hAnsi="Times New Roman" w:cs="Times New Roman"/>
                <w:sz w:val="24"/>
                <w:szCs w:val="24"/>
              </w:rPr>
              <w:t xml:space="preserve">Sellist olukorda ei tohiks seadusega kuidagi lubada. </w:t>
            </w:r>
            <w:r w:rsidRPr="007A71C1">
              <w:rPr>
                <w:rFonts w:ascii="Times New Roman" w:hAnsi="Times New Roman" w:cs="Times New Roman"/>
                <w:b/>
                <w:bCs/>
                <w:sz w:val="24"/>
                <w:szCs w:val="24"/>
              </w:rPr>
              <w:t>Teeme seega ettepaneku eelnõu 08.06.2024</w:t>
            </w:r>
            <w:r>
              <w:rPr>
                <w:rFonts w:ascii="Times New Roman" w:hAnsi="Times New Roman" w:cs="Times New Roman"/>
                <w:b/>
                <w:bCs/>
                <w:sz w:val="24"/>
                <w:szCs w:val="24"/>
              </w:rPr>
              <w:t xml:space="preserve"> </w:t>
            </w:r>
            <w:r w:rsidRPr="007A71C1">
              <w:rPr>
                <w:rFonts w:ascii="Times New Roman" w:hAnsi="Times New Roman" w:cs="Times New Roman"/>
                <w:b/>
                <w:bCs/>
                <w:sz w:val="24"/>
                <w:szCs w:val="24"/>
              </w:rPr>
              <w:t>versiooni § 1 punkti 27 lõpus sisalduva ELTS § 71 uue lõike 102 eelnõust välja jätta.</w:t>
            </w:r>
          </w:p>
          <w:p w14:paraId="10974005" w14:textId="1586FD53" w:rsidR="007A71C1" w:rsidRPr="00534A4C" w:rsidRDefault="007A71C1" w:rsidP="00A0007E">
            <w:pPr>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32E3C" w14:textId="1BC6A006" w:rsidR="00A0007E" w:rsidRDefault="00A0007E" w:rsidP="00231DDB">
            <w:pPr>
              <w:spacing w:line="240" w:lineRule="auto"/>
              <w:jc w:val="both"/>
              <w:rPr>
                <w:rFonts w:ascii="Times New Roman" w:hAnsi="Times New Roman" w:cs="Times New Roman"/>
                <w:sz w:val="24"/>
                <w:szCs w:val="24"/>
              </w:rPr>
            </w:pPr>
          </w:p>
          <w:p w14:paraId="5A20EF09" w14:textId="77777777" w:rsidR="00231DDB" w:rsidRDefault="00231DDB" w:rsidP="00A0007E">
            <w:pPr>
              <w:spacing w:line="240" w:lineRule="auto"/>
              <w:ind w:left="31"/>
              <w:jc w:val="both"/>
              <w:rPr>
                <w:rFonts w:ascii="Times New Roman" w:hAnsi="Times New Roman" w:cs="Times New Roman"/>
                <w:sz w:val="24"/>
                <w:szCs w:val="24"/>
              </w:rPr>
            </w:pPr>
          </w:p>
          <w:p w14:paraId="7159437C" w14:textId="77777777" w:rsidR="00231DDB" w:rsidRDefault="00231DDB" w:rsidP="00A0007E">
            <w:pPr>
              <w:spacing w:line="240" w:lineRule="auto"/>
              <w:ind w:left="31"/>
              <w:jc w:val="both"/>
              <w:rPr>
                <w:rFonts w:ascii="Times New Roman" w:hAnsi="Times New Roman" w:cs="Times New Roman"/>
                <w:sz w:val="24"/>
                <w:szCs w:val="24"/>
              </w:rPr>
            </w:pPr>
          </w:p>
          <w:p w14:paraId="089900A8" w14:textId="77777777" w:rsidR="00231DDB" w:rsidRDefault="00231DDB" w:rsidP="00A0007E">
            <w:pPr>
              <w:spacing w:line="240" w:lineRule="auto"/>
              <w:ind w:left="31"/>
              <w:jc w:val="both"/>
              <w:rPr>
                <w:rFonts w:ascii="Times New Roman" w:hAnsi="Times New Roman" w:cs="Times New Roman"/>
                <w:sz w:val="24"/>
                <w:szCs w:val="24"/>
              </w:rPr>
            </w:pPr>
          </w:p>
          <w:p w14:paraId="4ED02F8A" w14:textId="77777777" w:rsidR="00231DDB" w:rsidRDefault="00231DDB" w:rsidP="00A0007E">
            <w:pPr>
              <w:spacing w:line="240" w:lineRule="auto"/>
              <w:ind w:left="31"/>
              <w:jc w:val="both"/>
              <w:rPr>
                <w:rFonts w:ascii="Times New Roman" w:hAnsi="Times New Roman" w:cs="Times New Roman"/>
                <w:sz w:val="24"/>
                <w:szCs w:val="24"/>
              </w:rPr>
            </w:pPr>
          </w:p>
          <w:p w14:paraId="190D2C0A" w14:textId="77777777" w:rsidR="00231DDB" w:rsidRDefault="00231DDB" w:rsidP="00A0007E">
            <w:pPr>
              <w:spacing w:line="240" w:lineRule="auto"/>
              <w:ind w:left="31"/>
              <w:jc w:val="both"/>
              <w:rPr>
                <w:rFonts w:ascii="Times New Roman" w:hAnsi="Times New Roman" w:cs="Times New Roman"/>
                <w:sz w:val="24"/>
                <w:szCs w:val="24"/>
              </w:rPr>
            </w:pPr>
          </w:p>
          <w:p w14:paraId="4792E952" w14:textId="77777777" w:rsidR="00231DDB" w:rsidRDefault="00231DDB" w:rsidP="00A0007E">
            <w:pPr>
              <w:spacing w:line="240" w:lineRule="auto"/>
              <w:ind w:left="31"/>
              <w:jc w:val="both"/>
              <w:rPr>
                <w:rFonts w:ascii="Times New Roman" w:hAnsi="Times New Roman" w:cs="Times New Roman"/>
                <w:sz w:val="24"/>
                <w:szCs w:val="24"/>
              </w:rPr>
            </w:pPr>
          </w:p>
          <w:p w14:paraId="2ED94E86" w14:textId="77777777" w:rsidR="00231DDB" w:rsidRDefault="00231DDB" w:rsidP="00A0007E">
            <w:pPr>
              <w:spacing w:line="240" w:lineRule="auto"/>
              <w:ind w:left="31"/>
              <w:jc w:val="both"/>
              <w:rPr>
                <w:rFonts w:ascii="Times New Roman" w:hAnsi="Times New Roman" w:cs="Times New Roman"/>
                <w:sz w:val="24"/>
                <w:szCs w:val="24"/>
              </w:rPr>
            </w:pPr>
          </w:p>
          <w:p w14:paraId="3EB720FE" w14:textId="77777777" w:rsidR="00231DDB" w:rsidRDefault="00231DDB" w:rsidP="00A0007E">
            <w:pPr>
              <w:spacing w:line="240" w:lineRule="auto"/>
              <w:ind w:left="31"/>
              <w:jc w:val="both"/>
              <w:rPr>
                <w:rFonts w:ascii="Times New Roman" w:hAnsi="Times New Roman" w:cs="Times New Roman"/>
                <w:sz w:val="24"/>
                <w:szCs w:val="24"/>
              </w:rPr>
            </w:pPr>
          </w:p>
          <w:p w14:paraId="5DD673A2" w14:textId="77777777" w:rsidR="00231DDB" w:rsidRDefault="00231DDB" w:rsidP="00A0007E">
            <w:pPr>
              <w:spacing w:line="240" w:lineRule="auto"/>
              <w:ind w:left="31"/>
              <w:jc w:val="both"/>
              <w:rPr>
                <w:rFonts w:ascii="Times New Roman" w:hAnsi="Times New Roman" w:cs="Times New Roman"/>
                <w:sz w:val="24"/>
                <w:szCs w:val="24"/>
              </w:rPr>
            </w:pPr>
          </w:p>
          <w:p w14:paraId="4AFE1CB1" w14:textId="77777777" w:rsidR="00231DDB" w:rsidRDefault="00231DDB" w:rsidP="00A0007E">
            <w:pPr>
              <w:spacing w:line="240" w:lineRule="auto"/>
              <w:ind w:left="31"/>
              <w:jc w:val="both"/>
              <w:rPr>
                <w:rFonts w:ascii="Times New Roman" w:hAnsi="Times New Roman" w:cs="Times New Roman"/>
                <w:sz w:val="24"/>
                <w:szCs w:val="24"/>
              </w:rPr>
            </w:pPr>
          </w:p>
          <w:p w14:paraId="31E9C614" w14:textId="77777777" w:rsidR="00231DDB" w:rsidRDefault="00231DDB" w:rsidP="00A0007E">
            <w:pPr>
              <w:spacing w:line="240" w:lineRule="auto"/>
              <w:ind w:left="31"/>
              <w:jc w:val="both"/>
              <w:rPr>
                <w:rFonts w:ascii="Times New Roman" w:hAnsi="Times New Roman" w:cs="Times New Roman"/>
                <w:sz w:val="24"/>
                <w:szCs w:val="24"/>
              </w:rPr>
            </w:pPr>
          </w:p>
          <w:p w14:paraId="48A9CC2D" w14:textId="77777777" w:rsidR="00231DDB" w:rsidRDefault="00231DDB" w:rsidP="00A0007E">
            <w:pPr>
              <w:spacing w:line="240" w:lineRule="auto"/>
              <w:ind w:left="31"/>
              <w:jc w:val="both"/>
              <w:rPr>
                <w:rFonts w:ascii="Times New Roman" w:hAnsi="Times New Roman" w:cs="Times New Roman"/>
                <w:sz w:val="24"/>
                <w:szCs w:val="24"/>
              </w:rPr>
            </w:pPr>
          </w:p>
          <w:p w14:paraId="749E7EE7" w14:textId="77777777" w:rsidR="00231DDB" w:rsidRDefault="00231DDB" w:rsidP="00A0007E">
            <w:pPr>
              <w:spacing w:line="240" w:lineRule="auto"/>
              <w:ind w:left="31"/>
              <w:jc w:val="both"/>
              <w:rPr>
                <w:rFonts w:ascii="Times New Roman" w:hAnsi="Times New Roman" w:cs="Times New Roman"/>
                <w:sz w:val="24"/>
                <w:szCs w:val="24"/>
              </w:rPr>
            </w:pPr>
          </w:p>
          <w:p w14:paraId="20DE9B4E" w14:textId="77777777" w:rsidR="00231DDB" w:rsidRDefault="00231DDB" w:rsidP="00A0007E">
            <w:pPr>
              <w:spacing w:line="240" w:lineRule="auto"/>
              <w:ind w:left="31"/>
              <w:jc w:val="both"/>
              <w:rPr>
                <w:rFonts w:ascii="Times New Roman" w:hAnsi="Times New Roman" w:cs="Times New Roman"/>
                <w:sz w:val="24"/>
                <w:szCs w:val="24"/>
              </w:rPr>
            </w:pPr>
          </w:p>
          <w:p w14:paraId="6201386B" w14:textId="77777777" w:rsidR="00231DDB" w:rsidRDefault="00231DDB" w:rsidP="00A0007E">
            <w:pPr>
              <w:spacing w:line="240" w:lineRule="auto"/>
              <w:ind w:left="31"/>
              <w:jc w:val="both"/>
              <w:rPr>
                <w:rFonts w:ascii="Times New Roman" w:hAnsi="Times New Roman" w:cs="Times New Roman"/>
                <w:sz w:val="24"/>
                <w:szCs w:val="24"/>
              </w:rPr>
            </w:pPr>
          </w:p>
          <w:p w14:paraId="6014A310" w14:textId="77777777" w:rsidR="00231DDB" w:rsidRDefault="00231DDB" w:rsidP="00A0007E">
            <w:pPr>
              <w:spacing w:line="240" w:lineRule="auto"/>
              <w:ind w:left="31"/>
              <w:jc w:val="both"/>
              <w:rPr>
                <w:rFonts w:ascii="Times New Roman" w:hAnsi="Times New Roman" w:cs="Times New Roman"/>
                <w:sz w:val="24"/>
                <w:szCs w:val="24"/>
              </w:rPr>
            </w:pPr>
          </w:p>
          <w:p w14:paraId="7EE4DBB2" w14:textId="77777777" w:rsidR="00231DDB" w:rsidRDefault="00231DDB" w:rsidP="00A0007E">
            <w:pPr>
              <w:spacing w:line="240" w:lineRule="auto"/>
              <w:ind w:left="31"/>
              <w:jc w:val="both"/>
              <w:rPr>
                <w:rFonts w:ascii="Times New Roman" w:hAnsi="Times New Roman" w:cs="Times New Roman"/>
                <w:sz w:val="24"/>
                <w:szCs w:val="24"/>
              </w:rPr>
            </w:pPr>
          </w:p>
          <w:p w14:paraId="545857DD" w14:textId="77777777"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Osaliselt arvestatud.</w:t>
            </w:r>
          </w:p>
          <w:p w14:paraId="4B0D030B" w14:textId="77777777"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 xml:space="preserve">Eelnõud muudetud viisil, mis võimaldab skeemides, kus salvestus ja tootmine on koos, katta salvestuse kaod ja </w:t>
            </w:r>
            <w:r>
              <w:rPr>
                <w:rFonts w:ascii="Times New Roman" w:hAnsi="Times New Roman" w:cs="Times New Roman"/>
                <w:sz w:val="24"/>
                <w:szCs w:val="24"/>
              </w:rPr>
              <w:lastRenderedPageBreak/>
              <w:t>tootmisseadme omatarve kohapeale toodanguga (kuupõhiselt).</w:t>
            </w:r>
          </w:p>
          <w:p w14:paraId="5E26457A" w14:textId="77777777" w:rsidR="00231DDB" w:rsidRDefault="00231DDB" w:rsidP="00A0007E">
            <w:pPr>
              <w:spacing w:line="240" w:lineRule="auto"/>
              <w:ind w:left="31"/>
              <w:jc w:val="both"/>
              <w:rPr>
                <w:rFonts w:ascii="Times New Roman" w:hAnsi="Times New Roman" w:cs="Times New Roman"/>
                <w:sz w:val="24"/>
                <w:szCs w:val="24"/>
              </w:rPr>
            </w:pPr>
          </w:p>
          <w:p w14:paraId="40EF0994" w14:textId="77777777" w:rsidR="00231DDB" w:rsidRDefault="00231DDB" w:rsidP="00A0007E">
            <w:pPr>
              <w:spacing w:line="240" w:lineRule="auto"/>
              <w:ind w:left="31"/>
              <w:jc w:val="both"/>
              <w:rPr>
                <w:rFonts w:ascii="Times New Roman" w:hAnsi="Times New Roman" w:cs="Times New Roman"/>
                <w:sz w:val="24"/>
                <w:szCs w:val="24"/>
              </w:rPr>
            </w:pPr>
          </w:p>
          <w:p w14:paraId="551B34E9" w14:textId="77777777" w:rsidR="00231DDB" w:rsidRDefault="00231DDB" w:rsidP="00A0007E">
            <w:pPr>
              <w:spacing w:line="240" w:lineRule="auto"/>
              <w:ind w:left="31"/>
              <w:jc w:val="both"/>
              <w:rPr>
                <w:rFonts w:ascii="Times New Roman" w:hAnsi="Times New Roman" w:cs="Times New Roman"/>
                <w:sz w:val="24"/>
                <w:szCs w:val="24"/>
              </w:rPr>
            </w:pPr>
          </w:p>
          <w:p w14:paraId="4A847E5A" w14:textId="77777777" w:rsidR="00231DDB" w:rsidRDefault="00231DDB" w:rsidP="00A0007E">
            <w:pPr>
              <w:spacing w:line="240" w:lineRule="auto"/>
              <w:ind w:left="31"/>
              <w:jc w:val="both"/>
              <w:rPr>
                <w:rFonts w:ascii="Times New Roman" w:hAnsi="Times New Roman" w:cs="Times New Roman"/>
                <w:sz w:val="24"/>
                <w:szCs w:val="24"/>
              </w:rPr>
            </w:pPr>
          </w:p>
          <w:p w14:paraId="306F91DC" w14:textId="77777777" w:rsidR="00231DDB" w:rsidRDefault="00231DDB" w:rsidP="00A0007E">
            <w:pPr>
              <w:spacing w:line="240" w:lineRule="auto"/>
              <w:ind w:left="31"/>
              <w:jc w:val="both"/>
              <w:rPr>
                <w:rFonts w:ascii="Times New Roman" w:hAnsi="Times New Roman" w:cs="Times New Roman"/>
                <w:sz w:val="24"/>
                <w:szCs w:val="24"/>
              </w:rPr>
            </w:pPr>
          </w:p>
          <w:p w14:paraId="5875BECF" w14:textId="77777777" w:rsidR="00231DDB" w:rsidRDefault="00231DDB" w:rsidP="00A0007E">
            <w:pPr>
              <w:spacing w:line="240" w:lineRule="auto"/>
              <w:ind w:left="31"/>
              <w:jc w:val="both"/>
              <w:rPr>
                <w:rFonts w:ascii="Times New Roman" w:hAnsi="Times New Roman" w:cs="Times New Roman"/>
                <w:sz w:val="24"/>
                <w:szCs w:val="24"/>
              </w:rPr>
            </w:pPr>
          </w:p>
          <w:p w14:paraId="235FE4D2" w14:textId="77777777" w:rsidR="00231DDB" w:rsidRDefault="00231DDB" w:rsidP="00A0007E">
            <w:pPr>
              <w:spacing w:line="240" w:lineRule="auto"/>
              <w:ind w:left="31"/>
              <w:jc w:val="both"/>
              <w:rPr>
                <w:rFonts w:ascii="Times New Roman" w:hAnsi="Times New Roman" w:cs="Times New Roman"/>
                <w:sz w:val="24"/>
                <w:szCs w:val="24"/>
              </w:rPr>
            </w:pPr>
          </w:p>
          <w:p w14:paraId="390FF307" w14:textId="77777777" w:rsidR="00231DDB" w:rsidRDefault="00231DDB" w:rsidP="00A0007E">
            <w:pPr>
              <w:spacing w:line="240" w:lineRule="auto"/>
              <w:ind w:left="31"/>
              <w:jc w:val="both"/>
              <w:rPr>
                <w:rFonts w:ascii="Times New Roman" w:hAnsi="Times New Roman" w:cs="Times New Roman"/>
                <w:sz w:val="24"/>
                <w:szCs w:val="24"/>
              </w:rPr>
            </w:pPr>
          </w:p>
          <w:p w14:paraId="5E83EDEE" w14:textId="77777777" w:rsidR="00231DDB" w:rsidRDefault="00231DDB" w:rsidP="00A0007E">
            <w:pPr>
              <w:spacing w:line="240" w:lineRule="auto"/>
              <w:ind w:left="31"/>
              <w:jc w:val="both"/>
              <w:rPr>
                <w:rFonts w:ascii="Times New Roman" w:hAnsi="Times New Roman" w:cs="Times New Roman"/>
                <w:sz w:val="24"/>
                <w:szCs w:val="24"/>
              </w:rPr>
            </w:pPr>
          </w:p>
          <w:p w14:paraId="1FB00FB2" w14:textId="77777777" w:rsidR="00231DDB" w:rsidRDefault="00231DDB" w:rsidP="00A0007E">
            <w:pPr>
              <w:spacing w:line="240" w:lineRule="auto"/>
              <w:ind w:left="31"/>
              <w:jc w:val="both"/>
              <w:rPr>
                <w:rFonts w:ascii="Times New Roman" w:hAnsi="Times New Roman" w:cs="Times New Roman"/>
                <w:sz w:val="24"/>
                <w:szCs w:val="24"/>
              </w:rPr>
            </w:pPr>
          </w:p>
          <w:p w14:paraId="614D36F3" w14:textId="77777777" w:rsidR="00231DDB" w:rsidRDefault="00231DDB" w:rsidP="00A0007E">
            <w:pPr>
              <w:spacing w:line="240" w:lineRule="auto"/>
              <w:ind w:left="31"/>
              <w:jc w:val="both"/>
              <w:rPr>
                <w:rFonts w:ascii="Times New Roman" w:hAnsi="Times New Roman" w:cs="Times New Roman"/>
                <w:sz w:val="24"/>
                <w:szCs w:val="24"/>
              </w:rPr>
            </w:pPr>
          </w:p>
          <w:p w14:paraId="00ED7823" w14:textId="77777777" w:rsidR="00231DDB" w:rsidRDefault="00231DDB" w:rsidP="00A0007E">
            <w:pPr>
              <w:spacing w:line="240" w:lineRule="auto"/>
              <w:ind w:left="31"/>
              <w:jc w:val="both"/>
              <w:rPr>
                <w:rFonts w:ascii="Times New Roman" w:hAnsi="Times New Roman" w:cs="Times New Roman"/>
                <w:sz w:val="24"/>
                <w:szCs w:val="24"/>
              </w:rPr>
            </w:pPr>
          </w:p>
          <w:p w14:paraId="2F1A4544" w14:textId="77777777" w:rsidR="00231DDB" w:rsidRDefault="00231DDB" w:rsidP="00A0007E">
            <w:pPr>
              <w:spacing w:line="240" w:lineRule="auto"/>
              <w:ind w:left="31"/>
              <w:jc w:val="both"/>
              <w:rPr>
                <w:rFonts w:ascii="Times New Roman" w:hAnsi="Times New Roman" w:cs="Times New Roman"/>
                <w:sz w:val="24"/>
                <w:szCs w:val="24"/>
              </w:rPr>
            </w:pPr>
          </w:p>
          <w:p w14:paraId="3A4F7C70" w14:textId="77777777" w:rsidR="00231DDB" w:rsidRDefault="00231DDB" w:rsidP="00A0007E">
            <w:pPr>
              <w:spacing w:line="240" w:lineRule="auto"/>
              <w:ind w:left="31"/>
              <w:jc w:val="both"/>
              <w:rPr>
                <w:rFonts w:ascii="Times New Roman" w:hAnsi="Times New Roman" w:cs="Times New Roman"/>
                <w:sz w:val="24"/>
                <w:szCs w:val="24"/>
              </w:rPr>
            </w:pPr>
          </w:p>
          <w:p w14:paraId="5742830A" w14:textId="77777777" w:rsidR="00231DDB" w:rsidRDefault="00231DDB" w:rsidP="00A0007E">
            <w:pPr>
              <w:spacing w:line="240" w:lineRule="auto"/>
              <w:ind w:left="31"/>
              <w:jc w:val="both"/>
              <w:rPr>
                <w:rFonts w:ascii="Times New Roman" w:hAnsi="Times New Roman" w:cs="Times New Roman"/>
                <w:sz w:val="24"/>
                <w:szCs w:val="24"/>
              </w:rPr>
            </w:pPr>
          </w:p>
          <w:p w14:paraId="6BA361D1" w14:textId="77777777" w:rsidR="00231DDB" w:rsidRDefault="00231DDB" w:rsidP="00A0007E">
            <w:pPr>
              <w:spacing w:line="240" w:lineRule="auto"/>
              <w:ind w:left="31"/>
              <w:jc w:val="both"/>
              <w:rPr>
                <w:rFonts w:ascii="Times New Roman" w:hAnsi="Times New Roman" w:cs="Times New Roman"/>
                <w:sz w:val="24"/>
                <w:szCs w:val="24"/>
              </w:rPr>
            </w:pPr>
          </w:p>
          <w:p w14:paraId="48D7A73A" w14:textId="77777777"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Arvestatud.</w:t>
            </w:r>
          </w:p>
          <w:p w14:paraId="27D96C26" w14:textId="77777777" w:rsidR="00231DDB" w:rsidRDefault="00231DDB" w:rsidP="00A0007E">
            <w:pPr>
              <w:spacing w:line="240" w:lineRule="auto"/>
              <w:ind w:left="31"/>
              <w:jc w:val="both"/>
              <w:rPr>
                <w:rFonts w:ascii="Times New Roman" w:hAnsi="Times New Roman" w:cs="Times New Roman"/>
                <w:sz w:val="24"/>
                <w:szCs w:val="24"/>
              </w:rPr>
            </w:pPr>
          </w:p>
          <w:p w14:paraId="11F62DA3" w14:textId="77777777" w:rsidR="00231DDB" w:rsidRDefault="00231DDB" w:rsidP="00A0007E">
            <w:pPr>
              <w:spacing w:line="240" w:lineRule="auto"/>
              <w:ind w:left="31"/>
              <w:jc w:val="both"/>
              <w:rPr>
                <w:rFonts w:ascii="Times New Roman" w:hAnsi="Times New Roman" w:cs="Times New Roman"/>
                <w:sz w:val="24"/>
                <w:szCs w:val="24"/>
              </w:rPr>
            </w:pPr>
          </w:p>
          <w:p w14:paraId="678745BA" w14:textId="77777777" w:rsidR="00231DDB" w:rsidRDefault="00231DDB" w:rsidP="00A0007E">
            <w:pPr>
              <w:spacing w:line="240" w:lineRule="auto"/>
              <w:ind w:left="31"/>
              <w:jc w:val="both"/>
              <w:rPr>
                <w:rFonts w:ascii="Times New Roman" w:hAnsi="Times New Roman" w:cs="Times New Roman"/>
                <w:sz w:val="24"/>
                <w:szCs w:val="24"/>
              </w:rPr>
            </w:pPr>
          </w:p>
          <w:p w14:paraId="2C1B6F6A" w14:textId="77777777" w:rsidR="00231DDB" w:rsidRDefault="00231DDB" w:rsidP="00A0007E">
            <w:pPr>
              <w:spacing w:line="240" w:lineRule="auto"/>
              <w:ind w:left="31"/>
              <w:jc w:val="both"/>
              <w:rPr>
                <w:rFonts w:ascii="Times New Roman" w:hAnsi="Times New Roman" w:cs="Times New Roman"/>
                <w:sz w:val="24"/>
                <w:szCs w:val="24"/>
              </w:rPr>
            </w:pPr>
          </w:p>
          <w:p w14:paraId="69043CA0" w14:textId="77777777" w:rsidR="00231DDB" w:rsidRDefault="00231DDB" w:rsidP="00A0007E">
            <w:pPr>
              <w:spacing w:line="240" w:lineRule="auto"/>
              <w:ind w:left="31"/>
              <w:jc w:val="both"/>
              <w:rPr>
                <w:rFonts w:ascii="Times New Roman" w:hAnsi="Times New Roman" w:cs="Times New Roman"/>
                <w:sz w:val="24"/>
                <w:szCs w:val="24"/>
              </w:rPr>
            </w:pPr>
          </w:p>
          <w:p w14:paraId="4CCA9B9E" w14:textId="77777777" w:rsidR="00231DDB" w:rsidRDefault="00231DDB" w:rsidP="00A0007E">
            <w:pPr>
              <w:spacing w:line="240" w:lineRule="auto"/>
              <w:ind w:left="31"/>
              <w:jc w:val="both"/>
              <w:rPr>
                <w:rFonts w:ascii="Times New Roman" w:hAnsi="Times New Roman" w:cs="Times New Roman"/>
                <w:sz w:val="24"/>
                <w:szCs w:val="24"/>
              </w:rPr>
            </w:pPr>
          </w:p>
          <w:p w14:paraId="6AC792B9" w14:textId="77777777" w:rsidR="00231DDB" w:rsidRDefault="00231DDB" w:rsidP="00A0007E">
            <w:pPr>
              <w:spacing w:line="240" w:lineRule="auto"/>
              <w:ind w:left="31"/>
              <w:jc w:val="both"/>
              <w:rPr>
                <w:rFonts w:ascii="Times New Roman" w:hAnsi="Times New Roman" w:cs="Times New Roman"/>
                <w:sz w:val="24"/>
                <w:szCs w:val="24"/>
              </w:rPr>
            </w:pPr>
          </w:p>
          <w:p w14:paraId="1CE846C7" w14:textId="77777777" w:rsidR="00231DDB" w:rsidRDefault="00231DDB" w:rsidP="00A0007E">
            <w:pPr>
              <w:spacing w:line="240" w:lineRule="auto"/>
              <w:ind w:left="31"/>
              <w:jc w:val="both"/>
              <w:rPr>
                <w:rFonts w:ascii="Times New Roman" w:hAnsi="Times New Roman" w:cs="Times New Roman"/>
                <w:sz w:val="24"/>
                <w:szCs w:val="24"/>
              </w:rPr>
            </w:pPr>
          </w:p>
          <w:p w14:paraId="3336696B" w14:textId="77777777" w:rsidR="00231DDB" w:rsidRDefault="00231DDB" w:rsidP="00A0007E">
            <w:pPr>
              <w:spacing w:line="240" w:lineRule="auto"/>
              <w:ind w:left="31"/>
              <w:jc w:val="both"/>
              <w:rPr>
                <w:rFonts w:ascii="Times New Roman" w:hAnsi="Times New Roman" w:cs="Times New Roman"/>
                <w:sz w:val="24"/>
                <w:szCs w:val="24"/>
              </w:rPr>
            </w:pPr>
          </w:p>
          <w:p w14:paraId="74AC5717" w14:textId="77777777" w:rsidR="00231DDB" w:rsidRDefault="00231DDB" w:rsidP="00A0007E">
            <w:pPr>
              <w:spacing w:line="240" w:lineRule="auto"/>
              <w:ind w:left="31"/>
              <w:jc w:val="both"/>
              <w:rPr>
                <w:rFonts w:ascii="Times New Roman" w:hAnsi="Times New Roman" w:cs="Times New Roman"/>
                <w:sz w:val="24"/>
                <w:szCs w:val="24"/>
              </w:rPr>
            </w:pPr>
          </w:p>
          <w:p w14:paraId="20BB6253" w14:textId="77777777" w:rsidR="00231DDB" w:rsidRDefault="00231DDB" w:rsidP="00A0007E">
            <w:pPr>
              <w:spacing w:line="240" w:lineRule="auto"/>
              <w:ind w:left="31"/>
              <w:jc w:val="both"/>
              <w:rPr>
                <w:rFonts w:ascii="Times New Roman" w:hAnsi="Times New Roman" w:cs="Times New Roman"/>
                <w:sz w:val="24"/>
                <w:szCs w:val="24"/>
              </w:rPr>
            </w:pPr>
          </w:p>
          <w:p w14:paraId="5734B82F" w14:textId="77777777" w:rsidR="00231DDB" w:rsidRDefault="00231DDB" w:rsidP="00A0007E">
            <w:pPr>
              <w:spacing w:line="240" w:lineRule="auto"/>
              <w:ind w:left="31"/>
              <w:jc w:val="both"/>
              <w:rPr>
                <w:rFonts w:ascii="Times New Roman" w:hAnsi="Times New Roman" w:cs="Times New Roman"/>
                <w:sz w:val="24"/>
                <w:szCs w:val="24"/>
              </w:rPr>
            </w:pPr>
          </w:p>
          <w:p w14:paraId="511C7681" w14:textId="77777777" w:rsidR="00231DDB" w:rsidRDefault="00231DDB" w:rsidP="00A0007E">
            <w:pPr>
              <w:spacing w:line="240" w:lineRule="auto"/>
              <w:ind w:left="31"/>
              <w:jc w:val="both"/>
              <w:rPr>
                <w:rFonts w:ascii="Times New Roman" w:hAnsi="Times New Roman" w:cs="Times New Roman"/>
                <w:sz w:val="24"/>
                <w:szCs w:val="24"/>
              </w:rPr>
            </w:pPr>
          </w:p>
          <w:p w14:paraId="79626437" w14:textId="17F1ABF0"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Arvestatud osaliselt. Piirmääraks seatud 20 kW.</w:t>
            </w:r>
          </w:p>
          <w:p w14:paraId="01A9B4F6" w14:textId="77777777" w:rsidR="00231DDB" w:rsidRDefault="00231DDB" w:rsidP="00A0007E">
            <w:pPr>
              <w:spacing w:line="240" w:lineRule="auto"/>
              <w:ind w:left="31"/>
              <w:jc w:val="both"/>
              <w:rPr>
                <w:rFonts w:ascii="Times New Roman" w:hAnsi="Times New Roman" w:cs="Times New Roman"/>
                <w:sz w:val="24"/>
                <w:szCs w:val="24"/>
              </w:rPr>
            </w:pPr>
          </w:p>
          <w:p w14:paraId="3A3E04D3" w14:textId="77777777" w:rsidR="00231DDB" w:rsidRDefault="00231DDB" w:rsidP="00A0007E">
            <w:pPr>
              <w:spacing w:line="240" w:lineRule="auto"/>
              <w:ind w:left="31"/>
              <w:jc w:val="both"/>
              <w:rPr>
                <w:rFonts w:ascii="Times New Roman" w:hAnsi="Times New Roman" w:cs="Times New Roman"/>
                <w:sz w:val="24"/>
                <w:szCs w:val="24"/>
              </w:rPr>
            </w:pPr>
          </w:p>
          <w:p w14:paraId="149125E1" w14:textId="77777777" w:rsidR="00231DDB" w:rsidRDefault="00231DDB" w:rsidP="00A0007E">
            <w:pPr>
              <w:spacing w:line="240" w:lineRule="auto"/>
              <w:ind w:left="31"/>
              <w:jc w:val="both"/>
              <w:rPr>
                <w:rFonts w:ascii="Times New Roman" w:hAnsi="Times New Roman" w:cs="Times New Roman"/>
                <w:sz w:val="24"/>
                <w:szCs w:val="24"/>
              </w:rPr>
            </w:pPr>
          </w:p>
          <w:p w14:paraId="48547911" w14:textId="77777777" w:rsidR="00231DDB" w:rsidRDefault="00231DDB" w:rsidP="00A0007E">
            <w:pPr>
              <w:spacing w:line="240" w:lineRule="auto"/>
              <w:ind w:left="31"/>
              <w:jc w:val="both"/>
              <w:rPr>
                <w:rFonts w:ascii="Times New Roman" w:hAnsi="Times New Roman" w:cs="Times New Roman"/>
                <w:sz w:val="24"/>
                <w:szCs w:val="24"/>
              </w:rPr>
            </w:pPr>
          </w:p>
          <w:p w14:paraId="2685C4BB" w14:textId="77777777" w:rsidR="00231DDB" w:rsidRDefault="00231DDB" w:rsidP="00A0007E">
            <w:pPr>
              <w:spacing w:line="240" w:lineRule="auto"/>
              <w:ind w:left="31"/>
              <w:jc w:val="both"/>
              <w:rPr>
                <w:rFonts w:ascii="Times New Roman" w:hAnsi="Times New Roman" w:cs="Times New Roman"/>
                <w:sz w:val="24"/>
                <w:szCs w:val="24"/>
              </w:rPr>
            </w:pPr>
          </w:p>
          <w:p w14:paraId="45AD720D" w14:textId="77777777" w:rsidR="00231DDB" w:rsidRDefault="00231DDB" w:rsidP="00A0007E">
            <w:pPr>
              <w:spacing w:line="240" w:lineRule="auto"/>
              <w:ind w:left="31"/>
              <w:jc w:val="both"/>
              <w:rPr>
                <w:rFonts w:ascii="Times New Roman" w:hAnsi="Times New Roman" w:cs="Times New Roman"/>
                <w:sz w:val="24"/>
                <w:szCs w:val="24"/>
              </w:rPr>
            </w:pPr>
          </w:p>
          <w:p w14:paraId="7314791E" w14:textId="77777777" w:rsidR="00231DDB" w:rsidRDefault="00231DDB" w:rsidP="00A0007E">
            <w:pPr>
              <w:spacing w:line="240" w:lineRule="auto"/>
              <w:ind w:left="31"/>
              <w:jc w:val="both"/>
              <w:rPr>
                <w:rFonts w:ascii="Times New Roman" w:hAnsi="Times New Roman" w:cs="Times New Roman"/>
                <w:sz w:val="24"/>
                <w:szCs w:val="24"/>
              </w:rPr>
            </w:pPr>
          </w:p>
          <w:p w14:paraId="487A1D85" w14:textId="77777777" w:rsidR="00231DDB" w:rsidRDefault="00231DDB" w:rsidP="00A0007E">
            <w:pPr>
              <w:spacing w:line="240" w:lineRule="auto"/>
              <w:ind w:left="31"/>
              <w:jc w:val="both"/>
              <w:rPr>
                <w:rFonts w:ascii="Times New Roman" w:hAnsi="Times New Roman" w:cs="Times New Roman"/>
                <w:sz w:val="24"/>
                <w:szCs w:val="24"/>
              </w:rPr>
            </w:pPr>
          </w:p>
          <w:p w14:paraId="06907639" w14:textId="77777777" w:rsidR="00231DDB" w:rsidRDefault="00231DDB" w:rsidP="00A0007E">
            <w:pPr>
              <w:spacing w:line="240" w:lineRule="auto"/>
              <w:ind w:left="31"/>
              <w:jc w:val="both"/>
              <w:rPr>
                <w:rFonts w:ascii="Times New Roman" w:hAnsi="Times New Roman" w:cs="Times New Roman"/>
                <w:sz w:val="24"/>
                <w:szCs w:val="24"/>
              </w:rPr>
            </w:pPr>
          </w:p>
          <w:p w14:paraId="729DFC54" w14:textId="77777777" w:rsidR="00231DDB" w:rsidRDefault="00231DDB" w:rsidP="00A0007E">
            <w:pPr>
              <w:spacing w:line="240" w:lineRule="auto"/>
              <w:ind w:left="31"/>
              <w:jc w:val="both"/>
              <w:rPr>
                <w:rFonts w:ascii="Times New Roman" w:hAnsi="Times New Roman" w:cs="Times New Roman"/>
                <w:sz w:val="24"/>
                <w:szCs w:val="24"/>
              </w:rPr>
            </w:pPr>
          </w:p>
          <w:p w14:paraId="62F753CC" w14:textId="77777777" w:rsidR="00231DDB" w:rsidRDefault="00231DDB" w:rsidP="00A0007E">
            <w:pPr>
              <w:spacing w:line="240" w:lineRule="auto"/>
              <w:ind w:left="31"/>
              <w:jc w:val="both"/>
              <w:rPr>
                <w:rFonts w:ascii="Times New Roman" w:hAnsi="Times New Roman" w:cs="Times New Roman"/>
                <w:sz w:val="24"/>
                <w:szCs w:val="24"/>
              </w:rPr>
            </w:pPr>
          </w:p>
          <w:p w14:paraId="29D6B1D5" w14:textId="77777777" w:rsidR="00231DDB" w:rsidRDefault="00231DDB" w:rsidP="00A0007E">
            <w:pPr>
              <w:spacing w:line="240" w:lineRule="auto"/>
              <w:ind w:left="31"/>
              <w:jc w:val="both"/>
              <w:rPr>
                <w:rFonts w:ascii="Times New Roman" w:hAnsi="Times New Roman" w:cs="Times New Roman"/>
                <w:sz w:val="24"/>
                <w:szCs w:val="24"/>
              </w:rPr>
            </w:pPr>
          </w:p>
          <w:p w14:paraId="07173411" w14:textId="77777777" w:rsidR="00231DDB" w:rsidRDefault="00231DDB" w:rsidP="00A0007E">
            <w:pPr>
              <w:spacing w:line="240" w:lineRule="auto"/>
              <w:ind w:left="31"/>
              <w:jc w:val="both"/>
              <w:rPr>
                <w:rFonts w:ascii="Times New Roman" w:hAnsi="Times New Roman" w:cs="Times New Roman"/>
                <w:sz w:val="24"/>
                <w:szCs w:val="24"/>
              </w:rPr>
            </w:pPr>
          </w:p>
          <w:p w14:paraId="2F91C744" w14:textId="77777777" w:rsidR="00231DDB" w:rsidRDefault="00231DDB" w:rsidP="00A0007E">
            <w:pPr>
              <w:spacing w:line="240" w:lineRule="auto"/>
              <w:ind w:left="31"/>
              <w:jc w:val="both"/>
              <w:rPr>
                <w:rFonts w:ascii="Times New Roman" w:hAnsi="Times New Roman" w:cs="Times New Roman"/>
                <w:sz w:val="24"/>
                <w:szCs w:val="24"/>
              </w:rPr>
            </w:pPr>
          </w:p>
          <w:p w14:paraId="4F907059" w14:textId="77777777" w:rsidR="00231DDB" w:rsidRDefault="00231DDB" w:rsidP="00A0007E">
            <w:pPr>
              <w:spacing w:line="240" w:lineRule="auto"/>
              <w:ind w:left="31"/>
              <w:jc w:val="both"/>
              <w:rPr>
                <w:rFonts w:ascii="Times New Roman" w:hAnsi="Times New Roman" w:cs="Times New Roman"/>
                <w:sz w:val="24"/>
                <w:szCs w:val="24"/>
              </w:rPr>
            </w:pPr>
          </w:p>
          <w:p w14:paraId="055840EC" w14:textId="77777777" w:rsidR="00231DDB" w:rsidRDefault="00231DDB" w:rsidP="00A0007E">
            <w:pPr>
              <w:spacing w:line="240" w:lineRule="auto"/>
              <w:ind w:left="31"/>
              <w:jc w:val="both"/>
              <w:rPr>
                <w:rFonts w:ascii="Times New Roman" w:hAnsi="Times New Roman" w:cs="Times New Roman"/>
                <w:sz w:val="24"/>
                <w:szCs w:val="24"/>
              </w:rPr>
            </w:pPr>
          </w:p>
          <w:p w14:paraId="387B8C34" w14:textId="77777777" w:rsidR="00231DDB" w:rsidRDefault="00231DDB" w:rsidP="00A0007E">
            <w:pPr>
              <w:spacing w:line="240" w:lineRule="auto"/>
              <w:ind w:left="31"/>
              <w:jc w:val="both"/>
              <w:rPr>
                <w:rFonts w:ascii="Times New Roman" w:hAnsi="Times New Roman" w:cs="Times New Roman"/>
                <w:sz w:val="24"/>
                <w:szCs w:val="24"/>
              </w:rPr>
            </w:pPr>
          </w:p>
          <w:p w14:paraId="031E717A" w14:textId="77777777" w:rsidR="00231DDB" w:rsidRDefault="00231DDB" w:rsidP="00A0007E">
            <w:pPr>
              <w:spacing w:line="240" w:lineRule="auto"/>
              <w:ind w:left="31"/>
              <w:jc w:val="both"/>
              <w:rPr>
                <w:rFonts w:ascii="Times New Roman" w:hAnsi="Times New Roman" w:cs="Times New Roman"/>
                <w:sz w:val="24"/>
                <w:szCs w:val="24"/>
              </w:rPr>
            </w:pPr>
          </w:p>
          <w:p w14:paraId="46FFEE71" w14:textId="77777777" w:rsidR="00231DDB" w:rsidRDefault="00231DDB" w:rsidP="00A0007E">
            <w:pPr>
              <w:spacing w:line="240" w:lineRule="auto"/>
              <w:ind w:left="31"/>
              <w:jc w:val="both"/>
              <w:rPr>
                <w:rFonts w:ascii="Times New Roman" w:hAnsi="Times New Roman" w:cs="Times New Roman"/>
                <w:sz w:val="24"/>
                <w:szCs w:val="24"/>
              </w:rPr>
            </w:pPr>
          </w:p>
          <w:p w14:paraId="2683498B" w14:textId="706ED90F"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Osaliselt arvestatud. Võimaldatud ühe mõõtepunkti taga salvestust koos tootmisega.</w:t>
            </w:r>
          </w:p>
          <w:p w14:paraId="333C4AF9" w14:textId="77777777" w:rsidR="00231DDB" w:rsidRDefault="00231DDB" w:rsidP="00A0007E">
            <w:pPr>
              <w:spacing w:line="240" w:lineRule="auto"/>
              <w:ind w:left="31"/>
              <w:jc w:val="both"/>
              <w:rPr>
                <w:rFonts w:ascii="Times New Roman" w:hAnsi="Times New Roman" w:cs="Times New Roman"/>
                <w:sz w:val="24"/>
                <w:szCs w:val="24"/>
              </w:rPr>
            </w:pPr>
          </w:p>
          <w:p w14:paraId="609CBBC1" w14:textId="77777777" w:rsidR="00231DDB" w:rsidRDefault="00231DDB" w:rsidP="00A0007E">
            <w:pPr>
              <w:spacing w:line="240" w:lineRule="auto"/>
              <w:ind w:left="31"/>
              <w:jc w:val="both"/>
              <w:rPr>
                <w:rFonts w:ascii="Times New Roman" w:hAnsi="Times New Roman" w:cs="Times New Roman"/>
                <w:sz w:val="24"/>
                <w:szCs w:val="24"/>
              </w:rPr>
            </w:pPr>
          </w:p>
          <w:p w14:paraId="46B078A9" w14:textId="77777777" w:rsidR="00231DDB" w:rsidRDefault="00231DDB" w:rsidP="00A0007E">
            <w:pPr>
              <w:spacing w:line="240" w:lineRule="auto"/>
              <w:ind w:left="31"/>
              <w:jc w:val="both"/>
              <w:rPr>
                <w:rFonts w:ascii="Times New Roman" w:hAnsi="Times New Roman" w:cs="Times New Roman"/>
                <w:sz w:val="24"/>
                <w:szCs w:val="24"/>
              </w:rPr>
            </w:pPr>
          </w:p>
          <w:p w14:paraId="742FDBCF" w14:textId="77777777" w:rsidR="00231DDB" w:rsidRDefault="00231DDB" w:rsidP="00A0007E">
            <w:pPr>
              <w:spacing w:line="240" w:lineRule="auto"/>
              <w:ind w:left="31"/>
              <w:jc w:val="both"/>
              <w:rPr>
                <w:rFonts w:ascii="Times New Roman" w:hAnsi="Times New Roman" w:cs="Times New Roman"/>
                <w:sz w:val="24"/>
                <w:szCs w:val="24"/>
              </w:rPr>
            </w:pPr>
          </w:p>
          <w:p w14:paraId="76D1FCE3" w14:textId="77777777" w:rsidR="00231DDB" w:rsidRDefault="00231DDB" w:rsidP="00A0007E">
            <w:pPr>
              <w:spacing w:line="240" w:lineRule="auto"/>
              <w:ind w:left="31"/>
              <w:jc w:val="both"/>
              <w:rPr>
                <w:rFonts w:ascii="Times New Roman" w:hAnsi="Times New Roman" w:cs="Times New Roman"/>
                <w:sz w:val="24"/>
                <w:szCs w:val="24"/>
              </w:rPr>
            </w:pPr>
          </w:p>
          <w:p w14:paraId="47B2F06D" w14:textId="77777777" w:rsidR="00231DDB" w:rsidRDefault="00231DDB" w:rsidP="00A0007E">
            <w:pPr>
              <w:spacing w:line="240" w:lineRule="auto"/>
              <w:ind w:left="31"/>
              <w:jc w:val="both"/>
              <w:rPr>
                <w:rFonts w:ascii="Times New Roman" w:hAnsi="Times New Roman" w:cs="Times New Roman"/>
                <w:sz w:val="24"/>
                <w:szCs w:val="24"/>
              </w:rPr>
            </w:pPr>
          </w:p>
          <w:p w14:paraId="3F7A27B5" w14:textId="77777777" w:rsidR="00231DDB" w:rsidRDefault="00231DDB" w:rsidP="00A0007E">
            <w:pPr>
              <w:spacing w:line="240" w:lineRule="auto"/>
              <w:ind w:left="31"/>
              <w:jc w:val="both"/>
              <w:rPr>
                <w:rFonts w:ascii="Times New Roman" w:hAnsi="Times New Roman" w:cs="Times New Roman"/>
                <w:sz w:val="24"/>
                <w:szCs w:val="24"/>
              </w:rPr>
            </w:pPr>
          </w:p>
          <w:p w14:paraId="03EB8892" w14:textId="77777777" w:rsidR="00231DDB" w:rsidRDefault="00231DDB" w:rsidP="00A0007E">
            <w:pPr>
              <w:spacing w:line="240" w:lineRule="auto"/>
              <w:ind w:left="31"/>
              <w:jc w:val="both"/>
              <w:rPr>
                <w:rFonts w:ascii="Times New Roman" w:hAnsi="Times New Roman" w:cs="Times New Roman"/>
                <w:sz w:val="24"/>
                <w:szCs w:val="24"/>
              </w:rPr>
            </w:pPr>
          </w:p>
          <w:p w14:paraId="07DBA72E" w14:textId="77777777" w:rsidR="00231DDB" w:rsidRDefault="00231DDB" w:rsidP="00A0007E">
            <w:pPr>
              <w:spacing w:line="240" w:lineRule="auto"/>
              <w:ind w:left="31"/>
              <w:jc w:val="both"/>
              <w:rPr>
                <w:rFonts w:ascii="Times New Roman" w:hAnsi="Times New Roman" w:cs="Times New Roman"/>
                <w:sz w:val="24"/>
                <w:szCs w:val="24"/>
              </w:rPr>
            </w:pPr>
          </w:p>
          <w:p w14:paraId="4A21477C" w14:textId="77777777" w:rsidR="00231DDB" w:rsidRDefault="00231DDB" w:rsidP="00A0007E">
            <w:pPr>
              <w:spacing w:line="240" w:lineRule="auto"/>
              <w:ind w:left="31"/>
              <w:jc w:val="both"/>
              <w:rPr>
                <w:rFonts w:ascii="Times New Roman" w:hAnsi="Times New Roman" w:cs="Times New Roman"/>
                <w:sz w:val="24"/>
                <w:szCs w:val="24"/>
              </w:rPr>
            </w:pPr>
          </w:p>
          <w:p w14:paraId="617628BC" w14:textId="77777777" w:rsidR="00231DDB" w:rsidRDefault="00231DDB" w:rsidP="00A0007E">
            <w:pPr>
              <w:spacing w:line="240" w:lineRule="auto"/>
              <w:ind w:left="31"/>
              <w:jc w:val="both"/>
              <w:rPr>
                <w:rFonts w:ascii="Times New Roman" w:hAnsi="Times New Roman" w:cs="Times New Roman"/>
                <w:sz w:val="24"/>
                <w:szCs w:val="24"/>
              </w:rPr>
            </w:pPr>
          </w:p>
          <w:p w14:paraId="2B8C0AF9" w14:textId="77777777" w:rsidR="00231DDB" w:rsidRDefault="00231DDB" w:rsidP="00A0007E">
            <w:pPr>
              <w:spacing w:line="240" w:lineRule="auto"/>
              <w:ind w:left="31"/>
              <w:jc w:val="both"/>
              <w:rPr>
                <w:rFonts w:ascii="Times New Roman" w:hAnsi="Times New Roman" w:cs="Times New Roman"/>
                <w:sz w:val="24"/>
                <w:szCs w:val="24"/>
              </w:rPr>
            </w:pPr>
          </w:p>
          <w:p w14:paraId="745FC544" w14:textId="77777777" w:rsidR="00231DDB" w:rsidRDefault="00231DDB" w:rsidP="00A0007E">
            <w:pPr>
              <w:spacing w:line="240" w:lineRule="auto"/>
              <w:ind w:left="31"/>
              <w:jc w:val="both"/>
              <w:rPr>
                <w:rFonts w:ascii="Times New Roman" w:hAnsi="Times New Roman" w:cs="Times New Roman"/>
                <w:sz w:val="24"/>
                <w:szCs w:val="24"/>
              </w:rPr>
            </w:pPr>
          </w:p>
          <w:p w14:paraId="735BA7A5" w14:textId="77777777" w:rsidR="00231DDB" w:rsidRDefault="00231DDB" w:rsidP="00A0007E">
            <w:pPr>
              <w:spacing w:line="240" w:lineRule="auto"/>
              <w:ind w:left="31"/>
              <w:jc w:val="both"/>
              <w:rPr>
                <w:rFonts w:ascii="Times New Roman" w:hAnsi="Times New Roman" w:cs="Times New Roman"/>
                <w:sz w:val="24"/>
                <w:szCs w:val="24"/>
              </w:rPr>
            </w:pPr>
          </w:p>
          <w:p w14:paraId="66034103" w14:textId="77777777" w:rsidR="00231DDB" w:rsidRDefault="00231DDB" w:rsidP="00A0007E">
            <w:pPr>
              <w:spacing w:line="240" w:lineRule="auto"/>
              <w:ind w:left="31"/>
              <w:jc w:val="both"/>
              <w:rPr>
                <w:rFonts w:ascii="Times New Roman" w:hAnsi="Times New Roman" w:cs="Times New Roman"/>
                <w:sz w:val="24"/>
                <w:szCs w:val="24"/>
              </w:rPr>
            </w:pPr>
          </w:p>
          <w:p w14:paraId="6C2D83B3" w14:textId="0F63B6A1"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Mitte arvestatud.</w:t>
            </w:r>
          </w:p>
          <w:p w14:paraId="6A0B33BB" w14:textId="7283652E"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Selgitame:</w:t>
            </w:r>
          </w:p>
          <w:p w14:paraId="26D5739B" w14:textId="629C1726"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Kuna salvestusüksus kasutab võrguühendust, siis on võrguühenduse kasutamise tasu komponent põhjendatud.</w:t>
            </w:r>
          </w:p>
          <w:p w14:paraId="05324C6D" w14:textId="77777777" w:rsidR="00231DDB" w:rsidRDefault="00231DDB" w:rsidP="00A0007E">
            <w:pPr>
              <w:spacing w:line="240" w:lineRule="auto"/>
              <w:ind w:left="31"/>
              <w:jc w:val="both"/>
              <w:rPr>
                <w:rFonts w:ascii="Times New Roman" w:hAnsi="Times New Roman" w:cs="Times New Roman"/>
                <w:sz w:val="24"/>
                <w:szCs w:val="24"/>
              </w:rPr>
            </w:pPr>
          </w:p>
          <w:p w14:paraId="2EB99982" w14:textId="77777777" w:rsidR="00231DDB" w:rsidRDefault="00231DDB" w:rsidP="00A0007E">
            <w:pPr>
              <w:spacing w:line="240" w:lineRule="auto"/>
              <w:ind w:left="31"/>
              <w:jc w:val="both"/>
              <w:rPr>
                <w:rFonts w:ascii="Times New Roman" w:hAnsi="Times New Roman" w:cs="Times New Roman"/>
                <w:sz w:val="24"/>
                <w:szCs w:val="24"/>
              </w:rPr>
            </w:pPr>
          </w:p>
          <w:p w14:paraId="1AED0FF6" w14:textId="77777777" w:rsidR="00231DDB" w:rsidRDefault="00231DDB" w:rsidP="00A0007E">
            <w:pPr>
              <w:spacing w:line="240" w:lineRule="auto"/>
              <w:ind w:left="31"/>
              <w:jc w:val="both"/>
              <w:rPr>
                <w:rFonts w:ascii="Times New Roman" w:hAnsi="Times New Roman" w:cs="Times New Roman"/>
                <w:sz w:val="24"/>
                <w:szCs w:val="24"/>
              </w:rPr>
            </w:pPr>
          </w:p>
          <w:p w14:paraId="30778A81" w14:textId="77777777" w:rsidR="00231DDB" w:rsidRDefault="00231DDB" w:rsidP="00A0007E">
            <w:pPr>
              <w:spacing w:line="240" w:lineRule="auto"/>
              <w:ind w:left="31"/>
              <w:jc w:val="both"/>
              <w:rPr>
                <w:rFonts w:ascii="Times New Roman" w:hAnsi="Times New Roman" w:cs="Times New Roman"/>
                <w:sz w:val="24"/>
                <w:szCs w:val="24"/>
              </w:rPr>
            </w:pPr>
          </w:p>
          <w:p w14:paraId="0027E98D" w14:textId="77777777" w:rsidR="00231DDB" w:rsidRDefault="00231DDB" w:rsidP="00A0007E">
            <w:pPr>
              <w:spacing w:line="240" w:lineRule="auto"/>
              <w:ind w:left="31"/>
              <w:jc w:val="both"/>
              <w:rPr>
                <w:rFonts w:ascii="Times New Roman" w:hAnsi="Times New Roman" w:cs="Times New Roman"/>
                <w:sz w:val="24"/>
                <w:szCs w:val="24"/>
              </w:rPr>
            </w:pPr>
          </w:p>
          <w:p w14:paraId="69671826" w14:textId="77777777" w:rsidR="00231DDB" w:rsidRDefault="00231DDB" w:rsidP="00A0007E">
            <w:pPr>
              <w:spacing w:line="240" w:lineRule="auto"/>
              <w:ind w:left="31"/>
              <w:jc w:val="both"/>
              <w:rPr>
                <w:rFonts w:ascii="Times New Roman" w:hAnsi="Times New Roman" w:cs="Times New Roman"/>
                <w:sz w:val="24"/>
                <w:szCs w:val="24"/>
              </w:rPr>
            </w:pPr>
          </w:p>
          <w:p w14:paraId="789A65BF" w14:textId="77777777" w:rsidR="00231DDB" w:rsidRDefault="00231DDB" w:rsidP="00A0007E">
            <w:pPr>
              <w:spacing w:line="240" w:lineRule="auto"/>
              <w:ind w:left="31"/>
              <w:jc w:val="both"/>
              <w:rPr>
                <w:rFonts w:ascii="Times New Roman" w:hAnsi="Times New Roman" w:cs="Times New Roman"/>
                <w:sz w:val="24"/>
                <w:szCs w:val="24"/>
              </w:rPr>
            </w:pPr>
          </w:p>
          <w:p w14:paraId="2F86E3F4" w14:textId="77777777" w:rsidR="00231DDB" w:rsidRDefault="00231DDB" w:rsidP="00A0007E">
            <w:pPr>
              <w:spacing w:line="240" w:lineRule="auto"/>
              <w:ind w:left="31"/>
              <w:jc w:val="both"/>
              <w:rPr>
                <w:rFonts w:ascii="Times New Roman" w:hAnsi="Times New Roman" w:cs="Times New Roman"/>
                <w:sz w:val="24"/>
                <w:szCs w:val="24"/>
              </w:rPr>
            </w:pPr>
          </w:p>
          <w:p w14:paraId="10885452" w14:textId="77777777" w:rsidR="00231DDB" w:rsidRDefault="00231DDB" w:rsidP="00A0007E">
            <w:pPr>
              <w:spacing w:line="240" w:lineRule="auto"/>
              <w:ind w:left="31"/>
              <w:jc w:val="both"/>
              <w:rPr>
                <w:rFonts w:ascii="Times New Roman" w:hAnsi="Times New Roman" w:cs="Times New Roman"/>
                <w:sz w:val="24"/>
                <w:szCs w:val="24"/>
              </w:rPr>
            </w:pPr>
          </w:p>
          <w:p w14:paraId="797894D3" w14:textId="77777777" w:rsidR="00231DDB" w:rsidRDefault="00231DDB" w:rsidP="00A0007E">
            <w:pPr>
              <w:spacing w:line="240" w:lineRule="auto"/>
              <w:ind w:left="31"/>
              <w:jc w:val="both"/>
              <w:rPr>
                <w:rFonts w:ascii="Times New Roman" w:hAnsi="Times New Roman" w:cs="Times New Roman"/>
                <w:sz w:val="24"/>
                <w:szCs w:val="24"/>
              </w:rPr>
            </w:pPr>
          </w:p>
          <w:p w14:paraId="68BEF4C9" w14:textId="77777777" w:rsidR="00231DDB" w:rsidRDefault="00231DDB" w:rsidP="00A0007E">
            <w:pPr>
              <w:spacing w:line="240" w:lineRule="auto"/>
              <w:ind w:left="31"/>
              <w:jc w:val="both"/>
              <w:rPr>
                <w:rFonts w:ascii="Times New Roman" w:hAnsi="Times New Roman" w:cs="Times New Roman"/>
                <w:sz w:val="24"/>
                <w:szCs w:val="24"/>
              </w:rPr>
            </w:pPr>
          </w:p>
          <w:p w14:paraId="233D60F6" w14:textId="77777777" w:rsidR="00231DDB" w:rsidRDefault="00231DDB" w:rsidP="00A0007E">
            <w:pPr>
              <w:spacing w:line="240" w:lineRule="auto"/>
              <w:ind w:left="31"/>
              <w:jc w:val="both"/>
              <w:rPr>
                <w:rFonts w:ascii="Times New Roman" w:hAnsi="Times New Roman" w:cs="Times New Roman"/>
                <w:sz w:val="24"/>
                <w:szCs w:val="24"/>
              </w:rPr>
            </w:pPr>
          </w:p>
          <w:p w14:paraId="7428B9EC" w14:textId="77777777" w:rsidR="00231DDB" w:rsidRDefault="00231DDB" w:rsidP="00A0007E">
            <w:pPr>
              <w:spacing w:line="240" w:lineRule="auto"/>
              <w:ind w:left="31"/>
              <w:jc w:val="both"/>
              <w:rPr>
                <w:rFonts w:ascii="Times New Roman" w:hAnsi="Times New Roman" w:cs="Times New Roman"/>
                <w:sz w:val="24"/>
                <w:szCs w:val="24"/>
              </w:rPr>
            </w:pPr>
          </w:p>
          <w:p w14:paraId="732099D9" w14:textId="77777777" w:rsidR="00231DDB" w:rsidRDefault="00231DDB" w:rsidP="00A0007E">
            <w:pPr>
              <w:spacing w:line="240" w:lineRule="auto"/>
              <w:ind w:left="31"/>
              <w:jc w:val="both"/>
              <w:rPr>
                <w:rFonts w:ascii="Times New Roman" w:hAnsi="Times New Roman" w:cs="Times New Roman"/>
                <w:sz w:val="24"/>
                <w:szCs w:val="24"/>
              </w:rPr>
            </w:pPr>
          </w:p>
          <w:p w14:paraId="59BA3364" w14:textId="77777777" w:rsidR="00231DDB" w:rsidRDefault="00231DDB" w:rsidP="00A0007E">
            <w:pPr>
              <w:spacing w:line="240" w:lineRule="auto"/>
              <w:ind w:left="31"/>
              <w:jc w:val="both"/>
              <w:rPr>
                <w:rFonts w:ascii="Times New Roman" w:hAnsi="Times New Roman" w:cs="Times New Roman"/>
                <w:sz w:val="24"/>
                <w:szCs w:val="24"/>
              </w:rPr>
            </w:pPr>
          </w:p>
          <w:p w14:paraId="0F7F18C5" w14:textId="77777777" w:rsidR="00231DDB" w:rsidRDefault="00231DDB" w:rsidP="00A0007E">
            <w:pPr>
              <w:spacing w:line="240" w:lineRule="auto"/>
              <w:ind w:left="31"/>
              <w:jc w:val="both"/>
              <w:rPr>
                <w:rFonts w:ascii="Times New Roman" w:hAnsi="Times New Roman" w:cs="Times New Roman"/>
                <w:sz w:val="24"/>
                <w:szCs w:val="24"/>
              </w:rPr>
            </w:pPr>
          </w:p>
          <w:p w14:paraId="2406F40F" w14:textId="77777777" w:rsidR="00231DDB" w:rsidRDefault="00231DDB" w:rsidP="00A0007E">
            <w:pPr>
              <w:spacing w:line="240" w:lineRule="auto"/>
              <w:ind w:left="31"/>
              <w:jc w:val="both"/>
              <w:rPr>
                <w:rFonts w:ascii="Times New Roman" w:hAnsi="Times New Roman" w:cs="Times New Roman"/>
                <w:sz w:val="24"/>
                <w:szCs w:val="24"/>
              </w:rPr>
            </w:pPr>
          </w:p>
          <w:p w14:paraId="239340B0" w14:textId="77777777" w:rsidR="00231DDB" w:rsidRDefault="00231DDB" w:rsidP="00A0007E">
            <w:pPr>
              <w:spacing w:line="240" w:lineRule="auto"/>
              <w:ind w:left="31"/>
              <w:jc w:val="both"/>
              <w:rPr>
                <w:rFonts w:ascii="Times New Roman" w:hAnsi="Times New Roman" w:cs="Times New Roman"/>
                <w:sz w:val="24"/>
                <w:szCs w:val="24"/>
              </w:rPr>
            </w:pPr>
          </w:p>
          <w:p w14:paraId="2D311653" w14:textId="308D5F2A" w:rsidR="00231DDB" w:rsidRDefault="00231DDB"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Arvestatud.</w:t>
            </w:r>
          </w:p>
          <w:p w14:paraId="28970DE4" w14:textId="77777777" w:rsidR="00231DDB" w:rsidRDefault="00231DDB" w:rsidP="00A0007E">
            <w:pPr>
              <w:spacing w:line="240" w:lineRule="auto"/>
              <w:ind w:left="31"/>
              <w:jc w:val="both"/>
              <w:rPr>
                <w:rFonts w:ascii="Times New Roman" w:hAnsi="Times New Roman" w:cs="Times New Roman"/>
                <w:sz w:val="24"/>
                <w:szCs w:val="24"/>
              </w:rPr>
            </w:pPr>
          </w:p>
          <w:p w14:paraId="0BD15D20" w14:textId="77777777" w:rsidR="00231DDB" w:rsidRDefault="00231DDB" w:rsidP="00A0007E">
            <w:pPr>
              <w:spacing w:line="240" w:lineRule="auto"/>
              <w:ind w:left="31"/>
              <w:jc w:val="both"/>
              <w:rPr>
                <w:rFonts w:ascii="Times New Roman" w:hAnsi="Times New Roman" w:cs="Times New Roman"/>
                <w:sz w:val="24"/>
                <w:szCs w:val="24"/>
              </w:rPr>
            </w:pPr>
          </w:p>
          <w:p w14:paraId="44DDE44A" w14:textId="77777777" w:rsidR="00231DDB" w:rsidRDefault="00231DDB" w:rsidP="00A0007E">
            <w:pPr>
              <w:spacing w:line="240" w:lineRule="auto"/>
              <w:ind w:left="31"/>
              <w:jc w:val="both"/>
              <w:rPr>
                <w:rFonts w:ascii="Times New Roman" w:hAnsi="Times New Roman" w:cs="Times New Roman"/>
                <w:sz w:val="24"/>
                <w:szCs w:val="24"/>
              </w:rPr>
            </w:pPr>
          </w:p>
          <w:p w14:paraId="01B02BBE" w14:textId="77777777" w:rsidR="00231DDB" w:rsidRDefault="00231DDB" w:rsidP="00A0007E">
            <w:pPr>
              <w:spacing w:line="240" w:lineRule="auto"/>
              <w:ind w:left="31"/>
              <w:jc w:val="both"/>
              <w:rPr>
                <w:rFonts w:ascii="Times New Roman" w:hAnsi="Times New Roman" w:cs="Times New Roman"/>
                <w:sz w:val="24"/>
                <w:szCs w:val="24"/>
              </w:rPr>
            </w:pPr>
          </w:p>
          <w:p w14:paraId="0E31F93B" w14:textId="77777777" w:rsidR="00231DDB" w:rsidRDefault="00231DDB" w:rsidP="00A0007E">
            <w:pPr>
              <w:spacing w:line="240" w:lineRule="auto"/>
              <w:ind w:left="31"/>
              <w:jc w:val="both"/>
              <w:rPr>
                <w:rFonts w:ascii="Times New Roman" w:hAnsi="Times New Roman" w:cs="Times New Roman"/>
                <w:sz w:val="24"/>
                <w:szCs w:val="24"/>
              </w:rPr>
            </w:pPr>
          </w:p>
          <w:p w14:paraId="738816B9" w14:textId="77777777" w:rsidR="00231DDB" w:rsidRDefault="00231DDB" w:rsidP="00A0007E">
            <w:pPr>
              <w:spacing w:line="240" w:lineRule="auto"/>
              <w:ind w:left="31"/>
              <w:jc w:val="both"/>
              <w:rPr>
                <w:rFonts w:ascii="Times New Roman" w:hAnsi="Times New Roman" w:cs="Times New Roman"/>
                <w:sz w:val="24"/>
                <w:szCs w:val="24"/>
              </w:rPr>
            </w:pPr>
          </w:p>
          <w:p w14:paraId="19308E74" w14:textId="77777777" w:rsidR="00231DDB" w:rsidRDefault="00231DDB" w:rsidP="00A0007E">
            <w:pPr>
              <w:spacing w:line="240" w:lineRule="auto"/>
              <w:ind w:left="31"/>
              <w:jc w:val="both"/>
              <w:rPr>
                <w:rFonts w:ascii="Times New Roman" w:hAnsi="Times New Roman" w:cs="Times New Roman"/>
                <w:sz w:val="24"/>
                <w:szCs w:val="24"/>
              </w:rPr>
            </w:pPr>
          </w:p>
          <w:p w14:paraId="7F92ADA4" w14:textId="77777777" w:rsidR="00231DDB" w:rsidRDefault="00231DDB" w:rsidP="00A0007E">
            <w:pPr>
              <w:spacing w:line="240" w:lineRule="auto"/>
              <w:ind w:left="31"/>
              <w:jc w:val="both"/>
              <w:rPr>
                <w:rFonts w:ascii="Times New Roman" w:hAnsi="Times New Roman" w:cs="Times New Roman"/>
                <w:sz w:val="24"/>
                <w:szCs w:val="24"/>
              </w:rPr>
            </w:pPr>
          </w:p>
          <w:p w14:paraId="1485AF63" w14:textId="77777777" w:rsidR="00231DDB" w:rsidRDefault="00231DDB" w:rsidP="00A0007E">
            <w:pPr>
              <w:spacing w:line="240" w:lineRule="auto"/>
              <w:ind w:left="31"/>
              <w:jc w:val="both"/>
              <w:rPr>
                <w:rFonts w:ascii="Times New Roman" w:hAnsi="Times New Roman" w:cs="Times New Roman"/>
                <w:sz w:val="24"/>
                <w:szCs w:val="24"/>
              </w:rPr>
            </w:pPr>
          </w:p>
          <w:p w14:paraId="6AE5C97D" w14:textId="77777777" w:rsidR="00231DDB" w:rsidRDefault="00231DDB" w:rsidP="00A0007E">
            <w:pPr>
              <w:spacing w:line="240" w:lineRule="auto"/>
              <w:ind w:left="31"/>
              <w:jc w:val="both"/>
              <w:rPr>
                <w:rFonts w:ascii="Times New Roman" w:hAnsi="Times New Roman" w:cs="Times New Roman"/>
                <w:sz w:val="24"/>
                <w:szCs w:val="24"/>
              </w:rPr>
            </w:pPr>
          </w:p>
          <w:p w14:paraId="323AE707" w14:textId="77777777" w:rsidR="00231DDB" w:rsidRDefault="00231DDB" w:rsidP="00A0007E">
            <w:pPr>
              <w:spacing w:line="240" w:lineRule="auto"/>
              <w:ind w:left="31"/>
              <w:jc w:val="both"/>
              <w:rPr>
                <w:rFonts w:ascii="Times New Roman" w:hAnsi="Times New Roman" w:cs="Times New Roman"/>
                <w:sz w:val="24"/>
                <w:szCs w:val="24"/>
              </w:rPr>
            </w:pPr>
          </w:p>
          <w:p w14:paraId="0D4655C4" w14:textId="7A6BBA7A"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06DE7AD0" w14:textId="77777777" w:rsidR="00231DDB" w:rsidRDefault="00231DDB" w:rsidP="00231DDB">
            <w:pPr>
              <w:spacing w:line="240" w:lineRule="auto"/>
              <w:jc w:val="both"/>
              <w:rPr>
                <w:rFonts w:ascii="Times New Roman" w:hAnsi="Times New Roman" w:cs="Times New Roman"/>
                <w:sz w:val="24"/>
                <w:szCs w:val="24"/>
              </w:rPr>
            </w:pPr>
          </w:p>
          <w:p w14:paraId="28033C5E" w14:textId="77777777" w:rsidR="00231DDB" w:rsidRDefault="00231DDB" w:rsidP="00231DDB">
            <w:pPr>
              <w:spacing w:line="240" w:lineRule="auto"/>
              <w:jc w:val="both"/>
              <w:rPr>
                <w:rFonts w:ascii="Times New Roman" w:hAnsi="Times New Roman" w:cs="Times New Roman"/>
                <w:sz w:val="24"/>
                <w:szCs w:val="24"/>
              </w:rPr>
            </w:pPr>
          </w:p>
          <w:p w14:paraId="01B6B3D7" w14:textId="77777777" w:rsidR="00231DDB" w:rsidRDefault="00231DDB" w:rsidP="00231DDB">
            <w:pPr>
              <w:spacing w:line="240" w:lineRule="auto"/>
              <w:jc w:val="both"/>
              <w:rPr>
                <w:rFonts w:ascii="Times New Roman" w:hAnsi="Times New Roman" w:cs="Times New Roman"/>
                <w:sz w:val="24"/>
                <w:szCs w:val="24"/>
              </w:rPr>
            </w:pPr>
          </w:p>
          <w:p w14:paraId="6E689EDC" w14:textId="77777777" w:rsidR="00231DDB" w:rsidRDefault="00231DDB" w:rsidP="00231DDB">
            <w:pPr>
              <w:spacing w:line="240" w:lineRule="auto"/>
              <w:jc w:val="both"/>
              <w:rPr>
                <w:rFonts w:ascii="Times New Roman" w:hAnsi="Times New Roman" w:cs="Times New Roman"/>
                <w:sz w:val="24"/>
                <w:szCs w:val="24"/>
              </w:rPr>
            </w:pPr>
          </w:p>
          <w:p w14:paraId="1995E372" w14:textId="77777777" w:rsidR="00231DDB" w:rsidRDefault="00231DDB" w:rsidP="00231DDB">
            <w:pPr>
              <w:spacing w:line="240" w:lineRule="auto"/>
              <w:jc w:val="both"/>
              <w:rPr>
                <w:rFonts w:ascii="Times New Roman" w:hAnsi="Times New Roman" w:cs="Times New Roman"/>
                <w:sz w:val="24"/>
                <w:szCs w:val="24"/>
              </w:rPr>
            </w:pPr>
          </w:p>
          <w:p w14:paraId="019FC9D5" w14:textId="77777777" w:rsidR="00231DDB" w:rsidRDefault="00231DDB" w:rsidP="00231DDB">
            <w:pPr>
              <w:spacing w:line="240" w:lineRule="auto"/>
              <w:jc w:val="both"/>
              <w:rPr>
                <w:rFonts w:ascii="Times New Roman" w:hAnsi="Times New Roman" w:cs="Times New Roman"/>
                <w:sz w:val="24"/>
                <w:szCs w:val="24"/>
              </w:rPr>
            </w:pPr>
          </w:p>
          <w:p w14:paraId="51099F34" w14:textId="77777777" w:rsidR="00231DDB" w:rsidRDefault="00231DDB" w:rsidP="00231DDB">
            <w:pPr>
              <w:spacing w:line="240" w:lineRule="auto"/>
              <w:jc w:val="both"/>
              <w:rPr>
                <w:rFonts w:ascii="Times New Roman" w:hAnsi="Times New Roman" w:cs="Times New Roman"/>
                <w:sz w:val="24"/>
                <w:szCs w:val="24"/>
              </w:rPr>
            </w:pPr>
          </w:p>
          <w:p w14:paraId="5CFFCD78" w14:textId="77777777" w:rsidR="00231DDB" w:rsidRDefault="00231DDB" w:rsidP="00231DDB">
            <w:pPr>
              <w:spacing w:line="240" w:lineRule="auto"/>
              <w:jc w:val="both"/>
              <w:rPr>
                <w:rFonts w:ascii="Times New Roman" w:hAnsi="Times New Roman" w:cs="Times New Roman"/>
                <w:sz w:val="24"/>
                <w:szCs w:val="24"/>
              </w:rPr>
            </w:pPr>
          </w:p>
          <w:p w14:paraId="5B36C8F6" w14:textId="77777777" w:rsidR="00231DDB" w:rsidRDefault="00231DDB" w:rsidP="00231DDB">
            <w:pPr>
              <w:spacing w:line="240" w:lineRule="auto"/>
              <w:jc w:val="both"/>
              <w:rPr>
                <w:rFonts w:ascii="Times New Roman" w:hAnsi="Times New Roman" w:cs="Times New Roman"/>
                <w:sz w:val="24"/>
                <w:szCs w:val="24"/>
              </w:rPr>
            </w:pPr>
          </w:p>
          <w:p w14:paraId="25B6FD64" w14:textId="77777777" w:rsidR="00231DDB" w:rsidRDefault="00231DDB" w:rsidP="00231DDB">
            <w:pPr>
              <w:spacing w:line="240" w:lineRule="auto"/>
              <w:jc w:val="both"/>
              <w:rPr>
                <w:rFonts w:ascii="Times New Roman" w:hAnsi="Times New Roman" w:cs="Times New Roman"/>
                <w:sz w:val="24"/>
                <w:szCs w:val="24"/>
              </w:rPr>
            </w:pPr>
          </w:p>
          <w:p w14:paraId="0DD42D05" w14:textId="77777777" w:rsidR="00231DDB" w:rsidRDefault="00231DDB" w:rsidP="00231DDB">
            <w:pPr>
              <w:spacing w:line="240" w:lineRule="auto"/>
              <w:jc w:val="both"/>
              <w:rPr>
                <w:rFonts w:ascii="Times New Roman" w:hAnsi="Times New Roman" w:cs="Times New Roman"/>
                <w:sz w:val="24"/>
                <w:szCs w:val="24"/>
              </w:rPr>
            </w:pPr>
          </w:p>
          <w:p w14:paraId="053004A4" w14:textId="77777777" w:rsidR="00231DDB" w:rsidRDefault="00231DDB" w:rsidP="00231DDB">
            <w:pPr>
              <w:spacing w:line="240" w:lineRule="auto"/>
              <w:jc w:val="both"/>
              <w:rPr>
                <w:rFonts w:ascii="Times New Roman" w:hAnsi="Times New Roman" w:cs="Times New Roman"/>
                <w:sz w:val="24"/>
                <w:szCs w:val="24"/>
              </w:rPr>
            </w:pPr>
          </w:p>
          <w:p w14:paraId="02E48D17" w14:textId="77777777" w:rsidR="00231DDB" w:rsidRDefault="00231DDB" w:rsidP="00231DDB">
            <w:pPr>
              <w:spacing w:line="240" w:lineRule="auto"/>
              <w:jc w:val="both"/>
              <w:rPr>
                <w:rFonts w:ascii="Times New Roman" w:hAnsi="Times New Roman" w:cs="Times New Roman"/>
                <w:sz w:val="24"/>
                <w:szCs w:val="24"/>
              </w:rPr>
            </w:pPr>
          </w:p>
          <w:p w14:paraId="06FA86C0" w14:textId="77777777" w:rsidR="00231DDB" w:rsidRDefault="00231DDB" w:rsidP="00231DDB">
            <w:pPr>
              <w:spacing w:line="240" w:lineRule="auto"/>
              <w:jc w:val="both"/>
              <w:rPr>
                <w:rFonts w:ascii="Times New Roman" w:hAnsi="Times New Roman" w:cs="Times New Roman"/>
                <w:sz w:val="24"/>
                <w:szCs w:val="24"/>
              </w:rPr>
            </w:pPr>
          </w:p>
          <w:p w14:paraId="11A3FC34" w14:textId="639435F6" w:rsidR="00231DDB" w:rsidRDefault="00231DDB" w:rsidP="00231DDB">
            <w:pPr>
              <w:spacing w:line="240" w:lineRule="auto"/>
              <w:jc w:val="both"/>
              <w:rPr>
                <w:rFonts w:ascii="Times New Roman" w:hAnsi="Times New Roman" w:cs="Times New Roman"/>
                <w:sz w:val="24"/>
                <w:szCs w:val="24"/>
              </w:rPr>
            </w:pPr>
          </w:p>
          <w:p w14:paraId="085BBAEA" w14:textId="674FFED8"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osaliselt. Võrguühenduse kasutamise tasu vabastust eelnõusse ei lisatud.</w:t>
            </w:r>
          </w:p>
          <w:p w14:paraId="28E07D62" w14:textId="77777777" w:rsidR="00231DDB" w:rsidRDefault="00231DDB" w:rsidP="00231DDB">
            <w:pPr>
              <w:spacing w:line="240" w:lineRule="auto"/>
              <w:jc w:val="both"/>
              <w:rPr>
                <w:rFonts w:ascii="Times New Roman" w:hAnsi="Times New Roman" w:cs="Times New Roman"/>
                <w:sz w:val="24"/>
                <w:szCs w:val="24"/>
              </w:rPr>
            </w:pPr>
          </w:p>
          <w:p w14:paraId="62B9A55F" w14:textId="77777777" w:rsidR="00231DDB" w:rsidRDefault="00231DDB" w:rsidP="00231DDB">
            <w:pPr>
              <w:spacing w:line="240" w:lineRule="auto"/>
              <w:jc w:val="both"/>
              <w:rPr>
                <w:rFonts w:ascii="Times New Roman" w:hAnsi="Times New Roman" w:cs="Times New Roman"/>
                <w:sz w:val="24"/>
                <w:szCs w:val="24"/>
              </w:rPr>
            </w:pPr>
          </w:p>
          <w:p w14:paraId="2C29D26D" w14:textId="77777777" w:rsidR="00231DDB" w:rsidRDefault="00231DDB" w:rsidP="00231DDB">
            <w:pPr>
              <w:spacing w:line="240" w:lineRule="auto"/>
              <w:jc w:val="both"/>
              <w:rPr>
                <w:rFonts w:ascii="Times New Roman" w:hAnsi="Times New Roman" w:cs="Times New Roman"/>
                <w:sz w:val="24"/>
                <w:szCs w:val="24"/>
              </w:rPr>
            </w:pPr>
          </w:p>
          <w:p w14:paraId="0086BDEC" w14:textId="77777777" w:rsidR="00231DDB" w:rsidRDefault="00231DDB" w:rsidP="00231DDB">
            <w:pPr>
              <w:spacing w:line="240" w:lineRule="auto"/>
              <w:jc w:val="both"/>
              <w:rPr>
                <w:rFonts w:ascii="Times New Roman" w:hAnsi="Times New Roman" w:cs="Times New Roman"/>
                <w:sz w:val="24"/>
                <w:szCs w:val="24"/>
              </w:rPr>
            </w:pPr>
          </w:p>
          <w:p w14:paraId="027051CC" w14:textId="77777777" w:rsidR="00231DDB" w:rsidRDefault="00231DDB" w:rsidP="00231DDB">
            <w:pPr>
              <w:spacing w:line="240" w:lineRule="auto"/>
              <w:jc w:val="both"/>
              <w:rPr>
                <w:rFonts w:ascii="Times New Roman" w:hAnsi="Times New Roman" w:cs="Times New Roman"/>
                <w:sz w:val="24"/>
                <w:szCs w:val="24"/>
              </w:rPr>
            </w:pPr>
          </w:p>
          <w:p w14:paraId="2AF65797" w14:textId="77777777" w:rsidR="00231DDB" w:rsidRDefault="00231DDB" w:rsidP="00231DDB">
            <w:pPr>
              <w:spacing w:line="240" w:lineRule="auto"/>
              <w:jc w:val="both"/>
              <w:rPr>
                <w:rFonts w:ascii="Times New Roman" w:hAnsi="Times New Roman" w:cs="Times New Roman"/>
                <w:sz w:val="24"/>
                <w:szCs w:val="24"/>
              </w:rPr>
            </w:pPr>
          </w:p>
          <w:p w14:paraId="3C78EE99" w14:textId="77777777" w:rsidR="00231DDB" w:rsidRDefault="00231DDB" w:rsidP="00231DDB">
            <w:pPr>
              <w:spacing w:line="240" w:lineRule="auto"/>
              <w:jc w:val="both"/>
              <w:rPr>
                <w:rFonts w:ascii="Times New Roman" w:hAnsi="Times New Roman" w:cs="Times New Roman"/>
                <w:sz w:val="24"/>
                <w:szCs w:val="24"/>
              </w:rPr>
            </w:pPr>
          </w:p>
          <w:p w14:paraId="1960C027" w14:textId="77777777" w:rsidR="00231DDB" w:rsidRDefault="00231DDB" w:rsidP="00231DDB">
            <w:pPr>
              <w:spacing w:line="240" w:lineRule="auto"/>
              <w:jc w:val="both"/>
              <w:rPr>
                <w:rFonts w:ascii="Times New Roman" w:hAnsi="Times New Roman" w:cs="Times New Roman"/>
                <w:sz w:val="24"/>
                <w:szCs w:val="24"/>
              </w:rPr>
            </w:pPr>
          </w:p>
          <w:p w14:paraId="4EE6EBD5" w14:textId="77777777" w:rsidR="00231DDB" w:rsidRDefault="00231DDB" w:rsidP="00231DDB">
            <w:pPr>
              <w:spacing w:line="240" w:lineRule="auto"/>
              <w:jc w:val="both"/>
              <w:rPr>
                <w:rFonts w:ascii="Times New Roman" w:hAnsi="Times New Roman" w:cs="Times New Roman"/>
                <w:sz w:val="24"/>
                <w:szCs w:val="24"/>
              </w:rPr>
            </w:pPr>
          </w:p>
          <w:p w14:paraId="65D12E14" w14:textId="77777777" w:rsidR="00231DDB" w:rsidRDefault="00231DDB" w:rsidP="00231DDB">
            <w:pPr>
              <w:spacing w:line="240" w:lineRule="auto"/>
              <w:jc w:val="both"/>
              <w:rPr>
                <w:rFonts w:ascii="Times New Roman" w:hAnsi="Times New Roman" w:cs="Times New Roman"/>
                <w:sz w:val="24"/>
                <w:szCs w:val="24"/>
              </w:rPr>
            </w:pPr>
          </w:p>
          <w:p w14:paraId="00BF5C7F" w14:textId="77777777" w:rsidR="00231DDB" w:rsidRDefault="00231DDB" w:rsidP="00231DDB">
            <w:pPr>
              <w:spacing w:line="240" w:lineRule="auto"/>
              <w:jc w:val="both"/>
              <w:rPr>
                <w:rFonts w:ascii="Times New Roman" w:hAnsi="Times New Roman" w:cs="Times New Roman"/>
                <w:sz w:val="24"/>
                <w:szCs w:val="24"/>
              </w:rPr>
            </w:pPr>
          </w:p>
          <w:p w14:paraId="2B7910A4" w14:textId="77777777" w:rsidR="00231DDB" w:rsidRDefault="00231DDB" w:rsidP="00231DDB">
            <w:pPr>
              <w:spacing w:line="240" w:lineRule="auto"/>
              <w:jc w:val="both"/>
              <w:rPr>
                <w:rFonts w:ascii="Times New Roman" w:hAnsi="Times New Roman" w:cs="Times New Roman"/>
                <w:sz w:val="24"/>
                <w:szCs w:val="24"/>
              </w:rPr>
            </w:pPr>
          </w:p>
          <w:p w14:paraId="78EC219A" w14:textId="77777777" w:rsidR="00231DDB" w:rsidRDefault="00231DDB" w:rsidP="00231DDB">
            <w:pPr>
              <w:spacing w:line="240" w:lineRule="auto"/>
              <w:jc w:val="both"/>
              <w:rPr>
                <w:rFonts w:ascii="Times New Roman" w:hAnsi="Times New Roman" w:cs="Times New Roman"/>
                <w:sz w:val="24"/>
                <w:szCs w:val="24"/>
              </w:rPr>
            </w:pPr>
          </w:p>
          <w:p w14:paraId="3353B9BC" w14:textId="77777777" w:rsidR="00231DDB" w:rsidRDefault="00231DDB" w:rsidP="00231DDB">
            <w:pPr>
              <w:spacing w:line="240" w:lineRule="auto"/>
              <w:jc w:val="both"/>
              <w:rPr>
                <w:rFonts w:ascii="Times New Roman" w:hAnsi="Times New Roman" w:cs="Times New Roman"/>
                <w:sz w:val="24"/>
                <w:szCs w:val="24"/>
              </w:rPr>
            </w:pPr>
          </w:p>
          <w:p w14:paraId="2EE750A9" w14:textId="77777777" w:rsidR="00231DDB" w:rsidRDefault="00231DDB" w:rsidP="00231DDB">
            <w:pPr>
              <w:spacing w:line="240" w:lineRule="auto"/>
              <w:jc w:val="both"/>
              <w:rPr>
                <w:rFonts w:ascii="Times New Roman" w:hAnsi="Times New Roman" w:cs="Times New Roman"/>
                <w:sz w:val="24"/>
                <w:szCs w:val="24"/>
              </w:rPr>
            </w:pPr>
          </w:p>
          <w:p w14:paraId="26718912" w14:textId="77777777"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Rahandusministeeriumi nõudel elektriaktsiis vabastus eelnõust välja võetud.</w:t>
            </w:r>
          </w:p>
          <w:p w14:paraId="73746EB5" w14:textId="77777777" w:rsidR="00231DDB" w:rsidRDefault="00231DDB" w:rsidP="00231DDB">
            <w:pPr>
              <w:spacing w:line="240" w:lineRule="auto"/>
              <w:jc w:val="both"/>
              <w:rPr>
                <w:rFonts w:ascii="Times New Roman" w:hAnsi="Times New Roman" w:cs="Times New Roman"/>
                <w:sz w:val="24"/>
                <w:szCs w:val="24"/>
              </w:rPr>
            </w:pPr>
          </w:p>
          <w:p w14:paraId="16815D7C" w14:textId="77777777" w:rsidR="00231DDB" w:rsidRDefault="00231DDB" w:rsidP="00231DDB">
            <w:pPr>
              <w:spacing w:line="240" w:lineRule="auto"/>
              <w:jc w:val="both"/>
              <w:rPr>
                <w:rFonts w:ascii="Times New Roman" w:hAnsi="Times New Roman" w:cs="Times New Roman"/>
                <w:sz w:val="24"/>
                <w:szCs w:val="24"/>
              </w:rPr>
            </w:pPr>
          </w:p>
          <w:p w14:paraId="2B352A2C" w14:textId="77777777" w:rsidR="00231DDB" w:rsidRDefault="00231DDB" w:rsidP="00231DDB">
            <w:pPr>
              <w:spacing w:line="240" w:lineRule="auto"/>
              <w:jc w:val="both"/>
              <w:rPr>
                <w:rFonts w:ascii="Times New Roman" w:hAnsi="Times New Roman" w:cs="Times New Roman"/>
                <w:sz w:val="24"/>
                <w:szCs w:val="24"/>
              </w:rPr>
            </w:pPr>
          </w:p>
          <w:p w14:paraId="5319617C" w14:textId="77777777" w:rsidR="00231DDB" w:rsidRDefault="00231DDB" w:rsidP="00231DDB">
            <w:pPr>
              <w:spacing w:line="240" w:lineRule="auto"/>
              <w:jc w:val="both"/>
              <w:rPr>
                <w:rFonts w:ascii="Times New Roman" w:hAnsi="Times New Roman" w:cs="Times New Roman"/>
                <w:sz w:val="24"/>
                <w:szCs w:val="24"/>
              </w:rPr>
            </w:pPr>
          </w:p>
          <w:p w14:paraId="7A83749E" w14:textId="77777777" w:rsidR="00231DDB" w:rsidRDefault="00231DDB" w:rsidP="00231DDB">
            <w:pPr>
              <w:spacing w:line="240" w:lineRule="auto"/>
              <w:jc w:val="both"/>
              <w:rPr>
                <w:rFonts w:ascii="Times New Roman" w:hAnsi="Times New Roman" w:cs="Times New Roman"/>
                <w:sz w:val="24"/>
                <w:szCs w:val="24"/>
              </w:rPr>
            </w:pPr>
          </w:p>
          <w:p w14:paraId="30752FEC" w14:textId="77777777" w:rsidR="00231DDB" w:rsidRDefault="00231DDB" w:rsidP="00231DDB">
            <w:pPr>
              <w:spacing w:line="240" w:lineRule="auto"/>
              <w:jc w:val="both"/>
              <w:rPr>
                <w:rFonts w:ascii="Times New Roman" w:hAnsi="Times New Roman" w:cs="Times New Roman"/>
                <w:sz w:val="24"/>
                <w:szCs w:val="24"/>
              </w:rPr>
            </w:pPr>
          </w:p>
          <w:p w14:paraId="41583FAC" w14:textId="77777777" w:rsidR="00231DDB" w:rsidRDefault="00231DDB" w:rsidP="00231DDB">
            <w:pPr>
              <w:spacing w:line="240" w:lineRule="auto"/>
              <w:jc w:val="both"/>
              <w:rPr>
                <w:rFonts w:ascii="Times New Roman" w:hAnsi="Times New Roman" w:cs="Times New Roman"/>
                <w:sz w:val="24"/>
                <w:szCs w:val="24"/>
              </w:rPr>
            </w:pPr>
          </w:p>
          <w:p w14:paraId="2BE9DF17" w14:textId="77777777" w:rsidR="00231DDB" w:rsidRDefault="00231DDB" w:rsidP="00231DDB">
            <w:pPr>
              <w:spacing w:line="240" w:lineRule="auto"/>
              <w:jc w:val="both"/>
              <w:rPr>
                <w:rFonts w:ascii="Times New Roman" w:hAnsi="Times New Roman" w:cs="Times New Roman"/>
                <w:sz w:val="24"/>
                <w:szCs w:val="24"/>
              </w:rPr>
            </w:pPr>
          </w:p>
          <w:p w14:paraId="5E51DC71" w14:textId="77777777" w:rsidR="00231DDB" w:rsidRDefault="00231DDB" w:rsidP="00231DDB">
            <w:pPr>
              <w:spacing w:line="240" w:lineRule="auto"/>
              <w:jc w:val="both"/>
              <w:rPr>
                <w:rFonts w:ascii="Times New Roman" w:hAnsi="Times New Roman" w:cs="Times New Roman"/>
                <w:sz w:val="24"/>
                <w:szCs w:val="24"/>
              </w:rPr>
            </w:pPr>
          </w:p>
          <w:p w14:paraId="03DDCF6F" w14:textId="77777777" w:rsidR="00231DDB" w:rsidRDefault="00231DDB" w:rsidP="00231DDB">
            <w:pPr>
              <w:spacing w:line="240" w:lineRule="auto"/>
              <w:jc w:val="both"/>
              <w:rPr>
                <w:rFonts w:ascii="Times New Roman" w:hAnsi="Times New Roman" w:cs="Times New Roman"/>
                <w:sz w:val="24"/>
                <w:szCs w:val="24"/>
              </w:rPr>
            </w:pPr>
          </w:p>
          <w:p w14:paraId="0A523ED2" w14:textId="77777777" w:rsidR="00231DDB" w:rsidRDefault="00231DDB" w:rsidP="00231DDB">
            <w:pPr>
              <w:spacing w:line="240" w:lineRule="auto"/>
              <w:jc w:val="both"/>
              <w:rPr>
                <w:rFonts w:ascii="Times New Roman" w:hAnsi="Times New Roman" w:cs="Times New Roman"/>
                <w:sz w:val="24"/>
                <w:szCs w:val="24"/>
              </w:rPr>
            </w:pPr>
          </w:p>
          <w:p w14:paraId="1FE75BBC" w14:textId="77777777" w:rsidR="00231DDB" w:rsidRDefault="00231DDB" w:rsidP="00231DDB">
            <w:pPr>
              <w:spacing w:line="240" w:lineRule="auto"/>
              <w:jc w:val="both"/>
              <w:rPr>
                <w:rFonts w:ascii="Times New Roman" w:hAnsi="Times New Roman" w:cs="Times New Roman"/>
                <w:sz w:val="24"/>
                <w:szCs w:val="24"/>
              </w:rPr>
            </w:pPr>
          </w:p>
          <w:p w14:paraId="4D9089F5" w14:textId="77777777" w:rsidR="00231DDB" w:rsidRDefault="00231DDB" w:rsidP="00231DDB">
            <w:pPr>
              <w:spacing w:line="240" w:lineRule="auto"/>
              <w:jc w:val="both"/>
              <w:rPr>
                <w:rFonts w:ascii="Times New Roman" w:hAnsi="Times New Roman" w:cs="Times New Roman"/>
                <w:sz w:val="24"/>
                <w:szCs w:val="24"/>
              </w:rPr>
            </w:pPr>
          </w:p>
          <w:p w14:paraId="2C7976C2" w14:textId="77777777" w:rsidR="00231DDB" w:rsidRDefault="00231DDB" w:rsidP="00231DDB">
            <w:pPr>
              <w:spacing w:line="240" w:lineRule="auto"/>
              <w:jc w:val="both"/>
              <w:rPr>
                <w:rFonts w:ascii="Times New Roman" w:hAnsi="Times New Roman" w:cs="Times New Roman"/>
                <w:sz w:val="24"/>
                <w:szCs w:val="24"/>
              </w:rPr>
            </w:pPr>
          </w:p>
          <w:p w14:paraId="5444922F" w14:textId="77777777" w:rsidR="00231DDB" w:rsidRDefault="00231DDB" w:rsidP="00231DDB">
            <w:pPr>
              <w:spacing w:line="240" w:lineRule="auto"/>
              <w:jc w:val="both"/>
              <w:rPr>
                <w:rFonts w:ascii="Times New Roman" w:hAnsi="Times New Roman" w:cs="Times New Roman"/>
                <w:sz w:val="24"/>
                <w:szCs w:val="24"/>
              </w:rPr>
            </w:pPr>
          </w:p>
          <w:p w14:paraId="1C585EE4" w14:textId="77777777" w:rsidR="00231DDB" w:rsidRDefault="00231DDB" w:rsidP="00231DDB">
            <w:pPr>
              <w:spacing w:line="240" w:lineRule="auto"/>
              <w:jc w:val="both"/>
              <w:rPr>
                <w:rFonts w:ascii="Times New Roman" w:hAnsi="Times New Roman" w:cs="Times New Roman"/>
                <w:sz w:val="24"/>
                <w:szCs w:val="24"/>
              </w:rPr>
            </w:pPr>
          </w:p>
          <w:p w14:paraId="11AFAC71" w14:textId="77777777" w:rsidR="00231DDB" w:rsidRDefault="00231DDB" w:rsidP="00231DDB">
            <w:pPr>
              <w:spacing w:line="240" w:lineRule="auto"/>
              <w:jc w:val="both"/>
              <w:rPr>
                <w:rFonts w:ascii="Times New Roman" w:hAnsi="Times New Roman" w:cs="Times New Roman"/>
                <w:sz w:val="24"/>
                <w:szCs w:val="24"/>
              </w:rPr>
            </w:pPr>
          </w:p>
          <w:p w14:paraId="44147021" w14:textId="77777777" w:rsidR="00231DDB" w:rsidRDefault="00231DDB" w:rsidP="00231DDB">
            <w:pPr>
              <w:spacing w:line="240" w:lineRule="auto"/>
              <w:jc w:val="both"/>
              <w:rPr>
                <w:rFonts w:ascii="Times New Roman" w:hAnsi="Times New Roman" w:cs="Times New Roman"/>
                <w:sz w:val="24"/>
                <w:szCs w:val="24"/>
              </w:rPr>
            </w:pPr>
          </w:p>
          <w:p w14:paraId="2E95904B" w14:textId="77777777" w:rsidR="00231DDB" w:rsidRDefault="00231DDB" w:rsidP="00231DDB">
            <w:pPr>
              <w:spacing w:line="240" w:lineRule="auto"/>
              <w:jc w:val="both"/>
              <w:rPr>
                <w:rFonts w:ascii="Times New Roman" w:hAnsi="Times New Roman" w:cs="Times New Roman"/>
                <w:sz w:val="24"/>
                <w:szCs w:val="24"/>
              </w:rPr>
            </w:pPr>
          </w:p>
          <w:p w14:paraId="73CD961C" w14:textId="77777777" w:rsidR="00231DDB" w:rsidRDefault="00231DDB" w:rsidP="00231DDB">
            <w:pPr>
              <w:spacing w:line="240" w:lineRule="auto"/>
              <w:jc w:val="both"/>
              <w:rPr>
                <w:rFonts w:ascii="Times New Roman" w:hAnsi="Times New Roman" w:cs="Times New Roman"/>
                <w:sz w:val="24"/>
                <w:szCs w:val="24"/>
              </w:rPr>
            </w:pPr>
          </w:p>
          <w:p w14:paraId="1CDADA05" w14:textId="77777777" w:rsidR="00231DDB" w:rsidRDefault="00231DDB" w:rsidP="00231DDB">
            <w:pPr>
              <w:spacing w:line="240" w:lineRule="auto"/>
              <w:jc w:val="both"/>
              <w:rPr>
                <w:rFonts w:ascii="Times New Roman" w:hAnsi="Times New Roman" w:cs="Times New Roman"/>
                <w:sz w:val="24"/>
                <w:szCs w:val="24"/>
              </w:rPr>
            </w:pPr>
          </w:p>
          <w:p w14:paraId="50E7C7FE" w14:textId="77777777" w:rsidR="00231DDB" w:rsidRDefault="00231DDB" w:rsidP="00231DDB">
            <w:pPr>
              <w:spacing w:line="240" w:lineRule="auto"/>
              <w:jc w:val="both"/>
              <w:rPr>
                <w:rFonts w:ascii="Times New Roman" w:hAnsi="Times New Roman" w:cs="Times New Roman"/>
                <w:sz w:val="24"/>
                <w:szCs w:val="24"/>
              </w:rPr>
            </w:pPr>
          </w:p>
          <w:p w14:paraId="28DC0394" w14:textId="77777777" w:rsidR="00231DDB" w:rsidRDefault="00231DDB" w:rsidP="00231DDB">
            <w:pPr>
              <w:spacing w:line="240" w:lineRule="auto"/>
              <w:jc w:val="both"/>
              <w:rPr>
                <w:rFonts w:ascii="Times New Roman" w:hAnsi="Times New Roman" w:cs="Times New Roman"/>
                <w:sz w:val="24"/>
                <w:szCs w:val="24"/>
              </w:rPr>
            </w:pPr>
          </w:p>
          <w:p w14:paraId="67DA6921" w14:textId="77777777" w:rsidR="00231DDB" w:rsidRDefault="00231DDB" w:rsidP="00231DDB">
            <w:pPr>
              <w:spacing w:line="240" w:lineRule="auto"/>
              <w:jc w:val="both"/>
              <w:rPr>
                <w:rFonts w:ascii="Times New Roman" w:hAnsi="Times New Roman" w:cs="Times New Roman"/>
                <w:sz w:val="24"/>
                <w:szCs w:val="24"/>
              </w:rPr>
            </w:pPr>
          </w:p>
          <w:p w14:paraId="3705D855" w14:textId="77777777" w:rsidR="00231DDB" w:rsidRDefault="00231DDB" w:rsidP="00231DDB">
            <w:pPr>
              <w:spacing w:line="240" w:lineRule="auto"/>
              <w:jc w:val="both"/>
              <w:rPr>
                <w:rFonts w:ascii="Times New Roman" w:hAnsi="Times New Roman" w:cs="Times New Roman"/>
                <w:sz w:val="24"/>
                <w:szCs w:val="24"/>
              </w:rPr>
            </w:pPr>
          </w:p>
          <w:p w14:paraId="6C25563F" w14:textId="77777777" w:rsidR="00231DDB" w:rsidRDefault="00231DDB" w:rsidP="00231DDB">
            <w:pPr>
              <w:spacing w:line="240" w:lineRule="auto"/>
              <w:jc w:val="both"/>
              <w:rPr>
                <w:rFonts w:ascii="Times New Roman" w:hAnsi="Times New Roman" w:cs="Times New Roman"/>
                <w:sz w:val="24"/>
                <w:szCs w:val="24"/>
              </w:rPr>
            </w:pPr>
          </w:p>
          <w:p w14:paraId="679B7BD4" w14:textId="77777777" w:rsidR="00231DDB" w:rsidRDefault="00231DDB" w:rsidP="00231DDB">
            <w:pPr>
              <w:spacing w:line="240" w:lineRule="auto"/>
              <w:jc w:val="both"/>
              <w:rPr>
                <w:rFonts w:ascii="Times New Roman" w:hAnsi="Times New Roman" w:cs="Times New Roman"/>
                <w:sz w:val="24"/>
                <w:szCs w:val="24"/>
              </w:rPr>
            </w:pPr>
          </w:p>
          <w:p w14:paraId="05A1EF3B" w14:textId="77777777" w:rsidR="00231DDB" w:rsidRDefault="00231DDB" w:rsidP="00231DDB">
            <w:pPr>
              <w:spacing w:line="240" w:lineRule="auto"/>
              <w:jc w:val="both"/>
              <w:rPr>
                <w:rFonts w:ascii="Times New Roman" w:hAnsi="Times New Roman" w:cs="Times New Roman"/>
                <w:sz w:val="24"/>
                <w:szCs w:val="24"/>
              </w:rPr>
            </w:pPr>
          </w:p>
          <w:p w14:paraId="6CD1DF70" w14:textId="77777777" w:rsidR="00231DDB" w:rsidRDefault="00231DDB" w:rsidP="00231DDB">
            <w:pPr>
              <w:spacing w:line="240" w:lineRule="auto"/>
              <w:jc w:val="both"/>
              <w:rPr>
                <w:rFonts w:ascii="Times New Roman" w:hAnsi="Times New Roman" w:cs="Times New Roman"/>
                <w:sz w:val="24"/>
                <w:szCs w:val="24"/>
              </w:rPr>
            </w:pPr>
          </w:p>
          <w:p w14:paraId="224FD045" w14:textId="77777777" w:rsidR="00231DDB" w:rsidRDefault="00231DDB" w:rsidP="00231DDB">
            <w:pPr>
              <w:spacing w:line="240" w:lineRule="auto"/>
              <w:jc w:val="both"/>
              <w:rPr>
                <w:rFonts w:ascii="Times New Roman" w:hAnsi="Times New Roman" w:cs="Times New Roman"/>
                <w:sz w:val="24"/>
                <w:szCs w:val="24"/>
              </w:rPr>
            </w:pPr>
          </w:p>
          <w:p w14:paraId="6D44A080" w14:textId="77777777" w:rsidR="00231DDB" w:rsidRDefault="00231DDB" w:rsidP="00231DDB">
            <w:pPr>
              <w:spacing w:line="240" w:lineRule="auto"/>
              <w:jc w:val="both"/>
              <w:rPr>
                <w:rFonts w:ascii="Times New Roman" w:hAnsi="Times New Roman" w:cs="Times New Roman"/>
                <w:sz w:val="24"/>
                <w:szCs w:val="24"/>
              </w:rPr>
            </w:pPr>
          </w:p>
          <w:p w14:paraId="1E63AC59" w14:textId="77777777" w:rsidR="00231DDB" w:rsidRDefault="00231DDB" w:rsidP="00231DDB">
            <w:pPr>
              <w:spacing w:line="240" w:lineRule="auto"/>
              <w:jc w:val="both"/>
              <w:rPr>
                <w:rFonts w:ascii="Times New Roman" w:hAnsi="Times New Roman" w:cs="Times New Roman"/>
                <w:sz w:val="24"/>
                <w:szCs w:val="24"/>
              </w:rPr>
            </w:pPr>
          </w:p>
          <w:p w14:paraId="1AA7A02C" w14:textId="77777777" w:rsidR="00231DDB" w:rsidRDefault="00231DDB" w:rsidP="00231DDB">
            <w:pPr>
              <w:spacing w:line="240" w:lineRule="auto"/>
              <w:jc w:val="both"/>
              <w:rPr>
                <w:rFonts w:ascii="Times New Roman" w:hAnsi="Times New Roman" w:cs="Times New Roman"/>
                <w:sz w:val="24"/>
                <w:szCs w:val="24"/>
              </w:rPr>
            </w:pPr>
          </w:p>
          <w:p w14:paraId="5D109EC3" w14:textId="77777777" w:rsidR="00231DDB" w:rsidRDefault="00231DDB" w:rsidP="00231DDB">
            <w:pPr>
              <w:spacing w:line="240" w:lineRule="auto"/>
              <w:jc w:val="both"/>
              <w:rPr>
                <w:rFonts w:ascii="Times New Roman" w:hAnsi="Times New Roman" w:cs="Times New Roman"/>
                <w:sz w:val="24"/>
                <w:szCs w:val="24"/>
              </w:rPr>
            </w:pPr>
          </w:p>
          <w:p w14:paraId="72C7661E" w14:textId="77777777" w:rsidR="00231DDB" w:rsidRDefault="00231DDB" w:rsidP="00231DDB">
            <w:pPr>
              <w:spacing w:line="240" w:lineRule="auto"/>
              <w:jc w:val="both"/>
              <w:rPr>
                <w:rFonts w:ascii="Times New Roman" w:hAnsi="Times New Roman" w:cs="Times New Roman"/>
                <w:sz w:val="24"/>
                <w:szCs w:val="24"/>
              </w:rPr>
            </w:pPr>
          </w:p>
          <w:p w14:paraId="789BAAC2" w14:textId="77777777" w:rsidR="00231DDB" w:rsidRDefault="00231DDB" w:rsidP="00231DDB">
            <w:pPr>
              <w:spacing w:line="240" w:lineRule="auto"/>
              <w:jc w:val="both"/>
              <w:rPr>
                <w:rFonts w:ascii="Times New Roman" w:hAnsi="Times New Roman" w:cs="Times New Roman"/>
                <w:sz w:val="24"/>
                <w:szCs w:val="24"/>
              </w:rPr>
            </w:pPr>
          </w:p>
          <w:p w14:paraId="2ADEDF84" w14:textId="77777777" w:rsidR="00231DDB" w:rsidRDefault="00231DDB" w:rsidP="00231DDB">
            <w:pPr>
              <w:spacing w:line="240" w:lineRule="auto"/>
              <w:jc w:val="both"/>
              <w:rPr>
                <w:rFonts w:ascii="Times New Roman" w:hAnsi="Times New Roman" w:cs="Times New Roman"/>
                <w:sz w:val="24"/>
                <w:szCs w:val="24"/>
              </w:rPr>
            </w:pPr>
          </w:p>
          <w:p w14:paraId="61527F83" w14:textId="77777777" w:rsidR="00231DDB" w:rsidRDefault="00231DDB" w:rsidP="00231DDB">
            <w:pPr>
              <w:spacing w:line="240" w:lineRule="auto"/>
              <w:jc w:val="both"/>
              <w:rPr>
                <w:rFonts w:ascii="Times New Roman" w:hAnsi="Times New Roman" w:cs="Times New Roman"/>
                <w:sz w:val="24"/>
                <w:szCs w:val="24"/>
              </w:rPr>
            </w:pPr>
          </w:p>
          <w:p w14:paraId="5EB6E576" w14:textId="77777777" w:rsidR="00231DDB" w:rsidRDefault="00231DDB" w:rsidP="00231DDB">
            <w:pPr>
              <w:spacing w:line="240" w:lineRule="auto"/>
              <w:jc w:val="both"/>
              <w:rPr>
                <w:rFonts w:ascii="Times New Roman" w:hAnsi="Times New Roman" w:cs="Times New Roman"/>
                <w:sz w:val="24"/>
                <w:szCs w:val="24"/>
              </w:rPr>
            </w:pPr>
          </w:p>
          <w:p w14:paraId="40C61C23" w14:textId="77777777" w:rsidR="00231DDB" w:rsidRDefault="00231DDB" w:rsidP="00231DDB">
            <w:pPr>
              <w:spacing w:line="240" w:lineRule="auto"/>
              <w:jc w:val="both"/>
              <w:rPr>
                <w:rFonts w:ascii="Times New Roman" w:hAnsi="Times New Roman" w:cs="Times New Roman"/>
                <w:sz w:val="24"/>
                <w:szCs w:val="24"/>
              </w:rPr>
            </w:pPr>
          </w:p>
          <w:p w14:paraId="21B0B671" w14:textId="77777777" w:rsidR="00231DDB" w:rsidRDefault="00231DDB" w:rsidP="00231DDB">
            <w:pPr>
              <w:spacing w:line="240" w:lineRule="auto"/>
              <w:jc w:val="both"/>
              <w:rPr>
                <w:rFonts w:ascii="Times New Roman" w:hAnsi="Times New Roman" w:cs="Times New Roman"/>
                <w:sz w:val="24"/>
                <w:szCs w:val="24"/>
              </w:rPr>
            </w:pPr>
          </w:p>
          <w:p w14:paraId="129743FB" w14:textId="77777777" w:rsidR="00231DDB" w:rsidRDefault="00231DDB" w:rsidP="00231DDB">
            <w:pPr>
              <w:spacing w:line="240" w:lineRule="auto"/>
              <w:jc w:val="both"/>
              <w:rPr>
                <w:rFonts w:ascii="Times New Roman" w:hAnsi="Times New Roman" w:cs="Times New Roman"/>
                <w:sz w:val="24"/>
                <w:szCs w:val="24"/>
              </w:rPr>
            </w:pPr>
          </w:p>
          <w:p w14:paraId="3765261C" w14:textId="5AFB11DA"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Arvestatud. Täpsemad nõuded määratakse määruses, tarbimiskaja tehnilised tingimused töötab välja süsteemihaldur.</w:t>
            </w:r>
          </w:p>
          <w:p w14:paraId="3A63E281" w14:textId="77777777" w:rsidR="00231DDB" w:rsidRDefault="00231DDB" w:rsidP="00231DDB">
            <w:pPr>
              <w:spacing w:line="240" w:lineRule="auto"/>
              <w:jc w:val="both"/>
              <w:rPr>
                <w:rFonts w:ascii="Times New Roman" w:hAnsi="Times New Roman" w:cs="Times New Roman"/>
                <w:sz w:val="24"/>
                <w:szCs w:val="24"/>
              </w:rPr>
            </w:pPr>
          </w:p>
          <w:p w14:paraId="717CECDA" w14:textId="77777777" w:rsidR="00231DDB" w:rsidRDefault="00231DDB" w:rsidP="00231DDB">
            <w:pPr>
              <w:spacing w:line="240" w:lineRule="auto"/>
              <w:jc w:val="both"/>
              <w:rPr>
                <w:rFonts w:ascii="Times New Roman" w:hAnsi="Times New Roman" w:cs="Times New Roman"/>
                <w:sz w:val="24"/>
                <w:szCs w:val="24"/>
              </w:rPr>
            </w:pPr>
          </w:p>
          <w:p w14:paraId="2A6F50ED" w14:textId="77777777" w:rsidR="00231DDB" w:rsidRDefault="00231DDB" w:rsidP="00231DDB">
            <w:pPr>
              <w:spacing w:line="240" w:lineRule="auto"/>
              <w:jc w:val="both"/>
              <w:rPr>
                <w:rFonts w:ascii="Times New Roman" w:hAnsi="Times New Roman" w:cs="Times New Roman"/>
                <w:sz w:val="24"/>
                <w:szCs w:val="24"/>
              </w:rPr>
            </w:pPr>
          </w:p>
          <w:p w14:paraId="559F690B" w14:textId="77777777" w:rsidR="00231DDB" w:rsidRDefault="00231DDB" w:rsidP="00231DDB">
            <w:pPr>
              <w:spacing w:line="240" w:lineRule="auto"/>
              <w:jc w:val="both"/>
              <w:rPr>
                <w:rFonts w:ascii="Times New Roman" w:hAnsi="Times New Roman" w:cs="Times New Roman"/>
                <w:sz w:val="24"/>
                <w:szCs w:val="24"/>
              </w:rPr>
            </w:pPr>
          </w:p>
          <w:p w14:paraId="5B0FF3D9" w14:textId="77777777" w:rsidR="00231DDB" w:rsidRDefault="00231DDB" w:rsidP="00231DDB">
            <w:pPr>
              <w:spacing w:line="240" w:lineRule="auto"/>
              <w:jc w:val="both"/>
              <w:rPr>
                <w:rFonts w:ascii="Times New Roman" w:hAnsi="Times New Roman" w:cs="Times New Roman"/>
                <w:sz w:val="24"/>
                <w:szCs w:val="24"/>
              </w:rPr>
            </w:pPr>
          </w:p>
          <w:p w14:paraId="4C14CB8A" w14:textId="77777777" w:rsidR="00231DDB" w:rsidRDefault="00231DDB" w:rsidP="00231DDB">
            <w:pPr>
              <w:spacing w:line="240" w:lineRule="auto"/>
              <w:jc w:val="both"/>
              <w:rPr>
                <w:rFonts w:ascii="Times New Roman" w:hAnsi="Times New Roman" w:cs="Times New Roman"/>
                <w:sz w:val="24"/>
                <w:szCs w:val="24"/>
              </w:rPr>
            </w:pPr>
          </w:p>
          <w:p w14:paraId="7DD89664" w14:textId="77777777" w:rsidR="00231DDB" w:rsidRDefault="00231DDB" w:rsidP="00231DDB">
            <w:pPr>
              <w:spacing w:line="240" w:lineRule="auto"/>
              <w:jc w:val="both"/>
              <w:rPr>
                <w:rFonts w:ascii="Times New Roman" w:hAnsi="Times New Roman" w:cs="Times New Roman"/>
                <w:sz w:val="24"/>
                <w:szCs w:val="24"/>
              </w:rPr>
            </w:pPr>
          </w:p>
          <w:p w14:paraId="39437ED1" w14:textId="77777777" w:rsidR="00231DDB" w:rsidRDefault="00231DDB" w:rsidP="00231DDB">
            <w:pPr>
              <w:spacing w:line="240" w:lineRule="auto"/>
              <w:jc w:val="both"/>
              <w:rPr>
                <w:rFonts w:ascii="Times New Roman" w:hAnsi="Times New Roman" w:cs="Times New Roman"/>
                <w:sz w:val="24"/>
                <w:szCs w:val="24"/>
              </w:rPr>
            </w:pPr>
          </w:p>
          <w:p w14:paraId="50F867C7" w14:textId="77777777" w:rsidR="00231DDB" w:rsidRDefault="00231DDB" w:rsidP="00231DDB">
            <w:pPr>
              <w:spacing w:line="240" w:lineRule="auto"/>
              <w:jc w:val="both"/>
              <w:rPr>
                <w:rFonts w:ascii="Times New Roman" w:hAnsi="Times New Roman" w:cs="Times New Roman"/>
                <w:sz w:val="24"/>
                <w:szCs w:val="24"/>
              </w:rPr>
            </w:pPr>
          </w:p>
          <w:p w14:paraId="1E03527A" w14:textId="77777777" w:rsidR="00231DDB" w:rsidRDefault="00231DDB" w:rsidP="00231DDB">
            <w:pPr>
              <w:spacing w:line="240" w:lineRule="auto"/>
              <w:jc w:val="both"/>
              <w:rPr>
                <w:rFonts w:ascii="Times New Roman" w:hAnsi="Times New Roman" w:cs="Times New Roman"/>
                <w:sz w:val="24"/>
                <w:szCs w:val="24"/>
              </w:rPr>
            </w:pPr>
          </w:p>
          <w:p w14:paraId="41BFAA2D" w14:textId="77777777" w:rsidR="00231DDB" w:rsidRDefault="00231DDB" w:rsidP="00231DDB">
            <w:pPr>
              <w:spacing w:line="240" w:lineRule="auto"/>
              <w:jc w:val="both"/>
              <w:rPr>
                <w:rFonts w:ascii="Times New Roman" w:hAnsi="Times New Roman" w:cs="Times New Roman"/>
                <w:sz w:val="24"/>
                <w:szCs w:val="24"/>
              </w:rPr>
            </w:pPr>
          </w:p>
          <w:p w14:paraId="50C934AD" w14:textId="77777777" w:rsidR="00231DDB" w:rsidRDefault="00231DDB" w:rsidP="00231DDB">
            <w:pPr>
              <w:spacing w:line="240" w:lineRule="auto"/>
              <w:jc w:val="both"/>
              <w:rPr>
                <w:rFonts w:ascii="Times New Roman" w:hAnsi="Times New Roman" w:cs="Times New Roman"/>
                <w:sz w:val="24"/>
                <w:szCs w:val="24"/>
              </w:rPr>
            </w:pPr>
          </w:p>
          <w:p w14:paraId="7E697A55" w14:textId="77777777" w:rsidR="00231DDB" w:rsidRDefault="00231DDB" w:rsidP="00231DDB">
            <w:pPr>
              <w:spacing w:line="240" w:lineRule="auto"/>
              <w:jc w:val="both"/>
              <w:rPr>
                <w:rFonts w:ascii="Times New Roman" w:hAnsi="Times New Roman" w:cs="Times New Roman"/>
                <w:sz w:val="24"/>
                <w:szCs w:val="24"/>
              </w:rPr>
            </w:pPr>
          </w:p>
          <w:p w14:paraId="68E7C691" w14:textId="77777777" w:rsidR="00231DDB" w:rsidRDefault="00231DDB" w:rsidP="00231DDB">
            <w:pPr>
              <w:spacing w:line="240" w:lineRule="auto"/>
              <w:jc w:val="both"/>
              <w:rPr>
                <w:rFonts w:ascii="Times New Roman" w:hAnsi="Times New Roman" w:cs="Times New Roman"/>
                <w:sz w:val="24"/>
                <w:szCs w:val="24"/>
              </w:rPr>
            </w:pPr>
          </w:p>
          <w:p w14:paraId="51320CB2" w14:textId="77777777" w:rsidR="00231DDB" w:rsidRDefault="00231DDB" w:rsidP="00231DDB">
            <w:pPr>
              <w:spacing w:line="240" w:lineRule="auto"/>
              <w:jc w:val="both"/>
              <w:rPr>
                <w:rFonts w:ascii="Times New Roman" w:hAnsi="Times New Roman" w:cs="Times New Roman"/>
                <w:sz w:val="24"/>
                <w:szCs w:val="24"/>
              </w:rPr>
            </w:pPr>
          </w:p>
          <w:p w14:paraId="014A3537" w14:textId="77777777" w:rsidR="00231DDB" w:rsidRDefault="00231DDB" w:rsidP="00231DDB">
            <w:pPr>
              <w:spacing w:line="240" w:lineRule="auto"/>
              <w:jc w:val="both"/>
              <w:rPr>
                <w:rFonts w:ascii="Times New Roman" w:hAnsi="Times New Roman" w:cs="Times New Roman"/>
                <w:sz w:val="24"/>
                <w:szCs w:val="24"/>
              </w:rPr>
            </w:pPr>
          </w:p>
          <w:p w14:paraId="64E7640C" w14:textId="77777777" w:rsidR="00231DDB" w:rsidRDefault="00231DDB" w:rsidP="00231DDB">
            <w:pPr>
              <w:spacing w:line="240" w:lineRule="auto"/>
              <w:jc w:val="both"/>
              <w:rPr>
                <w:rFonts w:ascii="Times New Roman" w:hAnsi="Times New Roman" w:cs="Times New Roman"/>
                <w:sz w:val="24"/>
                <w:szCs w:val="24"/>
              </w:rPr>
            </w:pPr>
          </w:p>
          <w:p w14:paraId="47962C33" w14:textId="77777777" w:rsidR="00231DDB" w:rsidRDefault="00231DDB" w:rsidP="00231DDB">
            <w:pPr>
              <w:spacing w:line="240" w:lineRule="auto"/>
              <w:jc w:val="both"/>
              <w:rPr>
                <w:rFonts w:ascii="Times New Roman" w:hAnsi="Times New Roman" w:cs="Times New Roman"/>
                <w:sz w:val="24"/>
                <w:szCs w:val="24"/>
              </w:rPr>
            </w:pPr>
          </w:p>
          <w:p w14:paraId="636BBC68" w14:textId="77777777" w:rsidR="00231DDB" w:rsidRDefault="00231DDB" w:rsidP="00231DDB">
            <w:pPr>
              <w:spacing w:line="240" w:lineRule="auto"/>
              <w:jc w:val="both"/>
              <w:rPr>
                <w:rFonts w:ascii="Times New Roman" w:hAnsi="Times New Roman" w:cs="Times New Roman"/>
                <w:sz w:val="24"/>
                <w:szCs w:val="24"/>
              </w:rPr>
            </w:pPr>
          </w:p>
          <w:p w14:paraId="0B1ECB62" w14:textId="77777777" w:rsidR="00231DDB" w:rsidRDefault="00231DDB" w:rsidP="00231DDB">
            <w:pPr>
              <w:spacing w:line="240" w:lineRule="auto"/>
              <w:jc w:val="both"/>
              <w:rPr>
                <w:rFonts w:ascii="Times New Roman" w:hAnsi="Times New Roman" w:cs="Times New Roman"/>
                <w:sz w:val="24"/>
                <w:szCs w:val="24"/>
              </w:rPr>
            </w:pPr>
          </w:p>
          <w:p w14:paraId="73730BE5" w14:textId="77777777" w:rsidR="00231DDB" w:rsidRDefault="00231DDB" w:rsidP="00231DDB">
            <w:pPr>
              <w:spacing w:line="240" w:lineRule="auto"/>
              <w:jc w:val="both"/>
              <w:rPr>
                <w:rFonts w:ascii="Times New Roman" w:hAnsi="Times New Roman" w:cs="Times New Roman"/>
                <w:sz w:val="24"/>
                <w:szCs w:val="24"/>
              </w:rPr>
            </w:pPr>
          </w:p>
          <w:p w14:paraId="4BF5B6BB" w14:textId="77777777" w:rsidR="00231DDB" w:rsidRDefault="00231DDB" w:rsidP="00231DDB">
            <w:pPr>
              <w:spacing w:line="240" w:lineRule="auto"/>
              <w:jc w:val="both"/>
              <w:rPr>
                <w:rFonts w:ascii="Times New Roman" w:hAnsi="Times New Roman" w:cs="Times New Roman"/>
                <w:sz w:val="24"/>
                <w:szCs w:val="24"/>
              </w:rPr>
            </w:pPr>
          </w:p>
          <w:p w14:paraId="5E2854F5" w14:textId="77777777" w:rsidR="00231DDB" w:rsidRDefault="00231DDB" w:rsidP="00231DDB">
            <w:pPr>
              <w:spacing w:line="240" w:lineRule="auto"/>
              <w:jc w:val="both"/>
              <w:rPr>
                <w:rFonts w:ascii="Times New Roman" w:hAnsi="Times New Roman" w:cs="Times New Roman"/>
                <w:sz w:val="24"/>
                <w:szCs w:val="24"/>
              </w:rPr>
            </w:pPr>
          </w:p>
          <w:p w14:paraId="36BB19F6" w14:textId="77777777" w:rsidR="00231DDB" w:rsidRDefault="00231DDB" w:rsidP="00231DDB">
            <w:pPr>
              <w:spacing w:line="240" w:lineRule="auto"/>
              <w:jc w:val="both"/>
              <w:rPr>
                <w:rFonts w:ascii="Times New Roman" w:hAnsi="Times New Roman" w:cs="Times New Roman"/>
                <w:sz w:val="24"/>
                <w:szCs w:val="24"/>
              </w:rPr>
            </w:pPr>
          </w:p>
          <w:p w14:paraId="1DA44AB2" w14:textId="77777777" w:rsidR="00231DDB" w:rsidRDefault="00231DDB" w:rsidP="00231DDB">
            <w:pPr>
              <w:spacing w:line="240" w:lineRule="auto"/>
              <w:jc w:val="both"/>
              <w:rPr>
                <w:rFonts w:ascii="Times New Roman" w:hAnsi="Times New Roman" w:cs="Times New Roman"/>
                <w:sz w:val="24"/>
                <w:szCs w:val="24"/>
              </w:rPr>
            </w:pPr>
          </w:p>
          <w:p w14:paraId="1BA41E30" w14:textId="77777777" w:rsidR="00231DDB" w:rsidRDefault="00231DDB" w:rsidP="00231DDB">
            <w:pPr>
              <w:spacing w:line="240" w:lineRule="auto"/>
              <w:jc w:val="both"/>
              <w:rPr>
                <w:rFonts w:ascii="Times New Roman" w:hAnsi="Times New Roman" w:cs="Times New Roman"/>
                <w:sz w:val="24"/>
                <w:szCs w:val="24"/>
              </w:rPr>
            </w:pPr>
          </w:p>
          <w:p w14:paraId="252F2596" w14:textId="77777777" w:rsidR="00231DDB" w:rsidRDefault="00231DDB" w:rsidP="00231DDB">
            <w:pPr>
              <w:spacing w:line="240" w:lineRule="auto"/>
              <w:jc w:val="both"/>
              <w:rPr>
                <w:rFonts w:ascii="Times New Roman" w:hAnsi="Times New Roman" w:cs="Times New Roman"/>
                <w:sz w:val="24"/>
                <w:szCs w:val="24"/>
              </w:rPr>
            </w:pPr>
          </w:p>
          <w:p w14:paraId="4F3DE7C1" w14:textId="77777777" w:rsidR="00231DDB" w:rsidRDefault="00231DDB" w:rsidP="00231DDB">
            <w:pPr>
              <w:spacing w:line="240" w:lineRule="auto"/>
              <w:jc w:val="both"/>
              <w:rPr>
                <w:rFonts w:ascii="Times New Roman" w:hAnsi="Times New Roman" w:cs="Times New Roman"/>
                <w:sz w:val="24"/>
                <w:szCs w:val="24"/>
              </w:rPr>
            </w:pPr>
          </w:p>
          <w:p w14:paraId="70FACFB9" w14:textId="77777777" w:rsidR="00231DDB" w:rsidRDefault="00231DDB" w:rsidP="00231DDB">
            <w:pPr>
              <w:spacing w:line="240" w:lineRule="auto"/>
              <w:jc w:val="both"/>
              <w:rPr>
                <w:rFonts w:ascii="Times New Roman" w:hAnsi="Times New Roman" w:cs="Times New Roman"/>
                <w:sz w:val="24"/>
                <w:szCs w:val="24"/>
              </w:rPr>
            </w:pPr>
          </w:p>
          <w:p w14:paraId="5431947F" w14:textId="77777777" w:rsidR="00231DDB" w:rsidRDefault="00231DDB" w:rsidP="00231DDB">
            <w:pPr>
              <w:spacing w:line="240" w:lineRule="auto"/>
              <w:jc w:val="both"/>
              <w:rPr>
                <w:rFonts w:ascii="Times New Roman" w:hAnsi="Times New Roman" w:cs="Times New Roman"/>
                <w:sz w:val="24"/>
                <w:szCs w:val="24"/>
              </w:rPr>
            </w:pPr>
          </w:p>
          <w:p w14:paraId="523E9AEA" w14:textId="12BD2ABC"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40E460BD" w14:textId="77777777" w:rsidR="00231DDB" w:rsidRDefault="00231DDB" w:rsidP="00231DDB">
            <w:pPr>
              <w:spacing w:line="240" w:lineRule="auto"/>
              <w:jc w:val="both"/>
              <w:rPr>
                <w:rFonts w:ascii="Times New Roman" w:hAnsi="Times New Roman" w:cs="Times New Roman"/>
                <w:sz w:val="24"/>
                <w:szCs w:val="24"/>
              </w:rPr>
            </w:pPr>
          </w:p>
          <w:p w14:paraId="40F7FCC3" w14:textId="77777777" w:rsidR="00231DDB" w:rsidRDefault="00231DDB" w:rsidP="00231DDB">
            <w:pPr>
              <w:spacing w:line="240" w:lineRule="auto"/>
              <w:jc w:val="both"/>
              <w:rPr>
                <w:rFonts w:ascii="Times New Roman" w:hAnsi="Times New Roman" w:cs="Times New Roman"/>
                <w:sz w:val="24"/>
                <w:szCs w:val="24"/>
              </w:rPr>
            </w:pPr>
          </w:p>
          <w:p w14:paraId="54328701" w14:textId="77777777" w:rsidR="00231DDB" w:rsidRDefault="00231DDB" w:rsidP="00231DDB">
            <w:pPr>
              <w:spacing w:line="240" w:lineRule="auto"/>
              <w:jc w:val="both"/>
              <w:rPr>
                <w:rFonts w:ascii="Times New Roman" w:hAnsi="Times New Roman" w:cs="Times New Roman"/>
                <w:sz w:val="24"/>
                <w:szCs w:val="24"/>
              </w:rPr>
            </w:pPr>
          </w:p>
          <w:p w14:paraId="7DCBAB14" w14:textId="77777777" w:rsidR="00231DDB" w:rsidRDefault="00231DDB" w:rsidP="00231DDB">
            <w:pPr>
              <w:spacing w:line="240" w:lineRule="auto"/>
              <w:jc w:val="both"/>
              <w:rPr>
                <w:rFonts w:ascii="Times New Roman" w:hAnsi="Times New Roman" w:cs="Times New Roman"/>
                <w:sz w:val="24"/>
                <w:szCs w:val="24"/>
              </w:rPr>
            </w:pPr>
          </w:p>
          <w:p w14:paraId="063E7B5D" w14:textId="77777777" w:rsidR="00231DDB" w:rsidRDefault="00231DDB" w:rsidP="00231DDB">
            <w:pPr>
              <w:spacing w:line="240" w:lineRule="auto"/>
              <w:jc w:val="both"/>
              <w:rPr>
                <w:rFonts w:ascii="Times New Roman" w:hAnsi="Times New Roman" w:cs="Times New Roman"/>
                <w:sz w:val="24"/>
                <w:szCs w:val="24"/>
              </w:rPr>
            </w:pPr>
          </w:p>
          <w:p w14:paraId="33D99144" w14:textId="77777777" w:rsidR="00231DDB" w:rsidRDefault="00231DDB" w:rsidP="00231DDB">
            <w:pPr>
              <w:spacing w:line="240" w:lineRule="auto"/>
              <w:jc w:val="both"/>
              <w:rPr>
                <w:rFonts w:ascii="Times New Roman" w:hAnsi="Times New Roman" w:cs="Times New Roman"/>
                <w:sz w:val="24"/>
                <w:szCs w:val="24"/>
              </w:rPr>
            </w:pPr>
          </w:p>
          <w:p w14:paraId="5F07ED44" w14:textId="77777777" w:rsidR="00231DDB" w:rsidRDefault="00231DDB" w:rsidP="00231DDB">
            <w:pPr>
              <w:spacing w:line="240" w:lineRule="auto"/>
              <w:jc w:val="both"/>
              <w:rPr>
                <w:rFonts w:ascii="Times New Roman" w:hAnsi="Times New Roman" w:cs="Times New Roman"/>
                <w:sz w:val="24"/>
                <w:szCs w:val="24"/>
              </w:rPr>
            </w:pPr>
          </w:p>
          <w:p w14:paraId="2BBD942C" w14:textId="77777777" w:rsidR="00231DDB" w:rsidRDefault="00231DDB" w:rsidP="00231DDB">
            <w:pPr>
              <w:spacing w:line="240" w:lineRule="auto"/>
              <w:jc w:val="both"/>
              <w:rPr>
                <w:rFonts w:ascii="Times New Roman" w:hAnsi="Times New Roman" w:cs="Times New Roman"/>
                <w:sz w:val="24"/>
                <w:szCs w:val="24"/>
              </w:rPr>
            </w:pPr>
          </w:p>
          <w:p w14:paraId="0DC0D598" w14:textId="77777777" w:rsidR="00231DDB" w:rsidRDefault="00231DDB" w:rsidP="00231DDB">
            <w:pPr>
              <w:spacing w:line="240" w:lineRule="auto"/>
              <w:jc w:val="both"/>
              <w:rPr>
                <w:rFonts w:ascii="Times New Roman" w:hAnsi="Times New Roman" w:cs="Times New Roman"/>
                <w:sz w:val="24"/>
                <w:szCs w:val="24"/>
              </w:rPr>
            </w:pPr>
          </w:p>
          <w:p w14:paraId="52DFCA07" w14:textId="77777777" w:rsidR="00231DDB" w:rsidRDefault="00231DDB" w:rsidP="00231DDB">
            <w:pPr>
              <w:spacing w:line="240" w:lineRule="auto"/>
              <w:jc w:val="both"/>
              <w:rPr>
                <w:rFonts w:ascii="Times New Roman" w:hAnsi="Times New Roman" w:cs="Times New Roman"/>
                <w:sz w:val="24"/>
                <w:szCs w:val="24"/>
              </w:rPr>
            </w:pPr>
          </w:p>
          <w:p w14:paraId="02F21D70" w14:textId="77777777" w:rsidR="00231DDB" w:rsidRDefault="00231DDB" w:rsidP="00231DDB">
            <w:pPr>
              <w:spacing w:line="240" w:lineRule="auto"/>
              <w:jc w:val="both"/>
              <w:rPr>
                <w:rFonts w:ascii="Times New Roman" w:hAnsi="Times New Roman" w:cs="Times New Roman"/>
                <w:sz w:val="24"/>
                <w:szCs w:val="24"/>
              </w:rPr>
            </w:pPr>
          </w:p>
          <w:p w14:paraId="71B53724" w14:textId="77777777" w:rsidR="00231DDB" w:rsidRDefault="00231DDB" w:rsidP="00231DDB">
            <w:pPr>
              <w:spacing w:line="240" w:lineRule="auto"/>
              <w:jc w:val="both"/>
              <w:rPr>
                <w:rFonts w:ascii="Times New Roman" w:hAnsi="Times New Roman" w:cs="Times New Roman"/>
                <w:sz w:val="24"/>
                <w:szCs w:val="24"/>
              </w:rPr>
            </w:pPr>
          </w:p>
          <w:p w14:paraId="0DD70D5F" w14:textId="77777777" w:rsidR="00231DDB" w:rsidRDefault="00231DDB" w:rsidP="00231DDB">
            <w:pPr>
              <w:spacing w:line="240" w:lineRule="auto"/>
              <w:jc w:val="both"/>
              <w:rPr>
                <w:rFonts w:ascii="Times New Roman" w:hAnsi="Times New Roman" w:cs="Times New Roman"/>
                <w:sz w:val="24"/>
                <w:szCs w:val="24"/>
              </w:rPr>
            </w:pPr>
          </w:p>
          <w:p w14:paraId="48638988" w14:textId="77777777" w:rsidR="00231DDB" w:rsidRDefault="00231DDB" w:rsidP="00231DDB">
            <w:pPr>
              <w:spacing w:line="240" w:lineRule="auto"/>
              <w:jc w:val="both"/>
              <w:rPr>
                <w:rFonts w:ascii="Times New Roman" w:hAnsi="Times New Roman" w:cs="Times New Roman"/>
                <w:sz w:val="24"/>
                <w:szCs w:val="24"/>
              </w:rPr>
            </w:pPr>
          </w:p>
          <w:p w14:paraId="2C2A3114" w14:textId="77777777" w:rsidR="00231DDB" w:rsidRDefault="00231DDB" w:rsidP="00231DDB">
            <w:pPr>
              <w:spacing w:line="240" w:lineRule="auto"/>
              <w:jc w:val="both"/>
              <w:rPr>
                <w:rFonts w:ascii="Times New Roman" w:hAnsi="Times New Roman" w:cs="Times New Roman"/>
                <w:sz w:val="24"/>
                <w:szCs w:val="24"/>
              </w:rPr>
            </w:pPr>
          </w:p>
          <w:p w14:paraId="15E73CEC" w14:textId="77777777" w:rsidR="007A71C1" w:rsidRDefault="007A71C1" w:rsidP="00231DDB">
            <w:pPr>
              <w:spacing w:line="240" w:lineRule="auto"/>
              <w:jc w:val="both"/>
              <w:rPr>
                <w:rFonts w:ascii="Times New Roman" w:hAnsi="Times New Roman" w:cs="Times New Roman"/>
                <w:sz w:val="24"/>
                <w:szCs w:val="24"/>
              </w:rPr>
            </w:pPr>
          </w:p>
          <w:p w14:paraId="339A9D7B" w14:textId="77777777" w:rsidR="007A71C1" w:rsidRDefault="007A71C1"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Selgitame: Kuna energiasalvestusüksus kasutab samuti elektrivõrku, siis pole täielikult salvestatud elektrienergia võrgutasudest vabastamine põhjendatud.</w:t>
            </w:r>
          </w:p>
          <w:p w14:paraId="16C7E476" w14:textId="77777777" w:rsidR="007A71C1" w:rsidRDefault="007A71C1" w:rsidP="00231DDB">
            <w:pPr>
              <w:spacing w:line="240" w:lineRule="auto"/>
              <w:jc w:val="both"/>
              <w:rPr>
                <w:rFonts w:ascii="Times New Roman" w:hAnsi="Times New Roman" w:cs="Times New Roman"/>
                <w:sz w:val="24"/>
                <w:szCs w:val="24"/>
              </w:rPr>
            </w:pPr>
          </w:p>
          <w:p w14:paraId="52974DCC" w14:textId="77777777" w:rsidR="007A71C1" w:rsidRDefault="007A71C1" w:rsidP="00231DDB">
            <w:pPr>
              <w:spacing w:line="240" w:lineRule="auto"/>
              <w:jc w:val="both"/>
              <w:rPr>
                <w:rFonts w:ascii="Times New Roman" w:hAnsi="Times New Roman" w:cs="Times New Roman"/>
                <w:sz w:val="24"/>
                <w:szCs w:val="24"/>
              </w:rPr>
            </w:pPr>
          </w:p>
          <w:p w14:paraId="6E74752C" w14:textId="77777777" w:rsidR="007A71C1" w:rsidRDefault="007A71C1" w:rsidP="00231DDB">
            <w:pPr>
              <w:spacing w:line="240" w:lineRule="auto"/>
              <w:jc w:val="both"/>
              <w:rPr>
                <w:rFonts w:ascii="Times New Roman" w:hAnsi="Times New Roman" w:cs="Times New Roman"/>
                <w:sz w:val="24"/>
                <w:szCs w:val="24"/>
              </w:rPr>
            </w:pPr>
          </w:p>
          <w:p w14:paraId="2C509C98" w14:textId="77777777" w:rsidR="007A71C1" w:rsidRDefault="007A71C1" w:rsidP="00231DDB">
            <w:pPr>
              <w:spacing w:line="240" w:lineRule="auto"/>
              <w:jc w:val="both"/>
              <w:rPr>
                <w:rFonts w:ascii="Times New Roman" w:hAnsi="Times New Roman" w:cs="Times New Roman"/>
                <w:sz w:val="24"/>
                <w:szCs w:val="24"/>
              </w:rPr>
            </w:pPr>
          </w:p>
          <w:p w14:paraId="37077ED9" w14:textId="77777777" w:rsidR="007A71C1" w:rsidRDefault="007A71C1" w:rsidP="00231DDB">
            <w:pPr>
              <w:spacing w:line="240" w:lineRule="auto"/>
              <w:jc w:val="both"/>
              <w:rPr>
                <w:rFonts w:ascii="Times New Roman" w:hAnsi="Times New Roman" w:cs="Times New Roman"/>
                <w:sz w:val="24"/>
                <w:szCs w:val="24"/>
              </w:rPr>
            </w:pPr>
          </w:p>
          <w:p w14:paraId="608D5DDA" w14:textId="77777777" w:rsidR="007A71C1" w:rsidRDefault="007A71C1" w:rsidP="00231DDB">
            <w:pPr>
              <w:spacing w:line="240" w:lineRule="auto"/>
              <w:jc w:val="both"/>
              <w:rPr>
                <w:rFonts w:ascii="Times New Roman" w:hAnsi="Times New Roman" w:cs="Times New Roman"/>
                <w:sz w:val="24"/>
                <w:szCs w:val="24"/>
              </w:rPr>
            </w:pPr>
          </w:p>
          <w:p w14:paraId="29096021" w14:textId="77777777" w:rsidR="007A71C1" w:rsidRDefault="007A71C1" w:rsidP="00231DDB">
            <w:pPr>
              <w:spacing w:line="240" w:lineRule="auto"/>
              <w:jc w:val="both"/>
              <w:rPr>
                <w:rFonts w:ascii="Times New Roman" w:hAnsi="Times New Roman" w:cs="Times New Roman"/>
                <w:sz w:val="24"/>
                <w:szCs w:val="24"/>
              </w:rPr>
            </w:pPr>
          </w:p>
          <w:p w14:paraId="36E2E154" w14:textId="77777777" w:rsidR="007A71C1" w:rsidRDefault="007A71C1" w:rsidP="00231DDB">
            <w:pPr>
              <w:spacing w:line="240" w:lineRule="auto"/>
              <w:jc w:val="both"/>
              <w:rPr>
                <w:rFonts w:ascii="Times New Roman" w:hAnsi="Times New Roman" w:cs="Times New Roman"/>
                <w:sz w:val="24"/>
                <w:szCs w:val="24"/>
              </w:rPr>
            </w:pPr>
          </w:p>
          <w:p w14:paraId="7F34321D" w14:textId="77777777" w:rsidR="007A71C1" w:rsidRDefault="007A71C1" w:rsidP="00231DDB">
            <w:pPr>
              <w:spacing w:line="240" w:lineRule="auto"/>
              <w:jc w:val="both"/>
              <w:rPr>
                <w:rFonts w:ascii="Times New Roman" w:hAnsi="Times New Roman" w:cs="Times New Roman"/>
                <w:sz w:val="24"/>
                <w:szCs w:val="24"/>
              </w:rPr>
            </w:pPr>
          </w:p>
          <w:p w14:paraId="75333130" w14:textId="77777777" w:rsidR="007A71C1" w:rsidRDefault="007A71C1" w:rsidP="00231DDB">
            <w:pPr>
              <w:spacing w:line="240" w:lineRule="auto"/>
              <w:jc w:val="both"/>
              <w:rPr>
                <w:rFonts w:ascii="Times New Roman" w:hAnsi="Times New Roman" w:cs="Times New Roman"/>
                <w:sz w:val="24"/>
                <w:szCs w:val="24"/>
              </w:rPr>
            </w:pPr>
          </w:p>
          <w:p w14:paraId="6292BA64" w14:textId="77777777" w:rsidR="007A71C1" w:rsidRDefault="007A71C1" w:rsidP="00231DDB">
            <w:pPr>
              <w:spacing w:line="240" w:lineRule="auto"/>
              <w:jc w:val="both"/>
              <w:rPr>
                <w:rFonts w:ascii="Times New Roman" w:hAnsi="Times New Roman" w:cs="Times New Roman"/>
                <w:sz w:val="24"/>
                <w:szCs w:val="24"/>
              </w:rPr>
            </w:pPr>
          </w:p>
          <w:p w14:paraId="1546221D" w14:textId="77777777" w:rsidR="007A71C1" w:rsidRDefault="007A71C1" w:rsidP="00231DDB">
            <w:pPr>
              <w:spacing w:line="240" w:lineRule="auto"/>
              <w:jc w:val="both"/>
              <w:rPr>
                <w:rFonts w:ascii="Times New Roman" w:hAnsi="Times New Roman" w:cs="Times New Roman"/>
                <w:sz w:val="24"/>
                <w:szCs w:val="24"/>
              </w:rPr>
            </w:pPr>
          </w:p>
          <w:p w14:paraId="53451AD6" w14:textId="77777777" w:rsidR="007A71C1" w:rsidRDefault="007A71C1" w:rsidP="00231DDB">
            <w:pPr>
              <w:spacing w:line="240" w:lineRule="auto"/>
              <w:jc w:val="both"/>
              <w:rPr>
                <w:rFonts w:ascii="Times New Roman" w:hAnsi="Times New Roman" w:cs="Times New Roman"/>
                <w:sz w:val="24"/>
                <w:szCs w:val="24"/>
              </w:rPr>
            </w:pPr>
          </w:p>
          <w:p w14:paraId="7173872B" w14:textId="77777777" w:rsidR="007A71C1" w:rsidRDefault="007A71C1" w:rsidP="00231DDB">
            <w:pPr>
              <w:spacing w:line="240" w:lineRule="auto"/>
              <w:jc w:val="both"/>
              <w:rPr>
                <w:rFonts w:ascii="Times New Roman" w:hAnsi="Times New Roman" w:cs="Times New Roman"/>
                <w:sz w:val="24"/>
                <w:szCs w:val="24"/>
              </w:rPr>
            </w:pPr>
          </w:p>
          <w:p w14:paraId="695FF379" w14:textId="77777777" w:rsidR="007A71C1" w:rsidRDefault="007A71C1" w:rsidP="00231DDB">
            <w:pPr>
              <w:spacing w:line="240" w:lineRule="auto"/>
              <w:jc w:val="both"/>
              <w:rPr>
                <w:rFonts w:ascii="Times New Roman" w:hAnsi="Times New Roman" w:cs="Times New Roman"/>
                <w:sz w:val="24"/>
                <w:szCs w:val="24"/>
              </w:rPr>
            </w:pPr>
          </w:p>
          <w:p w14:paraId="6FAD4F4B" w14:textId="77777777" w:rsidR="007A71C1" w:rsidRDefault="007A71C1" w:rsidP="00231DDB">
            <w:pPr>
              <w:spacing w:line="240" w:lineRule="auto"/>
              <w:jc w:val="both"/>
              <w:rPr>
                <w:rFonts w:ascii="Times New Roman" w:hAnsi="Times New Roman" w:cs="Times New Roman"/>
                <w:sz w:val="24"/>
                <w:szCs w:val="24"/>
              </w:rPr>
            </w:pPr>
          </w:p>
          <w:p w14:paraId="1F21005F" w14:textId="77777777" w:rsidR="007A71C1" w:rsidRDefault="007A71C1" w:rsidP="00231DDB">
            <w:pPr>
              <w:spacing w:line="240" w:lineRule="auto"/>
              <w:jc w:val="both"/>
              <w:rPr>
                <w:rFonts w:ascii="Times New Roman" w:hAnsi="Times New Roman" w:cs="Times New Roman"/>
                <w:sz w:val="24"/>
                <w:szCs w:val="24"/>
              </w:rPr>
            </w:pPr>
          </w:p>
          <w:p w14:paraId="446F4B47" w14:textId="77777777" w:rsidR="007A71C1" w:rsidRDefault="007A71C1" w:rsidP="00231DDB">
            <w:pPr>
              <w:spacing w:line="240" w:lineRule="auto"/>
              <w:jc w:val="both"/>
              <w:rPr>
                <w:rFonts w:ascii="Times New Roman" w:hAnsi="Times New Roman" w:cs="Times New Roman"/>
                <w:sz w:val="24"/>
                <w:szCs w:val="24"/>
              </w:rPr>
            </w:pPr>
          </w:p>
          <w:p w14:paraId="480B1AE6" w14:textId="77777777" w:rsidR="007A71C1" w:rsidRDefault="007A71C1" w:rsidP="00231DDB">
            <w:pPr>
              <w:spacing w:line="240" w:lineRule="auto"/>
              <w:jc w:val="both"/>
              <w:rPr>
                <w:rFonts w:ascii="Times New Roman" w:hAnsi="Times New Roman" w:cs="Times New Roman"/>
                <w:sz w:val="24"/>
                <w:szCs w:val="24"/>
              </w:rPr>
            </w:pPr>
          </w:p>
          <w:p w14:paraId="27C9278F" w14:textId="77777777" w:rsidR="007A71C1" w:rsidRDefault="007A71C1" w:rsidP="00231DDB">
            <w:pPr>
              <w:spacing w:line="240" w:lineRule="auto"/>
              <w:jc w:val="both"/>
              <w:rPr>
                <w:rFonts w:ascii="Times New Roman" w:hAnsi="Times New Roman" w:cs="Times New Roman"/>
                <w:sz w:val="24"/>
                <w:szCs w:val="24"/>
              </w:rPr>
            </w:pPr>
          </w:p>
          <w:p w14:paraId="6179A85E" w14:textId="77777777" w:rsidR="007A71C1" w:rsidRDefault="007A71C1" w:rsidP="00231DDB">
            <w:pPr>
              <w:spacing w:line="240" w:lineRule="auto"/>
              <w:jc w:val="both"/>
              <w:rPr>
                <w:rFonts w:ascii="Times New Roman" w:hAnsi="Times New Roman" w:cs="Times New Roman"/>
                <w:sz w:val="24"/>
                <w:szCs w:val="24"/>
              </w:rPr>
            </w:pPr>
          </w:p>
          <w:p w14:paraId="28BCCBA6" w14:textId="77777777" w:rsidR="007A71C1" w:rsidRDefault="007A71C1" w:rsidP="00231DDB">
            <w:pPr>
              <w:spacing w:line="240" w:lineRule="auto"/>
              <w:jc w:val="both"/>
              <w:rPr>
                <w:rFonts w:ascii="Times New Roman" w:hAnsi="Times New Roman" w:cs="Times New Roman"/>
                <w:sz w:val="24"/>
                <w:szCs w:val="24"/>
              </w:rPr>
            </w:pPr>
          </w:p>
          <w:p w14:paraId="609ABEDC" w14:textId="77777777" w:rsidR="007A71C1" w:rsidRDefault="007A71C1" w:rsidP="00231DDB">
            <w:pPr>
              <w:spacing w:line="240" w:lineRule="auto"/>
              <w:jc w:val="both"/>
              <w:rPr>
                <w:rFonts w:ascii="Times New Roman" w:hAnsi="Times New Roman" w:cs="Times New Roman"/>
                <w:sz w:val="24"/>
                <w:szCs w:val="24"/>
              </w:rPr>
            </w:pPr>
          </w:p>
          <w:p w14:paraId="22801B2B" w14:textId="77777777" w:rsidR="007A71C1" w:rsidRDefault="007A71C1" w:rsidP="00231DDB">
            <w:pPr>
              <w:spacing w:line="240" w:lineRule="auto"/>
              <w:jc w:val="both"/>
              <w:rPr>
                <w:rFonts w:ascii="Times New Roman" w:hAnsi="Times New Roman" w:cs="Times New Roman"/>
                <w:sz w:val="24"/>
                <w:szCs w:val="24"/>
              </w:rPr>
            </w:pPr>
          </w:p>
          <w:p w14:paraId="1A4BDAA2" w14:textId="77777777" w:rsidR="007A71C1" w:rsidRDefault="007A71C1" w:rsidP="00231DDB">
            <w:pPr>
              <w:spacing w:line="240" w:lineRule="auto"/>
              <w:jc w:val="both"/>
              <w:rPr>
                <w:rFonts w:ascii="Times New Roman" w:hAnsi="Times New Roman" w:cs="Times New Roman"/>
                <w:sz w:val="24"/>
                <w:szCs w:val="24"/>
              </w:rPr>
            </w:pPr>
          </w:p>
          <w:p w14:paraId="41CDD10C" w14:textId="77777777" w:rsidR="007A71C1" w:rsidRDefault="007A71C1" w:rsidP="00231DDB">
            <w:pPr>
              <w:spacing w:line="240" w:lineRule="auto"/>
              <w:jc w:val="both"/>
              <w:rPr>
                <w:rFonts w:ascii="Times New Roman" w:hAnsi="Times New Roman" w:cs="Times New Roman"/>
                <w:sz w:val="24"/>
                <w:szCs w:val="24"/>
              </w:rPr>
            </w:pPr>
          </w:p>
          <w:p w14:paraId="4E9A0201" w14:textId="77777777" w:rsidR="007A71C1" w:rsidRDefault="007A71C1" w:rsidP="00231DDB">
            <w:pPr>
              <w:spacing w:line="240" w:lineRule="auto"/>
              <w:jc w:val="both"/>
              <w:rPr>
                <w:rFonts w:ascii="Times New Roman" w:hAnsi="Times New Roman" w:cs="Times New Roman"/>
                <w:sz w:val="24"/>
                <w:szCs w:val="24"/>
              </w:rPr>
            </w:pPr>
          </w:p>
          <w:p w14:paraId="75516E52" w14:textId="77777777" w:rsidR="007A71C1" w:rsidRDefault="007A71C1" w:rsidP="00231DDB">
            <w:pPr>
              <w:spacing w:line="240" w:lineRule="auto"/>
              <w:jc w:val="both"/>
              <w:rPr>
                <w:rFonts w:ascii="Times New Roman" w:hAnsi="Times New Roman" w:cs="Times New Roman"/>
                <w:sz w:val="24"/>
                <w:szCs w:val="24"/>
              </w:rPr>
            </w:pPr>
          </w:p>
          <w:p w14:paraId="4D33A561" w14:textId="77777777" w:rsidR="007A71C1" w:rsidRDefault="007A71C1" w:rsidP="00231DDB">
            <w:pPr>
              <w:spacing w:line="240" w:lineRule="auto"/>
              <w:jc w:val="both"/>
              <w:rPr>
                <w:rFonts w:ascii="Times New Roman" w:hAnsi="Times New Roman" w:cs="Times New Roman"/>
                <w:sz w:val="24"/>
                <w:szCs w:val="24"/>
              </w:rPr>
            </w:pPr>
          </w:p>
          <w:p w14:paraId="4C210257" w14:textId="77777777" w:rsidR="007A71C1" w:rsidRDefault="007A71C1" w:rsidP="00231DDB">
            <w:pPr>
              <w:spacing w:line="240" w:lineRule="auto"/>
              <w:jc w:val="both"/>
              <w:rPr>
                <w:rFonts w:ascii="Times New Roman" w:hAnsi="Times New Roman" w:cs="Times New Roman"/>
                <w:sz w:val="24"/>
                <w:szCs w:val="24"/>
              </w:rPr>
            </w:pPr>
          </w:p>
          <w:p w14:paraId="64F4E78C" w14:textId="77777777" w:rsidR="007A71C1" w:rsidRDefault="007A71C1" w:rsidP="00231DDB">
            <w:pPr>
              <w:spacing w:line="240" w:lineRule="auto"/>
              <w:jc w:val="both"/>
              <w:rPr>
                <w:rFonts w:ascii="Times New Roman" w:hAnsi="Times New Roman" w:cs="Times New Roman"/>
                <w:sz w:val="24"/>
                <w:szCs w:val="24"/>
              </w:rPr>
            </w:pPr>
          </w:p>
          <w:p w14:paraId="70E485E0" w14:textId="77777777" w:rsidR="007A71C1" w:rsidRDefault="007A71C1" w:rsidP="00231DDB">
            <w:pPr>
              <w:spacing w:line="240" w:lineRule="auto"/>
              <w:jc w:val="both"/>
              <w:rPr>
                <w:rFonts w:ascii="Times New Roman" w:hAnsi="Times New Roman" w:cs="Times New Roman"/>
                <w:sz w:val="24"/>
                <w:szCs w:val="24"/>
              </w:rPr>
            </w:pPr>
          </w:p>
          <w:p w14:paraId="3AC6D8A0" w14:textId="77777777" w:rsidR="007A71C1" w:rsidRDefault="007A71C1" w:rsidP="00231DDB">
            <w:pPr>
              <w:spacing w:line="240" w:lineRule="auto"/>
              <w:jc w:val="both"/>
              <w:rPr>
                <w:rFonts w:ascii="Times New Roman" w:hAnsi="Times New Roman" w:cs="Times New Roman"/>
                <w:sz w:val="24"/>
                <w:szCs w:val="24"/>
              </w:rPr>
            </w:pPr>
          </w:p>
          <w:p w14:paraId="69051DEB" w14:textId="77777777" w:rsidR="007A71C1" w:rsidRDefault="007A71C1" w:rsidP="00231DDB">
            <w:pPr>
              <w:spacing w:line="240" w:lineRule="auto"/>
              <w:jc w:val="both"/>
              <w:rPr>
                <w:rFonts w:ascii="Times New Roman" w:hAnsi="Times New Roman" w:cs="Times New Roman"/>
                <w:sz w:val="24"/>
                <w:szCs w:val="24"/>
              </w:rPr>
            </w:pPr>
          </w:p>
          <w:p w14:paraId="4FD98B0B" w14:textId="77777777" w:rsidR="007A71C1" w:rsidRDefault="007A71C1" w:rsidP="00231DDB">
            <w:pPr>
              <w:spacing w:line="240" w:lineRule="auto"/>
              <w:jc w:val="both"/>
              <w:rPr>
                <w:rFonts w:ascii="Times New Roman" w:hAnsi="Times New Roman" w:cs="Times New Roman"/>
                <w:sz w:val="24"/>
                <w:szCs w:val="24"/>
              </w:rPr>
            </w:pPr>
          </w:p>
          <w:p w14:paraId="6E3E4316" w14:textId="77777777" w:rsidR="007A71C1" w:rsidRDefault="007A71C1" w:rsidP="00231DDB">
            <w:pPr>
              <w:spacing w:line="240" w:lineRule="auto"/>
              <w:jc w:val="both"/>
              <w:rPr>
                <w:rFonts w:ascii="Times New Roman" w:hAnsi="Times New Roman" w:cs="Times New Roman"/>
                <w:sz w:val="24"/>
                <w:szCs w:val="24"/>
              </w:rPr>
            </w:pPr>
          </w:p>
          <w:p w14:paraId="43D0A564" w14:textId="77777777" w:rsidR="007A71C1" w:rsidRDefault="007A71C1" w:rsidP="00231DDB">
            <w:pPr>
              <w:spacing w:line="240" w:lineRule="auto"/>
              <w:jc w:val="both"/>
              <w:rPr>
                <w:rFonts w:ascii="Times New Roman" w:hAnsi="Times New Roman" w:cs="Times New Roman"/>
                <w:sz w:val="24"/>
                <w:szCs w:val="24"/>
              </w:rPr>
            </w:pPr>
          </w:p>
          <w:p w14:paraId="29A02C5C" w14:textId="77777777" w:rsidR="007A71C1" w:rsidRDefault="007A71C1" w:rsidP="00231DDB">
            <w:pPr>
              <w:spacing w:line="240" w:lineRule="auto"/>
              <w:jc w:val="both"/>
              <w:rPr>
                <w:rFonts w:ascii="Times New Roman" w:hAnsi="Times New Roman" w:cs="Times New Roman"/>
                <w:sz w:val="24"/>
                <w:szCs w:val="24"/>
              </w:rPr>
            </w:pPr>
          </w:p>
          <w:p w14:paraId="76A60E3C" w14:textId="77777777" w:rsidR="007A71C1" w:rsidRDefault="007A71C1" w:rsidP="00231DDB">
            <w:pPr>
              <w:spacing w:line="240" w:lineRule="auto"/>
              <w:jc w:val="both"/>
              <w:rPr>
                <w:rFonts w:ascii="Times New Roman" w:hAnsi="Times New Roman" w:cs="Times New Roman"/>
                <w:sz w:val="24"/>
                <w:szCs w:val="24"/>
              </w:rPr>
            </w:pPr>
          </w:p>
          <w:p w14:paraId="2AC69706" w14:textId="77777777" w:rsidR="007A71C1" w:rsidRDefault="007A71C1" w:rsidP="00231DDB">
            <w:pPr>
              <w:spacing w:line="240" w:lineRule="auto"/>
              <w:jc w:val="both"/>
              <w:rPr>
                <w:rFonts w:ascii="Times New Roman" w:hAnsi="Times New Roman" w:cs="Times New Roman"/>
                <w:sz w:val="24"/>
                <w:szCs w:val="24"/>
              </w:rPr>
            </w:pPr>
          </w:p>
          <w:p w14:paraId="3FB95589" w14:textId="77777777" w:rsidR="007A71C1" w:rsidRDefault="007A71C1" w:rsidP="00231DDB">
            <w:pPr>
              <w:spacing w:line="240" w:lineRule="auto"/>
              <w:jc w:val="both"/>
              <w:rPr>
                <w:rFonts w:ascii="Times New Roman" w:hAnsi="Times New Roman" w:cs="Times New Roman"/>
                <w:sz w:val="24"/>
                <w:szCs w:val="24"/>
              </w:rPr>
            </w:pPr>
          </w:p>
          <w:p w14:paraId="0CA1BC02" w14:textId="77777777" w:rsidR="007A71C1" w:rsidRDefault="007A71C1" w:rsidP="00231DDB">
            <w:pPr>
              <w:spacing w:line="240" w:lineRule="auto"/>
              <w:jc w:val="both"/>
              <w:rPr>
                <w:rFonts w:ascii="Times New Roman" w:hAnsi="Times New Roman" w:cs="Times New Roman"/>
                <w:sz w:val="24"/>
                <w:szCs w:val="24"/>
              </w:rPr>
            </w:pPr>
          </w:p>
          <w:p w14:paraId="53661645" w14:textId="77777777" w:rsidR="007A71C1" w:rsidRDefault="007A71C1" w:rsidP="00231DDB">
            <w:pPr>
              <w:spacing w:line="240" w:lineRule="auto"/>
              <w:jc w:val="both"/>
              <w:rPr>
                <w:rFonts w:ascii="Times New Roman" w:hAnsi="Times New Roman" w:cs="Times New Roman"/>
                <w:sz w:val="24"/>
                <w:szCs w:val="24"/>
              </w:rPr>
            </w:pPr>
          </w:p>
          <w:p w14:paraId="1BDE7049" w14:textId="77777777" w:rsidR="007A71C1" w:rsidRDefault="007A71C1" w:rsidP="00231DDB">
            <w:pPr>
              <w:spacing w:line="240" w:lineRule="auto"/>
              <w:jc w:val="both"/>
              <w:rPr>
                <w:rFonts w:ascii="Times New Roman" w:hAnsi="Times New Roman" w:cs="Times New Roman"/>
                <w:sz w:val="24"/>
                <w:szCs w:val="24"/>
              </w:rPr>
            </w:pPr>
          </w:p>
          <w:p w14:paraId="078CB273" w14:textId="77777777" w:rsidR="007A71C1" w:rsidRDefault="007A71C1" w:rsidP="00231DDB">
            <w:pPr>
              <w:spacing w:line="240" w:lineRule="auto"/>
              <w:jc w:val="both"/>
              <w:rPr>
                <w:rFonts w:ascii="Times New Roman" w:hAnsi="Times New Roman" w:cs="Times New Roman"/>
                <w:sz w:val="24"/>
                <w:szCs w:val="24"/>
              </w:rPr>
            </w:pPr>
          </w:p>
          <w:p w14:paraId="09571994" w14:textId="77777777" w:rsidR="007A71C1" w:rsidRDefault="007A71C1"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Osaliselt arvestatud. Skeemis, kus ühe mõõtepunkti taga on salvestamine ja tootmine, saab tootja katta salvesti kaod ning elektrijaama omatarbe ning selles osas vabastust. Selline ühe skeemi eelistamine on põhjendatud, kuna energiasüsteemile ja elektrivõrgule on kõige kasulikumad mittejuhitavad tootmisvõimsused, mille juurde on paigaldatud salvestus tootmise optimeerimiseks.</w:t>
            </w:r>
          </w:p>
          <w:p w14:paraId="7EBA783E" w14:textId="77777777" w:rsidR="007A71C1" w:rsidRDefault="007A71C1" w:rsidP="00231DDB">
            <w:pPr>
              <w:spacing w:line="240" w:lineRule="auto"/>
              <w:jc w:val="both"/>
              <w:rPr>
                <w:rFonts w:ascii="Times New Roman" w:hAnsi="Times New Roman" w:cs="Times New Roman"/>
                <w:sz w:val="24"/>
                <w:szCs w:val="24"/>
              </w:rPr>
            </w:pPr>
          </w:p>
          <w:p w14:paraId="6B5B5105" w14:textId="77777777" w:rsidR="007A71C1" w:rsidRDefault="008242E3"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Selgitame. Muutmisel on energiamaksustamise direktiiv, mis muuhulgas sisaldab võimalust rakendada salvestusele </w:t>
            </w:r>
            <w:proofErr w:type="spellStart"/>
            <w:r>
              <w:rPr>
                <w:rFonts w:ascii="Times New Roman" w:hAnsi="Times New Roman" w:cs="Times New Roman"/>
                <w:sz w:val="24"/>
                <w:szCs w:val="24"/>
              </w:rPr>
              <w:t>topeltmaksustamise</w:t>
            </w:r>
            <w:proofErr w:type="spellEnd"/>
            <w:r>
              <w:rPr>
                <w:rFonts w:ascii="Times New Roman" w:hAnsi="Times New Roman" w:cs="Times New Roman"/>
                <w:sz w:val="24"/>
                <w:szCs w:val="24"/>
              </w:rPr>
              <w:t xml:space="preserve"> kaotamist. Leiame, et selle direktiivi jõustumisel oleks hea taaskord seda diskussiooni alustada.</w:t>
            </w:r>
          </w:p>
          <w:p w14:paraId="526A6D8E" w14:textId="77777777" w:rsidR="008242E3" w:rsidRDefault="008242E3" w:rsidP="00231DDB">
            <w:pPr>
              <w:spacing w:line="240" w:lineRule="auto"/>
              <w:jc w:val="both"/>
              <w:rPr>
                <w:rFonts w:ascii="Times New Roman" w:hAnsi="Times New Roman" w:cs="Times New Roman"/>
                <w:sz w:val="24"/>
                <w:szCs w:val="24"/>
              </w:rPr>
            </w:pPr>
          </w:p>
          <w:p w14:paraId="34ABCC07" w14:textId="77777777" w:rsidR="008242E3" w:rsidRDefault="008242E3" w:rsidP="00231DDB">
            <w:pPr>
              <w:spacing w:line="240" w:lineRule="auto"/>
              <w:jc w:val="both"/>
              <w:rPr>
                <w:rFonts w:ascii="Times New Roman" w:hAnsi="Times New Roman" w:cs="Times New Roman"/>
                <w:sz w:val="24"/>
                <w:szCs w:val="24"/>
              </w:rPr>
            </w:pPr>
          </w:p>
          <w:p w14:paraId="6FCA78C4" w14:textId="77777777" w:rsidR="008242E3" w:rsidRDefault="008242E3" w:rsidP="00231DDB">
            <w:pPr>
              <w:spacing w:line="240" w:lineRule="auto"/>
              <w:jc w:val="both"/>
              <w:rPr>
                <w:rFonts w:ascii="Times New Roman" w:hAnsi="Times New Roman" w:cs="Times New Roman"/>
                <w:sz w:val="24"/>
                <w:szCs w:val="24"/>
              </w:rPr>
            </w:pPr>
          </w:p>
          <w:p w14:paraId="37D85D85" w14:textId="77777777" w:rsidR="008242E3" w:rsidRDefault="008242E3" w:rsidP="00231DDB">
            <w:pPr>
              <w:spacing w:line="240" w:lineRule="auto"/>
              <w:jc w:val="both"/>
              <w:rPr>
                <w:rFonts w:ascii="Times New Roman" w:hAnsi="Times New Roman" w:cs="Times New Roman"/>
                <w:sz w:val="24"/>
                <w:szCs w:val="24"/>
              </w:rPr>
            </w:pPr>
          </w:p>
          <w:p w14:paraId="7AD50369" w14:textId="77777777" w:rsidR="008242E3" w:rsidRDefault="008242E3" w:rsidP="00231DDB">
            <w:pPr>
              <w:spacing w:line="240" w:lineRule="auto"/>
              <w:jc w:val="both"/>
              <w:rPr>
                <w:rFonts w:ascii="Times New Roman" w:hAnsi="Times New Roman" w:cs="Times New Roman"/>
                <w:sz w:val="24"/>
                <w:szCs w:val="24"/>
              </w:rPr>
            </w:pPr>
          </w:p>
          <w:p w14:paraId="21055427" w14:textId="77777777" w:rsidR="008242E3" w:rsidRDefault="008242E3" w:rsidP="00231DDB">
            <w:pPr>
              <w:spacing w:line="240" w:lineRule="auto"/>
              <w:jc w:val="both"/>
              <w:rPr>
                <w:rFonts w:ascii="Times New Roman" w:hAnsi="Times New Roman" w:cs="Times New Roman"/>
                <w:sz w:val="24"/>
                <w:szCs w:val="24"/>
              </w:rPr>
            </w:pPr>
          </w:p>
          <w:p w14:paraId="53F64133" w14:textId="77777777" w:rsidR="008242E3" w:rsidRDefault="008242E3" w:rsidP="00231DDB">
            <w:pPr>
              <w:spacing w:line="240" w:lineRule="auto"/>
              <w:jc w:val="both"/>
              <w:rPr>
                <w:rFonts w:ascii="Times New Roman" w:hAnsi="Times New Roman" w:cs="Times New Roman"/>
                <w:sz w:val="24"/>
                <w:szCs w:val="24"/>
              </w:rPr>
            </w:pPr>
          </w:p>
          <w:p w14:paraId="2074F799" w14:textId="77777777" w:rsidR="008242E3" w:rsidRDefault="008242E3" w:rsidP="00231DDB">
            <w:pPr>
              <w:spacing w:line="240" w:lineRule="auto"/>
              <w:jc w:val="both"/>
              <w:rPr>
                <w:rFonts w:ascii="Times New Roman" w:hAnsi="Times New Roman" w:cs="Times New Roman"/>
                <w:sz w:val="24"/>
                <w:szCs w:val="24"/>
              </w:rPr>
            </w:pPr>
          </w:p>
          <w:p w14:paraId="7B75EEA0" w14:textId="77777777" w:rsidR="008242E3" w:rsidRDefault="008242E3" w:rsidP="00231DDB">
            <w:pPr>
              <w:spacing w:line="240" w:lineRule="auto"/>
              <w:jc w:val="both"/>
              <w:rPr>
                <w:rFonts w:ascii="Times New Roman" w:hAnsi="Times New Roman" w:cs="Times New Roman"/>
                <w:sz w:val="24"/>
                <w:szCs w:val="24"/>
              </w:rPr>
            </w:pPr>
          </w:p>
          <w:p w14:paraId="5D37BF09" w14:textId="77777777" w:rsidR="008242E3" w:rsidRDefault="008242E3" w:rsidP="00231DDB">
            <w:pPr>
              <w:spacing w:line="240" w:lineRule="auto"/>
              <w:jc w:val="both"/>
              <w:rPr>
                <w:rFonts w:ascii="Times New Roman" w:hAnsi="Times New Roman" w:cs="Times New Roman"/>
                <w:sz w:val="24"/>
                <w:szCs w:val="24"/>
              </w:rPr>
            </w:pPr>
          </w:p>
          <w:p w14:paraId="500C39F6" w14:textId="77777777" w:rsidR="008242E3" w:rsidRDefault="008242E3" w:rsidP="00231DDB">
            <w:pPr>
              <w:spacing w:line="240" w:lineRule="auto"/>
              <w:jc w:val="both"/>
              <w:rPr>
                <w:rFonts w:ascii="Times New Roman" w:hAnsi="Times New Roman" w:cs="Times New Roman"/>
                <w:sz w:val="24"/>
                <w:szCs w:val="24"/>
              </w:rPr>
            </w:pPr>
          </w:p>
          <w:p w14:paraId="0B6B55EE" w14:textId="77777777" w:rsidR="008242E3" w:rsidRDefault="008242E3" w:rsidP="00231DDB">
            <w:pPr>
              <w:spacing w:line="240" w:lineRule="auto"/>
              <w:jc w:val="both"/>
              <w:rPr>
                <w:rFonts w:ascii="Times New Roman" w:hAnsi="Times New Roman" w:cs="Times New Roman"/>
                <w:sz w:val="24"/>
                <w:szCs w:val="24"/>
              </w:rPr>
            </w:pPr>
          </w:p>
          <w:p w14:paraId="28471457" w14:textId="77777777" w:rsidR="008242E3" w:rsidRDefault="008242E3" w:rsidP="00231DDB">
            <w:pPr>
              <w:spacing w:line="240" w:lineRule="auto"/>
              <w:jc w:val="both"/>
              <w:rPr>
                <w:rFonts w:ascii="Times New Roman" w:hAnsi="Times New Roman" w:cs="Times New Roman"/>
                <w:sz w:val="24"/>
                <w:szCs w:val="24"/>
              </w:rPr>
            </w:pPr>
          </w:p>
          <w:p w14:paraId="3BE2C670" w14:textId="77777777" w:rsidR="008242E3" w:rsidRDefault="008242E3" w:rsidP="00231DDB">
            <w:pPr>
              <w:spacing w:line="240" w:lineRule="auto"/>
              <w:jc w:val="both"/>
              <w:rPr>
                <w:rFonts w:ascii="Times New Roman" w:hAnsi="Times New Roman" w:cs="Times New Roman"/>
                <w:sz w:val="24"/>
                <w:szCs w:val="24"/>
              </w:rPr>
            </w:pPr>
          </w:p>
          <w:p w14:paraId="4E377C26" w14:textId="77777777" w:rsidR="008242E3" w:rsidRDefault="008242E3" w:rsidP="00231DDB">
            <w:pPr>
              <w:spacing w:line="240" w:lineRule="auto"/>
              <w:jc w:val="both"/>
              <w:rPr>
                <w:rFonts w:ascii="Times New Roman" w:hAnsi="Times New Roman" w:cs="Times New Roman"/>
                <w:sz w:val="24"/>
                <w:szCs w:val="24"/>
              </w:rPr>
            </w:pPr>
          </w:p>
          <w:p w14:paraId="60FCF759" w14:textId="77777777" w:rsidR="008242E3" w:rsidRDefault="008242E3" w:rsidP="00231DDB">
            <w:pPr>
              <w:spacing w:line="240" w:lineRule="auto"/>
              <w:jc w:val="both"/>
              <w:rPr>
                <w:rFonts w:ascii="Times New Roman" w:hAnsi="Times New Roman" w:cs="Times New Roman"/>
                <w:sz w:val="24"/>
                <w:szCs w:val="24"/>
              </w:rPr>
            </w:pPr>
          </w:p>
          <w:p w14:paraId="62E78BB5" w14:textId="77777777" w:rsidR="008242E3" w:rsidRDefault="008242E3" w:rsidP="00231DDB">
            <w:pPr>
              <w:spacing w:line="240" w:lineRule="auto"/>
              <w:jc w:val="both"/>
              <w:rPr>
                <w:rFonts w:ascii="Times New Roman" w:hAnsi="Times New Roman" w:cs="Times New Roman"/>
                <w:sz w:val="24"/>
                <w:szCs w:val="24"/>
              </w:rPr>
            </w:pPr>
          </w:p>
          <w:p w14:paraId="32824691" w14:textId="77777777" w:rsidR="008242E3" w:rsidRDefault="008242E3" w:rsidP="00231DDB">
            <w:pPr>
              <w:spacing w:line="240" w:lineRule="auto"/>
              <w:jc w:val="both"/>
              <w:rPr>
                <w:rFonts w:ascii="Times New Roman" w:hAnsi="Times New Roman" w:cs="Times New Roman"/>
                <w:sz w:val="24"/>
                <w:szCs w:val="24"/>
              </w:rPr>
            </w:pPr>
          </w:p>
          <w:p w14:paraId="440E0BD1" w14:textId="77777777" w:rsidR="008242E3" w:rsidRDefault="008242E3" w:rsidP="00231DDB">
            <w:pPr>
              <w:spacing w:line="240" w:lineRule="auto"/>
              <w:jc w:val="both"/>
              <w:rPr>
                <w:rFonts w:ascii="Times New Roman" w:hAnsi="Times New Roman" w:cs="Times New Roman"/>
                <w:sz w:val="24"/>
                <w:szCs w:val="24"/>
              </w:rPr>
            </w:pPr>
          </w:p>
          <w:p w14:paraId="03C1B8AA" w14:textId="77777777" w:rsidR="008242E3" w:rsidRDefault="008242E3" w:rsidP="00231DDB">
            <w:pPr>
              <w:spacing w:line="240" w:lineRule="auto"/>
              <w:jc w:val="both"/>
              <w:rPr>
                <w:rFonts w:ascii="Times New Roman" w:hAnsi="Times New Roman" w:cs="Times New Roman"/>
                <w:sz w:val="24"/>
                <w:szCs w:val="24"/>
              </w:rPr>
            </w:pPr>
          </w:p>
          <w:p w14:paraId="157FBCBC" w14:textId="01792A30" w:rsidR="008242E3" w:rsidRPr="00833618" w:rsidRDefault="008242E3"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Osaliselt arvestatud. Võetud välja osa, millega nõutakse mõõtepunkti eesmärgipärast tõendamist. Kui võrguettevõtja leiab, et mõõtepunktiga on manipuleeritud, siis on õigustatud tagant järele </w:t>
            </w:r>
            <w:proofErr w:type="spellStart"/>
            <w:r>
              <w:rPr>
                <w:rFonts w:ascii="Times New Roman" w:hAnsi="Times New Roman" w:cs="Times New Roman"/>
                <w:sz w:val="24"/>
                <w:szCs w:val="24"/>
              </w:rPr>
              <w:t>manipuleerija</w:t>
            </w:r>
            <w:proofErr w:type="spellEnd"/>
            <w:r>
              <w:rPr>
                <w:rFonts w:ascii="Times New Roman" w:hAnsi="Times New Roman" w:cs="Times New Roman"/>
                <w:sz w:val="24"/>
                <w:szCs w:val="24"/>
              </w:rPr>
              <w:t xml:space="preserve"> poolt kulud katta.</w:t>
            </w:r>
          </w:p>
        </w:tc>
      </w:tr>
      <w:tr w:rsidR="00A0007E" w:rsidRPr="004105A1" w14:paraId="17EC56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399FD" w14:textId="77777777" w:rsidR="00A0007E" w:rsidRPr="004105A1"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740EC" w14:textId="525E95EF" w:rsidR="00A0007E" w:rsidRPr="00921B09" w:rsidRDefault="00A0007E" w:rsidP="00A0007E">
            <w:pPr>
              <w:spacing w:line="240" w:lineRule="auto"/>
              <w:ind w:left="14"/>
              <w:rPr>
                <w:rFonts w:ascii="Times New Roman" w:hAnsi="Times New Roman" w:cs="Times New Roman"/>
                <w:sz w:val="24"/>
                <w:szCs w:val="24"/>
              </w:rPr>
            </w:pPr>
            <w:r>
              <w:rPr>
                <w:rFonts w:ascii="Times New Roman" w:hAnsi="Times New Roman" w:cs="Times New Roman"/>
                <w:sz w:val="24"/>
                <w:szCs w:val="24"/>
              </w:rPr>
              <w:t>Elering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66F16" w14:textId="77777777" w:rsidR="00A0007E" w:rsidRPr="00C87AF2" w:rsidRDefault="00A0007E" w:rsidP="00A0007E">
            <w:pPr>
              <w:tabs>
                <w:tab w:val="left" w:pos="2880"/>
              </w:tabs>
              <w:spacing w:line="240" w:lineRule="auto"/>
              <w:jc w:val="both"/>
              <w:rPr>
                <w:rFonts w:ascii="Times New Roman" w:hAnsi="Times New Roman" w:cs="Times New Roman"/>
                <w:sz w:val="24"/>
                <w:szCs w:val="24"/>
              </w:rPr>
            </w:pPr>
            <w:r w:rsidRPr="00C87AF2">
              <w:rPr>
                <w:rFonts w:ascii="Times New Roman" w:hAnsi="Times New Roman" w:cs="Times New Roman"/>
                <w:sz w:val="24"/>
                <w:szCs w:val="24"/>
              </w:rPr>
              <w:t>Eleringi ettepanekud:</w:t>
            </w:r>
          </w:p>
          <w:p w14:paraId="16006B32" w14:textId="77777777" w:rsidR="00A0007E" w:rsidRPr="00C87AF2" w:rsidRDefault="00A0007E" w:rsidP="00A0007E">
            <w:pPr>
              <w:pStyle w:val="ListParagraph"/>
              <w:numPr>
                <w:ilvl w:val="0"/>
                <w:numId w:val="16"/>
              </w:numPr>
              <w:tabs>
                <w:tab w:val="left" w:pos="2880"/>
              </w:tabs>
              <w:spacing w:line="240" w:lineRule="auto"/>
              <w:jc w:val="both"/>
              <w:rPr>
                <w:rFonts w:ascii="Times New Roman" w:hAnsi="Times New Roman" w:cs="Times New Roman"/>
                <w:sz w:val="24"/>
                <w:szCs w:val="24"/>
              </w:rPr>
            </w:pPr>
            <w:r w:rsidRPr="00C87AF2">
              <w:rPr>
                <w:rFonts w:ascii="Times New Roman" w:hAnsi="Times New Roman" w:cs="Times New Roman"/>
                <w:sz w:val="24"/>
                <w:szCs w:val="24"/>
              </w:rPr>
              <w:t xml:space="preserve">Eelnõu näeb ette salvestatud elektrienergia vabastamise võrguteenuse edastamistasust. Sätte eesmärgiks on toodud vajadus vältida elektrienergia salvestamise korral edastamistasu topelt maksmist. Elering nõustub, et edastamistasu topelt maksmine ei ole põhjendatud. Selle probleemi lahendamiseks on Elering loonud eraldi võrguteenuse hinnapaketi, milles edastamistasu puudub ning </w:t>
            </w:r>
            <w:r w:rsidRPr="00C87AF2">
              <w:rPr>
                <w:rFonts w:ascii="Times New Roman" w:hAnsi="Times New Roman" w:cs="Times New Roman"/>
                <w:sz w:val="24"/>
                <w:szCs w:val="24"/>
              </w:rPr>
              <w:lastRenderedPageBreak/>
              <w:t xml:space="preserve">mille üheks sihtrühmaks on just elektrisalvestusüksused. Selle meetmega on edastamistasu topelt maksmine kaotatud. Sellest lähtuvalt teeb Elering ettepaneku eelnõu punkti 17 sõnastust täiendada järgnevalt: </w:t>
            </w:r>
          </w:p>
          <w:p w14:paraId="291D2C97" w14:textId="77777777" w:rsidR="00A0007E" w:rsidRPr="00C87AF2" w:rsidRDefault="00A0007E" w:rsidP="00A0007E">
            <w:pPr>
              <w:pStyle w:val="ListParagraph"/>
              <w:tabs>
                <w:tab w:val="left" w:pos="2880"/>
              </w:tabs>
              <w:spacing w:line="240" w:lineRule="auto"/>
              <w:jc w:val="both"/>
              <w:rPr>
                <w:rFonts w:ascii="Times New Roman" w:hAnsi="Times New Roman" w:cs="Times New Roman"/>
                <w:sz w:val="24"/>
                <w:szCs w:val="24"/>
              </w:rPr>
            </w:pPr>
            <w:r w:rsidRPr="00C87AF2">
              <w:rPr>
                <w:rFonts w:ascii="Times New Roman" w:hAnsi="Times New Roman" w:cs="Times New Roman"/>
                <w:sz w:val="24"/>
                <w:szCs w:val="24"/>
              </w:rPr>
              <w:t>„(10</w:t>
            </w:r>
            <w:r w:rsidRPr="00C87AF2">
              <w:rPr>
                <w:rFonts w:ascii="Times New Roman" w:hAnsi="Times New Roman" w:cs="Times New Roman"/>
                <w:sz w:val="24"/>
                <w:szCs w:val="24"/>
                <w:vertAlign w:val="superscript"/>
              </w:rPr>
              <w:t>1</w:t>
            </w:r>
            <w:r w:rsidRPr="00C87AF2">
              <w:rPr>
                <w:rFonts w:ascii="Times New Roman" w:hAnsi="Times New Roman" w:cs="Times New Roman"/>
                <w:sz w:val="24"/>
                <w:szCs w:val="24"/>
              </w:rPr>
              <w:t xml:space="preserve">) </w:t>
            </w:r>
            <w:r w:rsidRPr="00C87AF2">
              <w:rPr>
                <w:rFonts w:ascii="Times New Roman" w:hAnsi="Times New Roman" w:cs="Times New Roman"/>
                <w:b/>
                <w:bCs/>
                <w:sz w:val="24"/>
                <w:szCs w:val="24"/>
                <w:u w:val="single"/>
              </w:rPr>
              <w:t>Võrguettevõtja rakendab vähemalt ühe võrgutasu paketi, milles puudub edastustasu,</w:t>
            </w:r>
            <w:r w:rsidRPr="00C87AF2">
              <w:rPr>
                <w:rFonts w:ascii="Times New Roman" w:hAnsi="Times New Roman" w:cs="Times New Roman"/>
                <w:sz w:val="24"/>
                <w:szCs w:val="24"/>
              </w:rPr>
              <w:t xml:space="preserve"> või </w:t>
            </w:r>
            <w:r w:rsidRPr="00C87AF2">
              <w:rPr>
                <w:rFonts w:ascii="Times New Roman" w:hAnsi="Times New Roman" w:cs="Times New Roman"/>
                <w:b/>
                <w:bCs/>
                <w:sz w:val="24"/>
                <w:szCs w:val="24"/>
                <w:u w:val="single"/>
              </w:rPr>
              <w:t>sellise paketi puudumisel</w:t>
            </w:r>
            <w:r w:rsidRPr="00C87AF2">
              <w:rPr>
                <w:rFonts w:ascii="Times New Roman" w:hAnsi="Times New Roman" w:cs="Times New Roman"/>
                <w:sz w:val="24"/>
                <w:szCs w:val="24"/>
              </w:rPr>
              <w:t xml:space="preserve"> rakendab põhimõtet, et salvestusperioodi vältel elektrivõrgust salvestatud elektrienergia eest samal perioodil elektrivõrku tagastatud elektrienergia koguse ulatuses käesoleva paragrahvi lõike 1 punkti 4 kohast edastamistasu ei võeta juhul kui energiasalvestusüksusele on paragrahvi 67 lõike 11 kohaselt rajatud eraldi mõõtepunkt või olemasolev võrguühendus on kasutusel üksnes energiasalvestusüksuse poolt. Käesoleva lõike kohast salvestatud elektrienergia arvestust teostatakse mõõtepunkti põhiselt.“</w:t>
            </w:r>
          </w:p>
          <w:p w14:paraId="5F446503" w14:textId="77777777" w:rsidR="00A0007E" w:rsidRPr="00C87AF2" w:rsidRDefault="00A0007E" w:rsidP="00A0007E">
            <w:pPr>
              <w:pStyle w:val="ListParagraph"/>
              <w:tabs>
                <w:tab w:val="left" w:pos="2880"/>
              </w:tabs>
              <w:spacing w:line="240" w:lineRule="auto"/>
              <w:jc w:val="both"/>
              <w:rPr>
                <w:rFonts w:ascii="Times New Roman" w:hAnsi="Times New Roman" w:cs="Times New Roman"/>
                <w:sz w:val="24"/>
                <w:szCs w:val="24"/>
              </w:rPr>
            </w:pPr>
            <w:r w:rsidRPr="00C87AF2">
              <w:rPr>
                <w:rFonts w:ascii="Times New Roman" w:hAnsi="Times New Roman" w:cs="Times New Roman"/>
                <w:sz w:val="24"/>
                <w:szCs w:val="24"/>
              </w:rPr>
              <w:t>Selline lahendus tagab võrguteenuse klientide võrdse kohtlemise.</w:t>
            </w:r>
          </w:p>
          <w:p w14:paraId="5DE3FADB" w14:textId="77777777" w:rsidR="00A0007E" w:rsidRPr="00C87AF2" w:rsidRDefault="00A0007E" w:rsidP="00A0007E">
            <w:pPr>
              <w:pStyle w:val="ListParagraph"/>
              <w:tabs>
                <w:tab w:val="left" w:pos="2880"/>
              </w:tabs>
              <w:spacing w:line="240" w:lineRule="auto"/>
              <w:jc w:val="both"/>
              <w:rPr>
                <w:rFonts w:ascii="Times New Roman" w:hAnsi="Times New Roman" w:cs="Times New Roman"/>
                <w:sz w:val="24"/>
                <w:szCs w:val="24"/>
              </w:rPr>
            </w:pPr>
          </w:p>
          <w:p w14:paraId="0E1B8A70" w14:textId="77777777" w:rsidR="00A0007E" w:rsidRPr="00C87AF2" w:rsidRDefault="00A0007E" w:rsidP="00A0007E">
            <w:pPr>
              <w:pStyle w:val="ListParagraph"/>
              <w:numPr>
                <w:ilvl w:val="0"/>
                <w:numId w:val="16"/>
              </w:numPr>
              <w:tabs>
                <w:tab w:val="left" w:pos="2880"/>
              </w:tabs>
              <w:spacing w:line="240" w:lineRule="auto"/>
              <w:jc w:val="both"/>
              <w:rPr>
                <w:rFonts w:ascii="Times New Roman" w:hAnsi="Times New Roman" w:cs="Times New Roman"/>
                <w:sz w:val="24"/>
                <w:szCs w:val="24"/>
              </w:rPr>
            </w:pPr>
            <w:r w:rsidRPr="00C87AF2">
              <w:rPr>
                <w:rFonts w:ascii="Times New Roman" w:hAnsi="Times New Roman" w:cs="Times New Roman"/>
                <w:sz w:val="24"/>
                <w:szCs w:val="24"/>
              </w:rPr>
              <w:t xml:space="preserve">Eelnõu näeb ette salvestatud elektrienergia vabastamise elektriaktsiisist ja taastuvenergia tasust. Sätte eesmärgiks on toodud vajadus vältida elektrienergia salvestamise korral elektriaktsiisi ja taastuvenergia tasu topelt maksmist. Salvestatud elektrienergia koguse kindlaksmääramiseks on vajalik salvestisse sisestatud ja salvestist väljunud elektrienergia mõõtmine kommertsmõõtesüsteemiga. Liitumispunkt on turuosalise elektripaigaldise täpselt määratletud ühenduskoht võrguga. Liitumispunkti ei ole reeglina tehniliselt võimalik või praktikas mõistlik lisada mõõtesüsteemi, mis mõõdaks turuosalise paigaldises asuva salvesti salvestatud elektrienergiat ja seega on salvestatud elektrienergia mõõtmiseks vajalik lisada eraldi mõõtesüsteem turuosalise paigaldisse. Kuna turuosaliste salvestusüksuste pingeklassid ja võimsused on erinevad, siis sellest tulenevalt on erinevad ka lisatavate kommertsmõõtesüsteemide, sh mõõtetrafode, </w:t>
            </w:r>
            <w:r w:rsidRPr="00C87AF2">
              <w:rPr>
                <w:rFonts w:ascii="Times New Roman" w:hAnsi="Times New Roman" w:cs="Times New Roman"/>
                <w:sz w:val="24"/>
                <w:szCs w:val="24"/>
              </w:rPr>
              <w:lastRenderedPageBreak/>
              <w:t xml:space="preserve">spetsifikatsioonid ja arvestades omandipiiri selgust on Eleringi ettepanek, et täiendava mõõtesüsteemi rajab oma paigaldisse turuosaline, mitte Elering. Seejuures peab turuosalise poolt rajatav ja turuosalisele kuuluv kommertsmõõtesüsteem vastama Eleringi tehnilistele nõuetele. Seetõttu teeb Elering ettepaneku punkti 14 sõnastuse muutmiseks. </w:t>
            </w:r>
            <w:r w:rsidRPr="00C87AF2">
              <w:rPr>
                <w:rFonts w:ascii="Times New Roman" w:hAnsi="Times New Roman" w:cs="Times New Roman"/>
                <w:sz w:val="24"/>
                <w:szCs w:val="24"/>
              </w:rPr>
              <w:br/>
              <w:t>„(1</w:t>
            </w:r>
            <w:r w:rsidRPr="00C87AF2">
              <w:rPr>
                <w:rFonts w:ascii="Times New Roman" w:hAnsi="Times New Roman" w:cs="Times New Roman"/>
                <w:sz w:val="24"/>
                <w:szCs w:val="24"/>
                <w:vertAlign w:val="superscript"/>
              </w:rPr>
              <w:t>1</w:t>
            </w:r>
            <w:r w:rsidRPr="00C87AF2">
              <w:rPr>
                <w:rFonts w:ascii="Times New Roman" w:hAnsi="Times New Roman" w:cs="Times New Roman"/>
                <w:sz w:val="24"/>
                <w:szCs w:val="24"/>
              </w:rPr>
              <w:t xml:space="preserve">) </w:t>
            </w:r>
            <w:proofErr w:type="spellStart"/>
            <w:r w:rsidRPr="00C87AF2">
              <w:rPr>
                <w:rFonts w:ascii="Times New Roman" w:hAnsi="Times New Roman" w:cs="Times New Roman"/>
                <w:strike/>
                <w:sz w:val="24"/>
                <w:szCs w:val="24"/>
              </w:rPr>
              <w:t>Võrguettevõtja</w:t>
            </w:r>
            <w:r w:rsidRPr="00C87AF2">
              <w:rPr>
                <w:rFonts w:ascii="Times New Roman" w:hAnsi="Times New Roman" w:cs="Times New Roman"/>
                <w:b/>
                <w:bCs/>
                <w:sz w:val="24"/>
                <w:szCs w:val="24"/>
                <w:u w:val="single"/>
              </w:rPr>
              <w:t>Turuosaline</w:t>
            </w:r>
            <w:proofErr w:type="spellEnd"/>
            <w:r w:rsidRPr="00C87AF2">
              <w:rPr>
                <w:rFonts w:ascii="Times New Roman" w:hAnsi="Times New Roman" w:cs="Times New Roman"/>
                <w:sz w:val="24"/>
                <w:szCs w:val="24"/>
              </w:rPr>
              <w:t xml:space="preserve"> rajab salvestusperioodi jooksul salvestatud elektrienergia koguse kindlaksmääramiseks </w:t>
            </w:r>
            <w:r w:rsidRPr="00C87AF2">
              <w:rPr>
                <w:rFonts w:ascii="Times New Roman" w:hAnsi="Times New Roman" w:cs="Times New Roman"/>
                <w:strike/>
                <w:sz w:val="24"/>
                <w:szCs w:val="24"/>
              </w:rPr>
              <w:t>liitumispunkti</w:t>
            </w:r>
            <w:r w:rsidRPr="00C87AF2">
              <w:rPr>
                <w:rFonts w:ascii="Times New Roman" w:hAnsi="Times New Roman" w:cs="Times New Roman"/>
                <w:sz w:val="24"/>
                <w:szCs w:val="24"/>
              </w:rPr>
              <w:t xml:space="preserve"> eraldi </w:t>
            </w:r>
            <w:r w:rsidRPr="00C87AF2">
              <w:rPr>
                <w:rFonts w:ascii="Times New Roman" w:hAnsi="Times New Roman" w:cs="Times New Roman"/>
                <w:b/>
                <w:bCs/>
                <w:sz w:val="24"/>
                <w:szCs w:val="24"/>
                <w:u w:val="single"/>
              </w:rPr>
              <w:t>salvestuse mõõtmise</w:t>
            </w:r>
            <w:r w:rsidRPr="00C87AF2">
              <w:rPr>
                <w:rFonts w:ascii="Times New Roman" w:hAnsi="Times New Roman" w:cs="Times New Roman"/>
                <w:sz w:val="24"/>
                <w:szCs w:val="24"/>
              </w:rPr>
              <w:t xml:space="preserve"> mõõtepunkti. Kõik mõõtepunkti rajamisega seotud kulud kannab turuosaline. Mõõtepunkti kasutamise tingimustes ja mõõteandmete käitlemises lepitakse kokku liitumispunkti suhtes sõlmitud võrgulepingus.“</w:t>
            </w:r>
          </w:p>
          <w:p w14:paraId="668EB581" w14:textId="77777777" w:rsidR="00A0007E" w:rsidRDefault="00A0007E" w:rsidP="00A0007E">
            <w:pPr>
              <w:rPr>
                <w:rFonts w:ascii="Times New Roman" w:hAnsi="Times New Roman" w:cs="Times New Roman"/>
                <w:b/>
                <w:bCs/>
                <w:sz w:val="24"/>
                <w:szCs w:val="24"/>
              </w:rPr>
            </w:pPr>
            <w:r w:rsidRPr="00C87AF2">
              <w:rPr>
                <w:rFonts w:ascii="Times New Roman" w:hAnsi="Times New Roman" w:cs="Times New Roman"/>
                <w:b/>
                <w:bCs/>
                <w:noProof/>
                <w:sz w:val="24"/>
                <w:szCs w:val="24"/>
              </w:rPr>
              <w:lastRenderedPageBreak/>
              <w:drawing>
                <wp:inline distT="0" distB="0" distL="0" distR="0" wp14:anchorId="21214641" wp14:editId="1490F75E">
                  <wp:extent cx="4599305" cy="4412615"/>
                  <wp:effectExtent l="0" t="0" r="0" b="6985"/>
                  <wp:docPr id="3953707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0720" name=""/>
                          <pic:cNvPicPr/>
                        </pic:nvPicPr>
                        <pic:blipFill>
                          <a:blip r:embed="rId22"/>
                          <a:stretch>
                            <a:fillRect/>
                          </a:stretch>
                        </pic:blipFill>
                        <pic:spPr>
                          <a:xfrm>
                            <a:off x="0" y="0"/>
                            <a:ext cx="4599305" cy="4412615"/>
                          </a:xfrm>
                          <a:prstGeom prst="rect">
                            <a:avLst/>
                          </a:prstGeom>
                        </pic:spPr>
                      </pic:pic>
                    </a:graphicData>
                  </a:graphic>
                </wp:inline>
              </w:drawing>
            </w:r>
          </w:p>
          <w:p w14:paraId="5C732C43" w14:textId="77777777" w:rsidR="00A0007E" w:rsidRDefault="00A0007E" w:rsidP="00A0007E">
            <w:pPr>
              <w:rPr>
                <w:rFonts w:ascii="Times New Roman" w:hAnsi="Times New Roman" w:cs="Times New Roman"/>
                <w:b/>
                <w:bCs/>
                <w:sz w:val="24"/>
                <w:szCs w:val="24"/>
              </w:rPr>
            </w:pPr>
            <w:r w:rsidRPr="00C87AF2">
              <w:rPr>
                <w:rFonts w:ascii="Times New Roman" w:hAnsi="Times New Roman" w:cs="Times New Roman"/>
                <w:b/>
                <w:bCs/>
                <w:noProof/>
                <w:sz w:val="24"/>
                <w:szCs w:val="24"/>
              </w:rPr>
              <w:lastRenderedPageBreak/>
              <w:drawing>
                <wp:inline distT="0" distB="0" distL="0" distR="0" wp14:anchorId="69B8AB5C" wp14:editId="6C92CD6C">
                  <wp:extent cx="4599305" cy="2727960"/>
                  <wp:effectExtent l="0" t="0" r="0" b="0"/>
                  <wp:docPr id="56321945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9450" name=""/>
                          <pic:cNvPicPr/>
                        </pic:nvPicPr>
                        <pic:blipFill>
                          <a:blip r:embed="rId23"/>
                          <a:stretch>
                            <a:fillRect/>
                          </a:stretch>
                        </pic:blipFill>
                        <pic:spPr>
                          <a:xfrm>
                            <a:off x="0" y="0"/>
                            <a:ext cx="4599305" cy="2727960"/>
                          </a:xfrm>
                          <a:prstGeom prst="rect">
                            <a:avLst/>
                          </a:prstGeom>
                        </pic:spPr>
                      </pic:pic>
                    </a:graphicData>
                  </a:graphic>
                </wp:inline>
              </w:drawing>
            </w:r>
          </w:p>
          <w:p w14:paraId="19A2788D" w14:textId="64F7B143" w:rsidR="00A0007E" w:rsidRPr="00C87AF2" w:rsidRDefault="00A0007E" w:rsidP="00A0007E">
            <w:pPr>
              <w:rPr>
                <w:rFonts w:ascii="Times New Roman" w:hAnsi="Times New Roman" w:cs="Times New Roman"/>
                <w:b/>
                <w:bCs/>
                <w:sz w:val="24"/>
                <w:szCs w:val="24"/>
              </w:rPr>
            </w:pPr>
            <w:r w:rsidRPr="00C87AF2">
              <w:rPr>
                <w:rFonts w:ascii="Times New Roman" w:hAnsi="Times New Roman" w:cs="Times New Roman"/>
                <w:b/>
                <w:bCs/>
                <w:noProof/>
                <w:sz w:val="24"/>
                <w:szCs w:val="24"/>
              </w:rPr>
              <w:drawing>
                <wp:inline distT="0" distB="0" distL="0" distR="0" wp14:anchorId="0D583F0B" wp14:editId="0D774B76">
                  <wp:extent cx="4599305" cy="2526665"/>
                  <wp:effectExtent l="0" t="0" r="0" b="6985"/>
                  <wp:docPr id="19475171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17140" name=""/>
                          <pic:cNvPicPr/>
                        </pic:nvPicPr>
                        <pic:blipFill>
                          <a:blip r:embed="rId24"/>
                          <a:stretch>
                            <a:fillRect/>
                          </a:stretch>
                        </pic:blipFill>
                        <pic:spPr>
                          <a:xfrm>
                            <a:off x="0" y="0"/>
                            <a:ext cx="4599305" cy="2526665"/>
                          </a:xfrm>
                          <a:prstGeom prst="rect">
                            <a:avLst/>
                          </a:prstGeom>
                        </pic:spPr>
                      </pic:pic>
                    </a:graphicData>
                  </a:graphic>
                </wp:inline>
              </w:drawing>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CA6FB" w14:textId="77777777" w:rsidR="00A0007E"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Mitte arvestatud.</w:t>
            </w:r>
          </w:p>
          <w:p w14:paraId="508AF23D" w14:textId="77777777" w:rsidR="00231DDB" w:rsidRDefault="00231DDB"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Võrguettevõtja määratud võrgupaket</w:t>
            </w:r>
            <w:r w:rsidR="00353C45">
              <w:rPr>
                <w:rFonts w:ascii="Times New Roman" w:hAnsi="Times New Roman" w:cs="Times New Roman"/>
                <w:sz w:val="24"/>
                <w:szCs w:val="24"/>
              </w:rPr>
              <w:t>i mõjud võrreldes topelt maksustamise välistamisega ei oma samaväärset mõju.</w:t>
            </w:r>
          </w:p>
          <w:p w14:paraId="16A54C7C" w14:textId="77777777" w:rsidR="00353C45" w:rsidRDefault="00353C45" w:rsidP="00231DDB">
            <w:pPr>
              <w:spacing w:line="240" w:lineRule="auto"/>
              <w:jc w:val="both"/>
              <w:rPr>
                <w:rFonts w:ascii="Times New Roman" w:hAnsi="Times New Roman" w:cs="Times New Roman"/>
                <w:sz w:val="24"/>
                <w:szCs w:val="24"/>
              </w:rPr>
            </w:pPr>
          </w:p>
          <w:p w14:paraId="1F40B849" w14:textId="77777777" w:rsidR="00353C45" w:rsidRDefault="00353C45" w:rsidP="00231DDB">
            <w:pPr>
              <w:spacing w:line="240" w:lineRule="auto"/>
              <w:jc w:val="both"/>
              <w:rPr>
                <w:rFonts w:ascii="Times New Roman" w:hAnsi="Times New Roman" w:cs="Times New Roman"/>
                <w:sz w:val="24"/>
                <w:szCs w:val="24"/>
              </w:rPr>
            </w:pPr>
          </w:p>
          <w:p w14:paraId="10306577" w14:textId="77777777" w:rsidR="00353C45" w:rsidRDefault="00353C45" w:rsidP="00231DDB">
            <w:pPr>
              <w:spacing w:line="240" w:lineRule="auto"/>
              <w:jc w:val="both"/>
              <w:rPr>
                <w:rFonts w:ascii="Times New Roman" w:hAnsi="Times New Roman" w:cs="Times New Roman"/>
                <w:sz w:val="24"/>
                <w:szCs w:val="24"/>
              </w:rPr>
            </w:pPr>
          </w:p>
          <w:p w14:paraId="49F11B90" w14:textId="77777777" w:rsidR="00353C45" w:rsidRDefault="00353C45" w:rsidP="00231DDB">
            <w:pPr>
              <w:spacing w:line="240" w:lineRule="auto"/>
              <w:jc w:val="both"/>
              <w:rPr>
                <w:rFonts w:ascii="Times New Roman" w:hAnsi="Times New Roman" w:cs="Times New Roman"/>
                <w:sz w:val="24"/>
                <w:szCs w:val="24"/>
              </w:rPr>
            </w:pPr>
          </w:p>
          <w:p w14:paraId="46F2152B" w14:textId="77777777" w:rsidR="00353C45" w:rsidRDefault="00353C45" w:rsidP="00231DDB">
            <w:pPr>
              <w:spacing w:line="240" w:lineRule="auto"/>
              <w:jc w:val="both"/>
              <w:rPr>
                <w:rFonts w:ascii="Times New Roman" w:hAnsi="Times New Roman" w:cs="Times New Roman"/>
                <w:sz w:val="24"/>
                <w:szCs w:val="24"/>
              </w:rPr>
            </w:pPr>
          </w:p>
          <w:p w14:paraId="666341B6" w14:textId="77777777" w:rsidR="00353C45" w:rsidRDefault="00353C45" w:rsidP="00231DDB">
            <w:pPr>
              <w:spacing w:line="240" w:lineRule="auto"/>
              <w:jc w:val="both"/>
              <w:rPr>
                <w:rFonts w:ascii="Times New Roman" w:hAnsi="Times New Roman" w:cs="Times New Roman"/>
                <w:sz w:val="24"/>
                <w:szCs w:val="24"/>
              </w:rPr>
            </w:pPr>
          </w:p>
          <w:p w14:paraId="18ED81CC" w14:textId="77777777" w:rsidR="00353C45" w:rsidRDefault="00353C45" w:rsidP="00231DDB">
            <w:pPr>
              <w:spacing w:line="240" w:lineRule="auto"/>
              <w:jc w:val="both"/>
              <w:rPr>
                <w:rFonts w:ascii="Times New Roman" w:hAnsi="Times New Roman" w:cs="Times New Roman"/>
                <w:sz w:val="24"/>
                <w:szCs w:val="24"/>
              </w:rPr>
            </w:pPr>
          </w:p>
          <w:p w14:paraId="119111FE" w14:textId="77777777" w:rsidR="00353C45" w:rsidRDefault="00353C45" w:rsidP="00231DDB">
            <w:pPr>
              <w:spacing w:line="240" w:lineRule="auto"/>
              <w:jc w:val="both"/>
              <w:rPr>
                <w:rFonts w:ascii="Times New Roman" w:hAnsi="Times New Roman" w:cs="Times New Roman"/>
                <w:sz w:val="24"/>
                <w:szCs w:val="24"/>
              </w:rPr>
            </w:pPr>
          </w:p>
          <w:p w14:paraId="1A52F82A" w14:textId="77777777" w:rsidR="00353C45" w:rsidRDefault="00353C45" w:rsidP="00231DDB">
            <w:pPr>
              <w:spacing w:line="240" w:lineRule="auto"/>
              <w:jc w:val="both"/>
              <w:rPr>
                <w:rFonts w:ascii="Times New Roman" w:hAnsi="Times New Roman" w:cs="Times New Roman"/>
                <w:sz w:val="24"/>
                <w:szCs w:val="24"/>
              </w:rPr>
            </w:pPr>
          </w:p>
          <w:p w14:paraId="38CBE747" w14:textId="77777777" w:rsidR="00353C45" w:rsidRDefault="00353C45" w:rsidP="00231DDB">
            <w:pPr>
              <w:spacing w:line="240" w:lineRule="auto"/>
              <w:jc w:val="both"/>
              <w:rPr>
                <w:rFonts w:ascii="Times New Roman" w:hAnsi="Times New Roman" w:cs="Times New Roman"/>
                <w:sz w:val="24"/>
                <w:szCs w:val="24"/>
              </w:rPr>
            </w:pPr>
          </w:p>
          <w:p w14:paraId="68BF6D74" w14:textId="77777777" w:rsidR="00353C45" w:rsidRDefault="00353C45" w:rsidP="00231DDB">
            <w:pPr>
              <w:spacing w:line="240" w:lineRule="auto"/>
              <w:jc w:val="both"/>
              <w:rPr>
                <w:rFonts w:ascii="Times New Roman" w:hAnsi="Times New Roman" w:cs="Times New Roman"/>
                <w:sz w:val="24"/>
                <w:szCs w:val="24"/>
              </w:rPr>
            </w:pPr>
          </w:p>
          <w:p w14:paraId="5AE88DF3" w14:textId="77777777" w:rsidR="00353C45" w:rsidRDefault="00353C45" w:rsidP="00231DDB">
            <w:pPr>
              <w:spacing w:line="240" w:lineRule="auto"/>
              <w:jc w:val="both"/>
              <w:rPr>
                <w:rFonts w:ascii="Times New Roman" w:hAnsi="Times New Roman" w:cs="Times New Roman"/>
                <w:sz w:val="24"/>
                <w:szCs w:val="24"/>
              </w:rPr>
            </w:pPr>
          </w:p>
          <w:p w14:paraId="1336F19D" w14:textId="77777777" w:rsidR="00353C45" w:rsidRDefault="00353C45" w:rsidP="00231DDB">
            <w:pPr>
              <w:spacing w:line="240" w:lineRule="auto"/>
              <w:jc w:val="both"/>
              <w:rPr>
                <w:rFonts w:ascii="Times New Roman" w:hAnsi="Times New Roman" w:cs="Times New Roman"/>
                <w:sz w:val="24"/>
                <w:szCs w:val="24"/>
              </w:rPr>
            </w:pPr>
          </w:p>
          <w:p w14:paraId="4BC7EBD7" w14:textId="77777777" w:rsidR="00353C45" w:rsidRDefault="00353C45" w:rsidP="00231DDB">
            <w:pPr>
              <w:spacing w:line="240" w:lineRule="auto"/>
              <w:jc w:val="both"/>
              <w:rPr>
                <w:rFonts w:ascii="Times New Roman" w:hAnsi="Times New Roman" w:cs="Times New Roman"/>
                <w:sz w:val="24"/>
                <w:szCs w:val="24"/>
              </w:rPr>
            </w:pPr>
          </w:p>
          <w:p w14:paraId="1A1693DF" w14:textId="77777777" w:rsidR="00353C45" w:rsidRDefault="00353C45" w:rsidP="00231DDB">
            <w:pPr>
              <w:spacing w:line="240" w:lineRule="auto"/>
              <w:jc w:val="both"/>
              <w:rPr>
                <w:rFonts w:ascii="Times New Roman" w:hAnsi="Times New Roman" w:cs="Times New Roman"/>
                <w:sz w:val="24"/>
                <w:szCs w:val="24"/>
              </w:rPr>
            </w:pPr>
          </w:p>
          <w:p w14:paraId="28246C1C" w14:textId="77777777" w:rsidR="00353C45" w:rsidRDefault="00353C45" w:rsidP="00231DDB">
            <w:pPr>
              <w:spacing w:line="240" w:lineRule="auto"/>
              <w:jc w:val="both"/>
              <w:rPr>
                <w:rFonts w:ascii="Times New Roman" w:hAnsi="Times New Roman" w:cs="Times New Roman"/>
                <w:sz w:val="24"/>
                <w:szCs w:val="24"/>
              </w:rPr>
            </w:pPr>
          </w:p>
          <w:p w14:paraId="6EF1EB18" w14:textId="77777777" w:rsidR="00353C45" w:rsidRDefault="00353C45" w:rsidP="00231DDB">
            <w:pPr>
              <w:spacing w:line="240" w:lineRule="auto"/>
              <w:jc w:val="both"/>
              <w:rPr>
                <w:rFonts w:ascii="Times New Roman" w:hAnsi="Times New Roman" w:cs="Times New Roman"/>
                <w:sz w:val="24"/>
                <w:szCs w:val="24"/>
              </w:rPr>
            </w:pPr>
          </w:p>
          <w:p w14:paraId="70DEF9FF" w14:textId="77777777" w:rsidR="00353C45" w:rsidRDefault="00353C45" w:rsidP="00231DDB">
            <w:pPr>
              <w:spacing w:line="240" w:lineRule="auto"/>
              <w:jc w:val="both"/>
              <w:rPr>
                <w:rFonts w:ascii="Times New Roman" w:hAnsi="Times New Roman" w:cs="Times New Roman"/>
                <w:sz w:val="24"/>
                <w:szCs w:val="24"/>
              </w:rPr>
            </w:pPr>
          </w:p>
          <w:p w14:paraId="1B0B44EC" w14:textId="77777777" w:rsidR="00353C45" w:rsidRDefault="00353C45" w:rsidP="00231DDB">
            <w:pPr>
              <w:spacing w:line="240" w:lineRule="auto"/>
              <w:jc w:val="both"/>
              <w:rPr>
                <w:rFonts w:ascii="Times New Roman" w:hAnsi="Times New Roman" w:cs="Times New Roman"/>
                <w:sz w:val="24"/>
                <w:szCs w:val="24"/>
              </w:rPr>
            </w:pPr>
          </w:p>
          <w:p w14:paraId="673D18DD" w14:textId="77777777" w:rsidR="00353C45" w:rsidRDefault="00353C45" w:rsidP="00231DDB">
            <w:pPr>
              <w:spacing w:line="240" w:lineRule="auto"/>
              <w:jc w:val="both"/>
              <w:rPr>
                <w:rFonts w:ascii="Times New Roman" w:hAnsi="Times New Roman" w:cs="Times New Roman"/>
                <w:sz w:val="24"/>
                <w:szCs w:val="24"/>
              </w:rPr>
            </w:pPr>
          </w:p>
          <w:p w14:paraId="472180EF" w14:textId="77777777" w:rsidR="00353C45" w:rsidRDefault="00353C45"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 osaliselt. Eelnõud täiendatud võimalusega ka turuosalise poolt sobiv seade paigaldada.</w:t>
            </w:r>
          </w:p>
          <w:p w14:paraId="4A3C6929" w14:textId="77777777" w:rsidR="00353C45" w:rsidRDefault="00353C45" w:rsidP="00231DDB">
            <w:pPr>
              <w:spacing w:line="240" w:lineRule="auto"/>
              <w:jc w:val="both"/>
              <w:rPr>
                <w:rFonts w:ascii="Times New Roman" w:hAnsi="Times New Roman" w:cs="Times New Roman"/>
                <w:sz w:val="24"/>
                <w:szCs w:val="24"/>
              </w:rPr>
            </w:pPr>
          </w:p>
          <w:p w14:paraId="7F46177B" w14:textId="77777777" w:rsidR="00353C45" w:rsidRDefault="00353C45" w:rsidP="00231DDB">
            <w:pPr>
              <w:spacing w:line="240" w:lineRule="auto"/>
              <w:jc w:val="both"/>
              <w:rPr>
                <w:rFonts w:ascii="Times New Roman" w:hAnsi="Times New Roman" w:cs="Times New Roman"/>
                <w:sz w:val="24"/>
                <w:szCs w:val="24"/>
              </w:rPr>
            </w:pPr>
          </w:p>
          <w:p w14:paraId="730B3C93" w14:textId="77777777" w:rsidR="00353C45" w:rsidRDefault="00353C45" w:rsidP="00231DDB">
            <w:pPr>
              <w:spacing w:line="240" w:lineRule="auto"/>
              <w:jc w:val="both"/>
              <w:rPr>
                <w:rFonts w:ascii="Times New Roman" w:hAnsi="Times New Roman" w:cs="Times New Roman"/>
                <w:sz w:val="24"/>
                <w:szCs w:val="24"/>
              </w:rPr>
            </w:pPr>
          </w:p>
          <w:p w14:paraId="0C5C1A9D" w14:textId="77777777" w:rsidR="00353C45" w:rsidRDefault="00353C45" w:rsidP="00231DDB">
            <w:pPr>
              <w:spacing w:line="240" w:lineRule="auto"/>
              <w:jc w:val="both"/>
              <w:rPr>
                <w:rFonts w:ascii="Times New Roman" w:hAnsi="Times New Roman" w:cs="Times New Roman"/>
                <w:sz w:val="24"/>
                <w:szCs w:val="24"/>
              </w:rPr>
            </w:pPr>
          </w:p>
          <w:p w14:paraId="7347F9A9" w14:textId="77777777" w:rsidR="00353C45" w:rsidRDefault="00353C45" w:rsidP="00231DDB">
            <w:pPr>
              <w:spacing w:line="240" w:lineRule="auto"/>
              <w:jc w:val="both"/>
              <w:rPr>
                <w:rFonts w:ascii="Times New Roman" w:hAnsi="Times New Roman" w:cs="Times New Roman"/>
                <w:sz w:val="24"/>
                <w:szCs w:val="24"/>
              </w:rPr>
            </w:pPr>
          </w:p>
          <w:p w14:paraId="16014406" w14:textId="77777777" w:rsidR="00353C45" w:rsidRDefault="00353C45" w:rsidP="00231DDB">
            <w:pPr>
              <w:spacing w:line="240" w:lineRule="auto"/>
              <w:jc w:val="both"/>
              <w:rPr>
                <w:rFonts w:ascii="Times New Roman" w:hAnsi="Times New Roman" w:cs="Times New Roman"/>
                <w:sz w:val="24"/>
                <w:szCs w:val="24"/>
              </w:rPr>
            </w:pPr>
          </w:p>
          <w:p w14:paraId="67BC83A8" w14:textId="77777777" w:rsidR="00353C45" w:rsidRDefault="00353C45" w:rsidP="00231DDB">
            <w:pPr>
              <w:spacing w:line="240" w:lineRule="auto"/>
              <w:jc w:val="both"/>
              <w:rPr>
                <w:rFonts w:ascii="Times New Roman" w:hAnsi="Times New Roman" w:cs="Times New Roman"/>
                <w:sz w:val="24"/>
                <w:szCs w:val="24"/>
              </w:rPr>
            </w:pPr>
          </w:p>
          <w:p w14:paraId="7B8D8F4F" w14:textId="77777777" w:rsidR="00353C45" w:rsidRDefault="00353C45" w:rsidP="00231DDB">
            <w:pPr>
              <w:spacing w:line="240" w:lineRule="auto"/>
              <w:jc w:val="both"/>
              <w:rPr>
                <w:rFonts w:ascii="Times New Roman" w:hAnsi="Times New Roman" w:cs="Times New Roman"/>
                <w:sz w:val="24"/>
                <w:szCs w:val="24"/>
              </w:rPr>
            </w:pPr>
          </w:p>
          <w:p w14:paraId="5544BC2F" w14:textId="77777777" w:rsidR="00353C45" w:rsidRDefault="00353C45" w:rsidP="00231DDB">
            <w:pPr>
              <w:spacing w:line="240" w:lineRule="auto"/>
              <w:jc w:val="both"/>
              <w:rPr>
                <w:rFonts w:ascii="Times New Roman" w:hAnsi="Times New Roman" w:cs="Times New Roman"/>
                <w:sz w:val="24"/>
                <w:szCs w:val="24"/>
              </w:rPr>
            </w:pPr>
          </w:p>
          <w:p w14:paraId="5BAEF683" w14:textId="77777777" w:rsidR="00353C45" w:rsidRDefault="00353C45" w:rsidP="00231DDB">
            <w:pPr>
              <w:spacing w:line="240" w:lineRule="auto"/>
              <w:jc w:val="both"/>
              <w:rPr>
                <w:rFonts w:ascii="Times New Roman" w:hAnsi="Times New Roman" w:cs="Times New Roman"/>
                <w:sz w:val="24"/>
                <w:szCs w:val="24"/>
              </w:rPr>
            </w:pPr>
          </w:p>
          <w:p w14:paraId="7CB2C567" w14:textId="77777777" w:rsidR="00353C45" w:rsidRDefault="00353C45" w:rsidP="00231DDB">
            <w:pPr>
              <w:spacing w:line="240" w:lineRule="auto"/>
              <w:jc w:val="both"/>
              <w:rPr>
                <w:rFonts w:ascii="Times New Roman" w:hAnsi="Times New Roman" w:cs="Times New Roman"/>
                <w:sz w:val="24"/>
                <w:szCs w:val="24"/>
              </w:rPr>
            </w:pPr>
          </w:p>
          <w:p w14:paraId="0A1738A7" w14:textId="77777777" w:rsidR="00353C45" w:rsidRDefault="00353C45" w:rsidP="00231DDB">
            <w:pPr>
              <w:spacing w:line="240" w:lineRule="auto"/>
              <w:jc w:val="both"/>
              <w:rPr>
                <w:rFonts w:ascii="Times New Roman" w:hAnsi="Times New Roman" w:cs="Times New Roman"/>
                <w:sz w:val="24"/>
                <w:szCs w:val="24"/>
              </w:rPr>
            </w:pPr>
          </w:p>
          <w:p w14:paraId="6A5D6275" w14:textId="77777777" w:rsidR="00353C45" w:rsidRDefault="00353C45" w:rsidP="00231DDB">
            <w:pPr>
              <w:spacing w:line="240" w:lineRule="auto"/>
              <w:jc w:val="both"/>
              <w:rPr>
                <w:rFonts w:ascii="Times New Roman" w:hAnsi="Times New Roman" w:cs="Times New Roman"/>
                <w:sz w:val="24"/>
                <w:szCs w:val="24"/>
              </w:rPr>
            </w:pPr>
          </w:p>
          <w:p w14:paraId="0B0DC5A0" w14:textId="77777777" w:rsidR="00353C45" w:rsidRDefault="00353C45" w:rsidP="00231DDB">
            <w:pPr>
              <w:spacing w:line="240" w:lineRule="auto"/>
              <w:jc w:val="both"/>
              <w:rPr>
                <w:rFonts w:ascii="Times New Roman" w:hAnsi="Times New Roman" w:cs="Times New Roman"/>
                <w:sz w:val="24"/>
                <w:szCs w:val="24"/>
              </w:rPr>
            </w:pPr>
          </w:p>
          <w:p w14:paraId="3E4855E4" w14:textId="77777777" w:rsidR="00353C45" w:rsidRDefault="00353C45" w:rsidP="00231DDB">
            <w:pPr>
              <w:spacing w:line="240" w:lineRule="auto"/>
              <w:jc w:val="both"/>
              <w:rPr>
                <w:rFonts w:ascii="Times New Roman" w:hAnsi="Times New Roman" w:cs="Times New Roman"/>
                <w:sz w:val="24"/>
                <w:szCs w:val="24"/>
              </w:rPr>
            </w:pPr>
          </w:p>
          <w:p w14:paraId="2E0866AD" w14:textId="77777777" w:rsidR="00353C45" w:rsidRDefault="00353C45" w:rsidP="00231DDB">
            <w:pPr>
              <w:spacing w:line="240" w:lineRule="auto"/>
              <w:jc w:val="both"/>
              <w:rPr>
                <w:rFonts w:ascii="Times New Roman" w:hAnsi="Times New Roman" w:cs="Times New Roman"/>
                <w:sz w:val="24"/>
                <w:szCs w:val="24"/>
              </w:rPr>
            </w:pPr>
          </w:p>
          <w:p w14:paraId="26FDE9DC" w14:textId="77777777" w:rsidR="00353C45" w:rsidRDefault="00353C45" w:rsidP="00231DDB">
            <w:pPr>
              <w:spacing w:line="240" w:lineRule="auto"/>
              <w:jc w:val="both"/>
              <w:rPr>
                <w:rFonts w:ascii="Times New Roman" w:hAnsi="Times New Roman" w:cs="Times New Roman"/>
                <w:sz w:val="24"/>
                <w:szCs w:val="24"/>
              </w:rPr>
            </w:pPr>
          </w:p>
          <w:p w14:paraId="2DAF511F" w14:textId="77777777" w:rsidR="00353C45" w:rsidRDefault="00353C45" w:rsidP="00231DDB">
            <w:pPr>
              <w:spacing w:line="240" w:lineRule="auto"/>
              <w:jc w:val="both"/>
              <w:rPr>
                <w:rFonts w:ascii="Times New Roman" w:hAnsi="Times New Roman" w:cs="Times New Roman"/>
                <w:sz w:val="24"/>
                <w:szCs w:val="24"/>
              </w:rPr>
            </w:pPr>
          </w:p>
          <w:p w14:paraId="441B85BD" w14:textId="77777777" w:rsidR="00353C45" w:rsidRDefault="00353C45" w:rsidP="00231DDB">
            <w:pPr>
              <w:spacing w:line="240" w:lineRule="auto"/>
              <w:jc w:val="both"/>
              <w:rPr>
                <w:rFonts w:ascii="Times New Roman" w:hAnsi="Times New Roman" w:cs="Times New Roman"/>
                <w:sz w:val="24"/>
                <w:szCs w:val="24"/>
              </w:rPr>
            </w:pPr>
          </w:p>
          <w:p w14:paraId="1E0A0AE9" w14:textId="77777777" w:rsidR="00353C45" w:rsidRDefault="00353C45" w:rsidP="00231DDB">
            <w:pPr>
              <w:spacing w:line="240" w:lineRule="auto"/>
              <w:jc w:val="both"/>
              <w:rPr>
                <w:rFonts w:ascii="Times New Roman" w:hAnsi="Times New Roman" w:cs="Times New Roman"/>
                <w:sz w:val="24"/>
                <w:szCs w:val="24"/>
              </w:rPr>
            </w:pPr>
          </w:p>
          <w:p w14:paraId="06FAFE8D" w14:textId="77777777" w:rsidR="00353C45" w:rsidRDefault="00353C45" w:rsidP="00231DDB">
            <w:pPr>
              <w:spacing w:line="240" w:lineRule="auto"/>
              <w:jc w:val="both"/>
              <w:rPr>
                <w:rFonts w:ascii="Times New Roman" w:hAnsi="Times New Roman" w:cs="Times New Roman"/>
                <w:sz w:val="24"/>
                <w:szCs w:val="24"/>
              </w:rPr>
            </w:pPr>
          </w:p>
          <w:p w14:paraId="4761639B" w14:textId="77777777" w:rsidR="00353C45" w:rsidRDefault="00353C45" w:rsidP="00231DDB">
            <w:pPr>
              <w:spacing w:line="240" w:lineRule="auto"/>
              <w:jc w:val="both"/>
              <w:rPr>
                <w:rFonts w:ascii="Times New Roman" w:hAnsi="Times New Roman" w:cs="Times New Roman"/>
                <w:sz w:val="24"/>
                <w:szCs w:val="24"/>
              </w:rPr>
            </w:pPr>
          </w:p>
          <w:p w14:paraId="208E2429" w14:textId="77777777" w:rsidR="00353C45" w:rsidRDefault="00353C45" w:rsidP="00231DDB">
            <w:pPr>
              <w:spacing w:line="240" w:lineRule="auto"/>
              <w:jc w:val="both"/>
              <w:rPr>
                <w:rFonts w:ascii="Times New Roman" w:hAnsi="Times New Roman" w:cs="Times New Roman"/>
                <w:sz w:val="24"/>
                <w:szCs w:val="24"/>
              </w:rPr>
            </w:pPr>
          </w:p>
          <w:p w14:paraId="1B6AF094" w14:textId="77777777" w:rsidR="00353C45" w:rsidRDefault="00353C45" w:rsidP="00231DDB">
            <w:pPr>
              <w:spacing w:line="240" w:lineRule="auto"/>
              <w:jc w:val="both"/>
              <w:rPr>
                <w:rFonts w:ascii="Times New Roman" w:hAnsi="Times New Roman" w:cs="Times New Roman"/>
                <w:sz w:val="24"/>
                <w:szCs w:val="24"/>
              </w:rPr>
            </w:pPr>
          </w:p>
          <w:p w14:paraId="3270199B" w14:textId="77777777" w:rsidR="00353C45" w:rsidRDefault="00353C45" w:rsidP="00231DDB">
            <w:pPr>
              <w:spacing w:line="240" w:lineRule="auto"/>
              <w:jc w:val="both"/>
              <w:rPr>
                <w:rFonts w:ascii="Times New Roman" w:hAnsi="Times New Roman" w:cs="Times New Roman"/>
                <w:sz w:val="24"/>
                <w:szCs w:val="24"/>
              </w:rPr>
            </w:pPr>
          </w:p>
          <w:p w14:paraId="08F77266" w14:textId="17C0C450" w:rsidR="00353C45" w:rsidRPr="00833618" w:rsidRDefault="00353C45" w:rsidP="00231DDB">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tc>
      </w:tr>
      <w:tr w:rsidR="00A0007E" w:rsidRPr="004105A1" w14:paraId="75E972D7"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A1250" w14:textId="77777777" w:rsidR="00A0007E" w:rsidRPr="004105A1"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D5EF4" w14:textId="58568AF4" w:rsidR="00A0007E" w:rsidRDefault="00A0007E" w:rsidP="00A0007E">
            <w:pPr>
              <w:spacing w:line="240" w:lineRule="auto"/>
              <w:ind w:left="14"/>
              <w:rPr>
                <w:rFonts w:ascii="Times New Roman" w:hAnsi="Times New Roman" w:cs="Times New Roman"/>
                <w:sz w:val="24"/>
                <w:szCs w:val="24"/>
              </w:rPr>
            </w:pPr>
            <w:r>
              <w:rPr>
                <w:rFonts w:ascii="Times New Roman" w:hAnsi="Times New Roman" w:cs="Times New Roman"/>
                <w:sz w:val="24"/>
                <w:szCs w:val="24"/>
              </w:rPr>
              <w:t>Konkurentsiamet</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8097E"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Konkurentsiameti arvamus elektrituruseaduse ja sellega seonduvalt alkoholi-, tubaka-, kütuse- ja elektriaktsiisi seaduse muutmise seaduse eelnõu kohta</w:t>
            </w:r>
          </w:p>
          <w:p w14:paraId="62A0EC9B"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11.04.2024 esitas Kliimaministeerium (KLIM) kooskõlastamiseks ja arvamuse avaldamiseks Justiitsministeeriumile (JUM) elektrituruseaduse (ELTS) ja sellega seonduvalt alkoholi-, tubaka-, kütuse- ja elektriaktsiisi seaduse muutmise seaduse eelnõu (Eelnõu). Samuti esitati Eelnõu teadmiseks Konkurentsiametile.</w:t>
            </w:r>
          </w:p>
          <w:p w14:paraId="52A1DB3C"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 xml:space="preserve">Eelnõu ja seletuskirja üle vaadanud, peab amet vajalikuks juhtida tähelepanu järgmistele Eelnõuga seonduvatele kitsakohtadele, millega amet nõustuda ei saa. Eelnõuga soovitakse Konkurentsiametile sätestada kohustusi, mille täitmine väljub ameti pädevuse piiridest. Lisaks esitab amet täiendavad </w:t>
            </w:r>
            <w:proofErr w:type="spellStart"/>
            <w:r w:rsidRPr="006719EE">
              <w:rPr>
                <w:rFonts w:ascii="Times New Roman" w:hAnsi="Times New Roman" w:cs="Times New Roman"/>
                <w:sz w:val="24"/>
                <w:szCs w:val="24"/>
              </w:rPr>
              <w:t>ELTS-i</w:t>
            </w:r>
            <w:proofErr w:type="spellEnd"/>
            <w:r w:rsidRPr="006719EE">
              <w:rPr>
                <w:rFonts w:ascii="Times New Roman" w:hAnsi="Times New Roman" w:cs="Times New Roman"/>
                <w:sz w:val="24"/>
                <w:szCs w:val="24"/>
              </w:rPr>
              <w:t xml:space="preserve"> muutmise ettepanekud.</w:t>
            </w:r>
          </w:p>
          <w:p w14:paraId="4A7C52D1"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p>
          <w:p w14:paraId="2DAAD263" w14:textId="36742479"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Ameti seisukohad ja ettepanekud on järgnevad:</w:t>
            </w:r>
          </w:p>
          <w:p w14:paraId="6B308E3E"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p>
          <w:p w14:paraId="1C8BBDD9"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1. Eelnõu kohased ELTS § 21</w:t>
            </w:r>
            <w:r w:rsidRPr="006719EE">
              <w:rPr>
                <w:rFonts w:ascii="Times New Roman" w:hAnsi="Times New Roman" w:cs="Times New Roman"/>
                <w:b/>
                <w:bCs/>
                <w:sz w:val="24"/>
                <w:szCs w:val="24"/>
                <w:vertAlign w:val="superscript"/>
              </w:rPr>
              <w:t>4</w:t>
            </w:r>
            <w:r w:rsidRPr="006719EE">
              <w:rPr>
                <w:rFonts w:ascii="Times New Roman" w:hAnsi="Times New Roman" w:cs="Times New Roman"/>
                <w:b/>
                <w:bCs/>
                <w:sz w:val="24"/>
                <w:szCs w:val="24"/>
              </w:rPr>
              <w:t xml:space="preserve"> muudatused</w:t>
            </w:r>
          </w:p>
          <w:p w14:paraId="37FEEE59"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1.1. Elektriturul tarbimiskajas osalemise tingimuste kehtestamine Konkurentsiameti poolt</w:t>
            </w:r>
          </w:p>
          <w:p w14:paraId="3428DD6D"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ELTS § 3 punkti 7</w:t>
            </w:r>
            <w:r w:rsidRPr="006719EE">
              <w:rPr>
                <w:rFonts w:ascii="Times New Roman" w:hAnsi="Times New Roman" w:cs="Times New Roman"/>
                <w:sz w:val="24"/>
                <w:szCs w:val="24"/>
                <w:vertAlign w:val="superscript"/>
              </w:rPr>
              <w:t>2</w:t>
            </w:r>
            <w:r w:rsidRPr="006719EE">
              <w:rPr>
                <w:rFonts w:ascii="Times New Roman" w:hAnsi="Times New Roman" w:cs="Times New Roman"/>
                <w:sz w:val="24"/>
                <w:szCs w:val="24"/>
              </w:rPr>
              <w:t xml:space="preserve"> kohaselt on elektriturg – elektrienergia, võimsuse ning paindlikkus- ja tugiteenustega kauplemiseks ettenähtud platvorm. ELTS § 3 punkti 23</w:t>
            </w:r>
            <w:r w:rsidRPr="006719EE">
              <w:rPr>
                <w:rFonts w:ascii="Times New Roman" w:hAnsi="Times New Roman" w:cs="Times New Roman"/>
                <w:sz w:val="24"/>
                <w:szCs w:val="24"/>
                <w:vertAlign w:val="superscript"/>
              </w:rPr>
              <w:t>3</w:t>
            </w:r>
            <w:r w:rsidRPr="006719EE">
              <w:rPr>
                <w:rFonts w:ascii="Times New Roman" w:hAnsi="Times New Roman" w:cs="Times New Roman"/>
                <w:sz w:val="24"/>
                <w:szCs w:val="24"/>
              </w:rPr>
              <w:t xml:space="preserve"> kohaselt on tarbimiskaja – elektri tarbimise koormuse juhtimine, mis seisneb tarbija iseseisvas tarbimise muutmises või agregaatori kaudu tehtud ja aktsepteeritud pakkumises müüa komisjoni rakendusmääruse (EL) nr 1348/2014 artikli 2 punktis 4 määratletud organiseeritud turu hinnaga tarbimise vähendamist või suurendamist. Eelnõust kohaselt muudetava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lõikega 3 soovitakse Konkurentsiametile panna kohustuseks töötada välja elektriturul tarbimiskajas osalemise tingimused, viia läbi avalik konsultatsioon ja avalikustada nimetatud tingimused oma veebilehel. Seejuures pole üheselt arusaadav, mida Eelnõu kohaselt tähendab tingimuste väljatöötamine. Eelnõu tekstist ja seletuskirjast võib pigem aru </w:t>
            </w:r>
            <w:r w:rsidRPr="006719EE">
              <w:rPr>
                <w:rFonts w:ascii="Times New Roman" w:hAnsi="Times New Roman" w:cs="Times New Roman"/>
                <w:sz w:val="24"/>
                <w:szCs w:val="24"/>
              </w:rPr>
              <w:lastRenderedPageBreak/>
              <w:t>saada, et eesmärgiks on Konkurentsiameti poolt tarbimiskajas osalemise tingimuste kehtestamine, s.o vastava haldusakti väljaandmine.</w:t>
            </w:r>
          </w:p>
          <w:p w14:paraId="4D692334" w14:textId="071993C4"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Seda seisukohta toetab ka elektrituruseaduse ja teiste seaduste muutmise seadus 426 SE eelnõu seletuskirja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 3 kommentaar, et tarbimiskajas osalemise tingimused on kohustuslikud kõikidele võrguettevõtjatele</w:t>
            </w:r>
            <w:r>
              <w:rPr>
                <w:rStyle w:val="FootnoteReference"/>
                <w:rFonts w:ascii="Times New Roman" w:hAnsi="Times New Roman" w:cs="Times New Roman"/>
                <w:sz w:val="24"/>
                <w:szCs w:val="24"/>
              </w:rPr>
              <w:footnoteReference w:id="9"/>
            </w:r>
            <w:r w:rsidRPr="006719EE">
              <w:rPr>
                <w:rFonts w:ascii="Times New Roman" w:hAnsi="Times New Roman" w:cs="Times New Roman"/>
                <w:sz w:val="24"/>
                <w:szCs w:val="24"/>
              </w:rPr>
              <w:t xml:space="preserve">. Selgitame, et Konkurentsiamet ei saa haldusaktiga kehtestada </w:t>
            </w:r>
            <w:proofErr w:type="spellStart"/>
            <w:r w:rsidRPr="006719EE">
              <w:rPr>
                <w:rFonts w:ascii="Times New Roman" w:hAnsi="Times New Roman" w:cs="Times New Roman"/>
                <w:sz w:val="24"/>
                <w:szCs w:val="24"/>
              </w:rPr>
              <w:t>üldkohustuslikke</w:t>
            </w:r>
            <w:proofErr w:type="spellEnd"/>
            <w:r w:rsidRPr="006719EE">
              <w:rPr>
                <w:rFonts w:ascii="Times New Roman" w:hAnsi="Times New Roman" w:cs="Times New Roman"/>
                <w:sz w:val="24"/>
                <w:szCs w:val="24"/>
              </w:rPr>
              <w:t xml:space="preserve"> elektriturul tarbimiskajas osalemise tingimusi.</w:t>
            </w:r>
          </w:p>
          <w:p w14:paraId="5578585B"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Nimelt, Vabariigi Valituse seaduse § 70 ja § 72 järgi on amet seaduses sätestatud ning ministeeriumi valitsemisalas tegutsev valitsusasutus, millel on juhtimisfunktsioon ja mis teostab riiklikku järelevalvet ning kohaldab riiklikku sundi seaduses ettenähtud alustel ja ulatuses. Nii ei sätesta seadus ametile kohustust või võimalust anda välja tervel Eesti territooriumil kehtivaid õigusakte, vaid Konkurentsiamet teeb seadusest tulenevate volituste alusel järelevalvet ja otsuseid piiritletud juhtude reguleerimiseks (haldusmenetluse seaduse (HMS) § 51 lõige 1).</w:t>
            </w:r>
          </w:p>
          <w:p w14:paraId="04E28C6E"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 xml:space="preserve">Ka ei ole Konkurentsiametile antud seadusest tulenevat pädevust </w:t>
            </w:r>
            <w:proofErr w:type="spellStart"/>
            <w:r w:rsidRPr="006719EE">
              <w:rPr>
                <w:rFonts w:ascii="Times New Roman" w:hAnsi="Times New Roman" w:cs="Times New Roman"/>
                <w:sz w:val="24"/>
                <w:szCs w:val="24"/>
              </w:rPr>
              <w:t>üldkorralduste</w:t>
            </w:r>
            <w:proofErr w:type="spellEnd"/>
            <w:r w:rsidRPr="006719EE">
              <w:rPr>
                <w:rFonts w:ascii="Times New Roman" w:hAnsi="Times New Roman" w:cs="Times New Roman"/>
                <w:sz w:val="24"/>
                <w:szCs w:val="24"/>
              </w:rPr>
              <w:t xml:space="preserve"> andmiseks (HMS § 51 lõige 2) ning mille andmiseks on pädev minister, kes on volitatud välja andma määrusi (HMS §-st 88 tulenevalt on määrus õigusakt, mille haldusorgan annab piiritlemata arvu juhtude reguleerimiseks). Lähtudes eeltoodust, kuna Konkurentsiamet ei saa välja anda üle-eestilisi </w:t>
            </w:r>
            <w:proofErr w:type="spellStart"/>
            <w:r w:rsidRPr="006719EE">
              <w:rPr>
                <w:rFonts w:ascii="Times New Roman" w:hAnsi="Times New Roman" w:cs="Times New Roman"/>
                <w:sz w:val="24"/>
                <w:szCs w:val="24"/>
              </w:rPr>
              <w:t>üldakte</w:t>
            </w:r>
            <w:proofErr w:type="spellEnd"/>
            <w:r w:rsidRPr="006719EE">
              <w:rPr>
                <w:rFonts w:ascii="Times New Roman" w:hAnsi="Times New Roman" w:cs="Times New Roman"/>
                <w:sz w:val="24"/>
                <w:szCs w:val="24"/>
              </w:rPr>
              <w:t>, ei saa amet sätestada tarbimiskajas osalemise tingimusi, mis on kohustuslikud kõikidele võrguettevõtjatele. Sellised alused tuleb sätestada seadusemuudatusega või asjakohase määrusega. Sellise seadusemuudatuse või määruse väljatöötamiseks pädev asutus on Kliimaministeerium.</w:t>
            </w:r>
          </w:p>
          <w:p w14:paraId="349D980B"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Seega ei ole seadusega kooskõlas, kui tarbimiskajas osalemise tingimused kehtestab haldusaktiga Konkurentsiamet, mistõttu tuleb vastavad alused sätestada seaduses või asjakohases määruses. Lähtudes eeltoodust, teeme ettepaneku sätestada tarbimiskaja osutamise tingimused seaduses või määruses, mida turuosalised peavad täitma.</w:t>
            </w:r>
          </w:p>
          <w:p w14:paraId="25D80E95"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0235A55D"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1.2. Konkurentsiameti kohustus määrata kindlaks elektriturul tarbimiskajas osalejad</w:t>
            </w:r>
          </w:p>
          <w:p w14:paraId="5F1585E0"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kohaselt muudetava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 3 punkti 1 alusel peavad tarbimiskajas osalemise tingimused ette nägema, et elektri tarbimise koormuse juhtimisel osaleb </w:t>
            </w:r>
            <w:proofErr w:type="spellStart"/>
            <w:r w:rsidRPr="006719EE">
              <w:rPr>
                <w:rFonts w:ascii="Times New Roman" w:hAnsi="Times New Roman" w:cs="Times New Roman"/>
                <w:sz w:val="24"/>
                <w:szCs w:val="24"/>
              </w:rPr>
              <w:t>agregaator</w:t>
            </w:r>
            <w:proofErr w:type="spellEnd"/>
            <w:r w:rsidRPr="006719EE">
              <w:rPr>
                <w:rFonts w:ascii="Times New Roman" w:hAnsi="Times New Roman" w:cs="Times New Roman"/>
                <w:sz w:val="24"/>
                <w:szCs w:val="24"/>
              </w:rPr>
              <w:t xml:space="preserve"> (isik, kes osutab agregeerimise teenust ja võib samal ajal olla müüja või bilansihaldur) ja võimaldama agregeerimist – tegevust, mille käigus ühendatakse tarbijate tarbimiskoormus või tootjate tootmisvõimsus elektriturul müümiseks või ostmiseks. Järelikult peab Konkurentsiamet (haldusorgan) kehtestama tingimused tarbimiskaja kui teenuse osutamiseks, sh ka isikud, kes võivad tegeleda tarbimiskaja osutamisega. Samas ei sätesta seadus ametile ka siinkohal pädevust anda välja taolisi üle-eestilisi </w:t>
            </w:r>
            <w:proofErr w:type="spellStart"/>
            <w:r w:rsidRPr="006719EE">
              <w:rPr>
                <w:rFonts w:ascii="Times New Roman" w:hAnsi="Times New Roman" w:cs="Times New Roman"/>
                <w:sz w:val="24"/>
                <w:szCs w:val="24"/>
              </w:rPr>
              <w:t>üldakte</w:t>
            </w:r>
            <w:proofErr w:type="spellEnd"/>
            <w:r w:rsidRPr="006719EE">
              <w:rPr>
                <w:rFonts w:ascii="Times New Roman" w:hAnsi="Times New Roman" w:cs="Times New Roman"/>
                <w:sz w:val="24"/>
                <w:szCs w:val="24"/>
              </w:rPr>
              <w:t>. Sellised alused tuleb sätestada seadusemuudatusega või asjakohase määrusega. Sellise seadusemuudatuse või määruse väljatöötamiseks pädev asutus on Kliimaministeerium. Konkurentsiamet teeb seadusest tulenevate volituste alusel järelevalvet ja otsuseid piiritletud juhtude reguleerimiseks (HMS § 51 lõige 1) (vt ka käesoleva kirja punkti 1.1).</w:t>
            </w:r>
          </w:p>
          <w:p w14:paraId="6BB79EDD"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Näiteks kooskõlastab amet igale taotluse esitanud ettevõtjale eraldi haldusaktiga teenuse hinna, mida ettevõtja võib oma tarbijatele rakendada. Ameti taoline haldusakt aga ei sea kohustusi ettevõtja tarbijatele. Sarnaselt ei saa ameti üksikjuhtumi reguleerimiseks väljaantav haldusakt seada kohustusi võrguettevõtja lepingupartneritele. See ei ole võimalik. Lähtudes eeltoodust, teeme ettepaneku sätestada tarbimiskaja osutamise tingimused, sh ka isikute loetelu, kes võivad tarbimiskajas osaleda, seaduses või määruses, mida turuosalised peavad täitma.</w:t>
            </w:r>
          </w:p>
          <w:p w14:paraId="56CF7079"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3312BEB7"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1.3. Bilansihaldurile tekkinud kulude hüvitamise kohustuse panemine Konkurentsiameti poolt</w:t>
            </w:r>
          </w:p>
          <w:p w14:paraId="712B2ECC"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 3 punkti 2 alusel võivad Konkurentsiameti poolt väljatöötatud tingimused ette näha tarbimiskaja tulemusena elektriturule müüdavate või sealt ostetavate elektrienergia tegelike koguste </w:t>
            </w:r>
            <w:r w:rsidRPr="006719EE">
              <w:rPr>
                <w:rFonts w:ascii="Times New Roman" w:hAnsi="Times New Roman" w:cs="Times New Roman"/>
                <w:sz w:val="24"/>
                <w:szCs w:val="24"/>
              </w:rPr>
              <w:lastRenderedPageBreak/>
              <w:t>muutumisega tarbimiskajas osalenud tarbija bilansihaldurile tekkinud otseste kulude hüvitamist agregaatori või tarbimiskajas osalenud tarbija või kõigi tarbijate poolt.</w:t>
            </w:r>
          </w:p>
          <w:p w14:paraId="4A833AD6"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 xml:space="preserve">Kuigi sätte sõnastus võib jääda mõneti arusaamatuks, võib sealt tuleneda ameti hinnangul seda, et Konkurentsiamet võib ka siinkohal kehtestada haldusaktiga kohustuse hüvitada bilansihaldurile otsesed kulud, mis on tekkinud seetõttu, et tarbija osaleb tarbimiskajas. Ametile antakse väga laialdane diskretsioon haldusaktiga kehtestada, kas või kui suures osas bilansihaldurile tekkinud otsesed kulud kuuluvad hüvitamisele. Konkurentsiamet on seisukohal, et ka siinkohal, kuna amet ei saa välja anda üle-eestilisi </w:t>
            </w:r>
            <w:proofErr w:type="spellStart"/>
            <w:r w:rsidRPr="006719EE">
              <w:rPr>
                <w:rFonts w:ascii="Times New Roman" w:hAnsi="Times New Roman" w:cs="Times New Roman"/>
                <w:sz w:val="24"/>
                <w:szCs w:val="24"/>
              </w:rPr>
              <w:t>üldakte</w:t>
            </w:r>
            <w:proofErr w:type="spellEnd"/>
            <w:r w:rsidRPr="006719EE">
              <w:rPr>
                <w:rFonts w:ascii="Times New Roman" w:hAnsi="Times New Roman" w:cs="Times New Roman"/>
                <w:sz w:val="24"/>
                <w:szCs w:val="24"/>
              </w:rPr>
              <w:t xml:space="preserve"> ning kehtestada kohustusi võrguettevõtja lepingupartneritele (mh tarbijatele; vt ka käesoleva kirja punkte 1.1 ja 1.2), ei saa amet sätestada tarbimiskaja tulemusena turuosalistele tekkinud kulude hüvitamise tingimusi, hüvitise arvutamise metoodikat ja maksmise korda (st kes kellele mille alusel ja kui palju hüvitist maksab) ning olla siinkohal kohustava isiku rollis. Sellised alused tuleb sätestada seadusega (vt nt </w:t>
            </w:r>
            <w:proofErr w:type="spellStart"/>
            <w:r w:rsidRPr="006719EE">
              <w:rPr>
                <w:rFonts w:ascii="Times New Roman" w:hAnsi="Times New Roman" w:cs="Times New Roman"/>
                <w:sz w:val="24"/>
                <w:szCs w:val="24"/>
              </w:rPr>
              <w:t>KonkS</w:t>
            </w:r>
            <w:proofErr w:type="spellEnd"/>
            <w:r w:rsidRPr="006719EE">
              <w:rPr>
                <w:rFonts w:ascii="Times New Roman" w:hAnsi="Times New Roman" w:cs="Times New Roman"/>
                <w:sz w:val="24"/>
                <w:szCs w:val="24"/>
              </w:rPr>
              <w:t xml:space="preserve"> § 7</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xml:space="preserve">. peatükk, mis puudutab järelevalvetasu) või määrusega (vt nt määrused "Strateegilise gaasivaru varumakse määr", "Võrguteenuste kvaliteedinõuded ja võrgutasude vähendamise tingimused kvaliteedinõuete rikkumise korral" ja „Universaalse postiteenuse osutamise kohustuse täitmisega seotud kulude hüvitamise kord“). Sellise seadusemuudatuse või määruse väljatöötamiseks pädev asutus on Kliimaministeerium. Lisaargument, miks peavad need alused olema sätestatud seaduses või määruses, on see, et kõik mis puudutab rahalisi kohustusi, peab läbima kooskõlastusringi valitsuses – eriti tähtis on rahaliste kohustuste osas Rahandusministeeriumi ja Justiitsministeeriumi kooskõlastus. Erinevalt seadustest ja määrustest, Konkurentsiameti haldusakt eelmainitud kooskõlastusringi ei läbiks. Samuti mängib siinkohal rolli võlaõiguslik aspekt. Konkurentsiameti haldusaktiga ei saa sätestada üle-eestilisi rahalisi kohustusi, st ameti haldusakt ei saa olla aluseks, milles sätestatud suurustes ja alustel hakkavad turuosalised omavahel arveldama. Seega ei ole seadusega kooskõlas, kui Konkurentsiamet võib haldusaktiga kehtestada </w:t>
            </w:r>
            <w:r w:rsidRPr="006719EE">
              <w:rPr>
                <w:rFonts w:ascii="Times New Roman" w:hAnsi="Times New Roman" w:cs="Times New Roman"/>
                <w:sz w:val="24"/>
                <w:szCs w:val="24"/>
              </w:rPr>
              <w:lastRenderedPageBreak/>
              <w:t>bilansihaldurile tekkinud otseste kulude hüvitamise agregaatori või tarbimiskajas osalenud tarbija või kõigi tarbijate poolt, mistõttu tuleks vastavad alused taolise vajaduse tekkimisel sätestada seaduses või asjakohases määruses. Lähtudes eeltoodust, teeme ettepaneku sätestada vastavasisulised alused (mh konkreetsed hüvitise määrad) seaduses või määruses, mida turuosalised peavad täitma ning mis kuuluvad vaidluste puhul lahendamisele tsiviilkohtus (nt tagastatavad summad jms).</w:t>
            </w:r>
          </w:p>
          <w:p w14:paraId="4D1D1B37"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184FE983"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b/>
                <w:bCs/>
                <w:sz w:val="24"/>
                <w:szCs w:val="24"/>
              </w:rPr>
              <w:t>1.4. Tarbimiskajas osalemiseks vajalikud metoodikad</w:t>
            </w:r>
          </w:p>
          <w:p w14:paraId="2FC788FF"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Kehtiv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lõige 4 sätestab, et võrguettevõtjad koostavad tarbimiskajas osalemise tingimuste alusel vajalikud metoodikad. Eelnõu kohase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 4 alusel peavad vajalikud metoodikad olema koostatud ja esitatud Konkurentsiametile kooskõlastamiseks hiljemalt 6 kuu jooksul peale tarbimiskaja osalemise tingimuste avaldamist. Selgitame, et tarbimiskajas osalemise tingimuste kehtestamist Konkurentsiameti haldusaktiga on käsitatud käesoleva kirja punktis 1.1.</w:t>
            </w:r>
          </w:p>
          <w:p w14:paraId="5F4DFCA1"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Eelnõust ei selgu, mis metoodikad ja mis eesmärgil peavad võrguettevõtjad koostama. Samuti ei selgu, millest lähtuvalt peab Konkurentsiamet metoodika kooskõlastama. Eelnõu seletuskirjas on küll esitatud metoodikate kohta mõningaid mõtteid, kuid seletuskirjast ei saa tulla võrguettevõtjale või Konkurentsiametile kohustusi. Lähtudes eeltoodust, teeme ettepaneku täpsustada Eelnõu kohase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 4 sõnastust informatsiooniga, mis metoodikad ja mis eesmärgil peavad võrguettevõtjad koostama.</w:t>
            </w:r>
          </w:p>
          <w:p w14:paraId="63F307C2"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48521477"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1.5. Tarbimiskaja osalemise tingimuste kohustuslikud reeglid</w:t>
            </w:r>
          </w:p>
          <w:p w14:paraId="0FE7E61C"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Kui Eelnõu kohaselt on ELTS § 21</w:t>
            </w:r>
            <w:r w:rsidRPr="006719EE">
              <w:rPr>
                <w:rFonts w:ascii="Times New Roman" w:hAnsi="Times New Roman" w:cs="Times New Roman"/>
                <w:sz w:val="24"/>
                <w:szCs w:val="24"/>
                <w:vertAlign w:val="superscript"/>
              </w:rPr>
              <w:t>4</w:t>
            </w:r>
            <w:r w:rsidRPr="006719EE">
              <w:rPr>
                <w:rFonts w:ascii="Times New Roman" w:hAnsi="Times New Roman" w:cs="Times New Roman"/>
                <w:sz w:val="24"/>
                <w:szCs w:val="24"/>
              </w:rPr>
              <w:t xml:space="preserve"> lõikes 3 sätestatud tingimused, mida Konkurentsiamet võib kehtestada, siis sama paragrahvi lõikega 5 sätestatakse tingimused, mida amet peab kehtestama. Kokkuvõtvalt peab amet seadma kohustusi tarbimiskajas osalejatele, bilansi ja tarnete selgitamise reeglid ning bilansihaldurile kulude hüvitamise arvutamise põhimõtteid, kui hüvitamine on ette nähtud. Eelnõu ja seletuskirja järgi kehtestab Konkurentsiamet vastava regulatsiooni haldusaktiga.</w:t>
            </w:r>
          </w:p>
          <w:p w14:paraId="4E738195"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lastRenderedPageBreak/>
              <w:t xml:space="preserve">Kuna võimatust sätestada taoline </w:t>
            </w:r>
            <w:proofErr w:type="spellStart"/>
            <w:r w:rsidRPr="006719EE">
              <w:rPr>
                <w:rFonts w:ascii="Times New Roman" w:hAnsi="Times New Roman" w:cs="Times New Roman"/>
                <w:sz w:val="24"/>
                <w:szCs w:val="24"/>
              </w:rPr>
              <w:t>üldkohustuslik</w:t>
            </w:r>
            <w:proofErr w:type="spellEnd"/>
            <w:r w:rsidRPr="006719EE">
              <w:rPr>
                <w:rFonts w:ascii="Times New Roman" w:hAnsi="Times New Roman" w:cs="Times New Roman"/>
                <w:sz w:val="24"/>
                <w:szCs w:val="24"/>
              </w:rPr>
              <w:t xml:space="preserve"> regulatsioon Konkurentsiameti haldusaktiga ja vajadust teha seda seadusemuudatusega või asjakohase määrusega on amet selgitanud käesoleva kirja punktides 1.1-1.3, amet seda siinkohal ei korda.</w:t>
            </w:r>
          </w:p>
          <w:p w14:paraId="100C738F"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Lähtudes eeltoodust, teeme ettepaneku sätestada vastavasisulised alused (mh konkreetsed hüvitise määrad) seaduses või määruses, mida turuosalised peavad täitma ning mis kuuluvad vaidluste puhul lahendamisele tsiviilkohtus (nt tagastatavad summad jms)</w:t>
            </w:r>
          </w:p>
          <w:p w14:paraId="224C8A49"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575B960D"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2. Võlaõiguslikest suhetest tulenevate vaidluste lahendamine</w:t>
            </w:r>
          </w:p>
          <w:p w14:paraId="6F986529"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kohaselt täiendatakse ELTS §-i 44 lõikega 8</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xml:space="preserve">, mille kohaselt avatud tarnija ja bilansihaldur ei nõua </w:t>
            </w:r>
            <w:proofErr w:type="spellStart"/>
            <w:r w:rsidRPr="006719EE">
              <w:rPr>
                <w:rFonts w:ascii="Times New Roman" w:hAnsi="Times New Roman" w:cs="Times New Roman"/>
                <w:sz w:val="24"/>
                <w:szCs w:val="24"/>
              </w:rPr>
              <w:t>agregaatoriga</w:t>
            </w:r>
            <w:proofErr w:type="spellEnd"/>
            <w:r w:rsidRPr="006719EE">
              <w:rPr>
                <w:rFonts w:ascii="Times New Roman" w:hAnsi="Times New Roman" w:cs="Times New Roman"/>
                <w:sz w:val="24"/>
                <w:szCs w:val="24"/>
              </w:rPr>
              <w:t xml:space="preserve"> agregeerimislepingu sõlminud tarbijalt ja aktiivselt võrguteenuse kasutajalt alusetuid makseid ega trahve ega rakenda nende suhtes muid põhjendamatuid lepingulisi piiranguid ega tehnilisi nõudeid, mis tuleneksid sellest, et tarbija või aktiivne võrguteenuse kasutaja osaleb agregeerimises.</w:t>
            </w:r>
          </w:p>
          <w:p w14:paraId="446DBA13"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Sätte sõnastusest on keeruline aru saada. Samas võib mõista, et sätte eesmärgiks on reguleerida erinevate turuosaliste võlaõiguslikke suhteid, eelkõige võimalikke lepingust tulenevaid trahve ning et turuosalised ei seaks põhjendamatuid tehnilisi nõudeid.</w:t>
            </w:r>
          </w:p>
          <w:p w14:paraId="64472CFF"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Eelnõust ei selgu, kelle pädevuses on võlaõiguslike vaidluste lahendamine. Konkurentsiamet on seisukohal, et igasugu lepingulised maksed, trahvid, piirangud ja tehnilised nõuded on lahendatavad tsiviilkohtumenetluse seadustiku alusel kohtus või ka tarbijavaidluste puhul Tarbijakaitse ja Tehnilise Järelevalve Ametis. Kuna antud juhul on pädevad asutused juba olemas, siis ei pea Konkurentsiamet teiste asutuste pädevusi dubleerivate aluste ELTS-</w:t>
            </w:r>
            <w:proofErr w:type="spellStart"/>
            <w:r w:rsidRPr="006719EE">
              <w:rPr>
                <w:rFonts w:ascii="Times New Roman" w:hAnsi="Times New Roman" w:cs="Times New Roman"/>
                <w:sz w:val="24"/>
                <w:szCs w:val="24"/>
              </w:rPr>
              <w:t>is</w:t>
            </w:r>
            <w:proofErr w:type="spellEnd"/>
            <w:r w:rsidRPr="006719EE">
              <w:rPr>
                <w:rFonts w:ascii="Times New Roman" w:hAnsi="Times New Roman" w:cs="Times New Roman"/>
                <w:sz w:val="24"/>
                <w:szCs w:val="24"/>
              </w:rPr>
              <w:t xml:space="preserve"> sätestamist põhjendatuks. Sarnast seisukohta oleme käsitlenud 09.01.2024 </w:t>
            </w:r>
            <w:proofErr w:type="spellStart"/>
            <w:r w:rsidRPr="006719EE">
              <w:rPr>
                <w:rFonts w:ascii="Times New Roman" w:hAnsi="Times New Roman" w:cs="Times New Roman"/>
                <w:sz w:val="24"/>
                <w:szCs w:val="24"/>
              </w:rPr>
              <w:t>KLIM-ile</w:t>
            </w:r>
            <w:proofErr w:type="spellEnd"/>
            <w:r w:rsidRPr="006719EE">
              <w:rPr>
                <w:rFonts w:ascii="Times New Roman" w:hAnsi="Times New Roman" w:cs="Times New Roman"/>
                <w:sz w:val="24"/>
                <w:szCs w:val="24"/>
              </w:rPr>
              <w:t xml:space="preserve"> ja </w:t>
            </w:r>
            <w:proofErr w:type="spellStart"/>
            <w:r w:rsidRPr="006719EE">
              <w:rPr>
                <w:rFonts w:ascii="Times New Roman" w:hAnsi="Times New Roman" w:cs="Times New Roman"/>
                <w:sz w:val="24"/>
                <w:szCs w:val="24"/>
              </w:rPr>
              <w:t>JUM-ile</w:t>
            </w:r>
            <w:proofErr w:type="spellEnd"/>
            <w:r w:rsidRPr="006719EE">
              <w:rPr>
                <w:rFonts w:ascii="Times New Roman" w:hAnsi="Times New Roman" w:cs="Times New Roman"/>
                <w:sz w:val="24"/>
                <w:szCs w:val="24"/>
              </w:rPr>
              <w:t xml:space="preserve"> saadetud kirjas</w:t>
            </w:r>
            <w:r>
              <w:rPr>
                <w:rStyle w:val="FootnoteReference"/>
                <w:rFonts w:ascii="Times New Roman" w:hAnsi="Times New Roman" w:cs="Times New Roman"/>
                <w:sz w:val="24"/>
                <w:szCs w:val="24"/>
              </w:rPr>
              <w:footnoteReference w:id="10"/>
            </w:r>
            <w:r w:rsidRPr="006719EE">
              <w:rPr>
                <w:rFonts w:ascii="Times New Roman" w:hAnsi="Times New Roman" w:cs="Times New Roman"/>
                <w:sz w:val="24"/>
                <w:szCs w:val="24"/>
              </w:rPr>
              <w:t>.</w:t>
            </w:r>
          </w:p>
          <w:p w14:paraId="4508C795" w14:textId="77777777" w:rsidR="00A0007E" w:rsidRDefault="00A0007E" w:rsidP="00A0007E">
            <w:pPr>
              <w:tabs>
                <w:tab w:val="left" w:pos="2880"/>
              </w:tabs>
              <w:spacing w:line="240" w:lineRule="auto"/>
              <w:jc w:val="both"/>
              <w:rPr>
                <w:rFonts w:ascii="Times New Roman" w:hAnsi="Times New Roman" w:cs="Times New Roman"/>
                <w:sz w:val="24"/>
                <w:szCs w:val="24"/>
              </w:rPr>
            </w:pPr>
            <w:r>
              <w:rPr>
                <w:noProof/>
                <w14:ligatures w14:val="standardContextual"/>
              </w:rPr>
              <w:lastRenderedPageBreak/>
              <w:drawing>
                <wp:inline distT="0" distB="0" distL="0" distR="0" wp14:anchorId="4C400A77" wp14:editId="4FDE4B00">
                  <wp:extent cx="4599305" cy="902970"/>
                  <wp:effectExtent l="0" t="0" r="0" b="0"/>
                  <wp:docPr id="10632385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38502" name=""/>
                          <pic:cNvPicPr/>
                        </pic:nvPicPr>
                        <pic:blipFill>
                          <a:blip r:embed="rId25"/>
                          <a:stretch>
                            <a:fillRect/>
                          </a:stretch>
                        </pic:blipFill>
                        <pic:spPr>
                          <a:xfrm>
                            <a:off x="0" y="0"/>
                            <a:ext cx="4599305" cy="902970"/>
                          </a:xfrm>
                          <a:prstGeom prst="rect">
                            <a:avLst/>
                          </a:prstGeom>
                        </pic:spPr>
                      </pic:pic>
                    </a:graphicData>
                  </a:graphic>
                </wp:inline>
              </w:drawing>
            </w:r>
          </w:p>
          <w:p w14:paraId="58794820"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2CB4E8E9"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3. Täiendava mõõtepunkti rajamise maksumuse hüvitamine</w:t>
            </w:r>
          </w:p>
          <w:p w14:paraId="33580837"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kohaselt täiendatakse ELTS § 67 lõikega 1</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mis sätestab mh, et turuosaline tasub täiendava mõõtepunkti rajamise eest vastavalt võrguettevõtja hinnakirjale.</w:t>
            </w:r>
          </w:p>
          <w:p w14:paraId="533FEA17"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Samas reguleerib ELTS § 67 lõige 6 tehniliselt keerukama mõõteseadme paigaldamist ja vastavate kulude hüvitamist. Tehniliselt keerukama mõõteseadme paigaldamise taotluse esitanud isik peab tasuma mõõtmeseadme maksumuse ja selle paigaldamiseks tehtud kulutuste eest.</w:t>
            </w:r>
          </w:p>
          <w:p w14:paraId="37584E65"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Lähtudes eeltoodust, palume kaaluda, kas täiendava mõõtepunkti rajamise eest võetava tasu regulatsioon peab olema erinev tehniliselt keerukama mõõtmeseadme paigaldamise regulatsioonist, mis lähtub kulupõhisusest. Kaaluma peaks ELTS § 67 lõike 6 uuesti sõnastamist nii, et arvestataks ka täiendava mõõtepunkti rajamisega seonduvate kulude hüvitamist.</w:t>
            </w:r>
          </w:p>
          <w:p w14:paraId="72712AA8"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26820E24"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4. Täiendava mõõtepunkti kasutamise tasu</w:t>
            </w:r>
          </w:p>
          <w:p w14:paraId="66654448"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kohaselt täiendatakse ELTS § 67 lõikega 1</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mis sätestab mh, et turuosaline tasub täiendava mõõtepunkti kasutamise eest vastavalt võrguettevõtja hinnakirjale.</w:t>
            </w:r>
          </w:p>
          <w:p w14:paraId="55F969C1"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Samuti täiendatakse Eelnõu kohaselt ELTS § 71 lõiget 1 punktiga 7, mille kohaselt võrguteenust osutav võrguettevõtja võtab tasu (edaspidi võrgutasu) liitumispunktis täiendava mõõtepunkti kasutamise eest.</w:t>
            </w:r>
          </w:p>
          <w:p w14:paraId="5C5AE4A8"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 xml:space="preserve">Võrguteenuse arvestamist ja kooskõlastamist reguleerib </w:t>
            </w:r>
            <w:proofErr w:type="spellStart"/>
            <w:r w:rsidRPr="006719EE">
              <w:rPr>
                <w:rFonts w:ascii="Times New Roman" w:hAnsi="Times New Roman" w:cs="Times New Roman"/>
                <w:sz w:val="24"/>
                <w:szCs w:val="24"/>
              </w:rPr>
              <w:t>ELTS-i</w:t>
            </w:r>
            <w:proofErr w:type="spellEnd"/>
            <w:r w:rsidRPr="006719EE">
              <w:rPr>
                <w:rFonts w:ascii="Times New Roman" w:hAnsi="Times New Roman" w:cs="Times New Roman"/>
                <w:sz w:val="24"/>
                <w:szCs w:val="24"/>
              </w:rPr>
              <w:t xml:space="preserve"> 6. peatüki 3. jagu. Seetõttu on arusaamatu ja eksitav ELTS § 67 lõikes 1</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xml:space="preserve"> sätestatav võrguettevõtja hinnakirjast lähtuv tasumine täiendava mõõtepunkti kasutamise eest.</w:t>
            </w:r>
          </w:p>
          <w:p w14:paraId="2D942156"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lastRenderedPageBreak/>
              <w:t>Lähtudes eeltoodust, teeme ettepaneku ELTS § 67 lõikest 1</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xml:space="preserve"> välja jätta hinnakirjakohase tasu võtmine täiendava mõõtepunkti kasutamise eest.</w:t>
            </w:r>
          </w:p>
          <w:p w14:paraId="065CB4C2"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7F8C2848"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5. Tarbija teavitamine</w:t>
            </w:r>
          </w:p>
          <w:p w14:paraId="3EF25D99"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 kohaselt muudetava ELTS § 9</w:t>
            </w:r>
            <w:r w:rsidRPr="006719EE">
              <w:rPr>
                <w:rFonts w:ascii="Times New Roman" w:hAnsi="Times New Roman" w:cs="Times New Roman"/>
                <w:sz w:val="24"/>
                <w:szCs w:val="24"/>
                <w:vertAlign w:val="superscript"/>
              </w:rPr>
              <w:t>1</w:t>
            </w:r>
            <w:r w:rsidRPr="006719EE">
              <w:rPr>
                <w:rFonts w:ascii="Times New Roman" w:hAnsi="Times New Roman" w:cs="Times New Roman"/>
                <w:sz w:val="24"/>
                <w:szCs w:val="24"/>
              </w:rPr>
              <w:t xml:space="preserve"> lõike 3 teise lausega pannakse võrguettevõtjale lepingu lõpetamise teatega kohustus teavitada tarbijat muudest võimalustest kui võrgust lahti ühendamine.</w:t>
            </w:r>
          </w:p>
          <w:p w14:paraId="72FD91C4"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Sätte sõnastusest ei selgu, mis on need muud võimalused ja mis on nende kasutamise tagajärg. Seega vajaks sätte sõnastus ülevaatamist.</w:t>
            </w:r>
          </w:p>
          <w:p w14:paraId="04CE0E95"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Võrguettevõtja peab ülesütlemise teate esitama vähemalt 30 päeva enne lepingu ülesütlemist. Samas võib 30 päeva osutuda tarbijale võrgulepingu ülesütlemisele alternatiivsete lahenduste leidmiseks liiga lühikeseks. Samuti näeb ELTS ette ka võrguühenduse katkestamise alused.</w:t>
            </w:r>
          </w:p>
          <w:p w14:paraId="6141CFA9"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Lähtudes eeltoodust, palume kaaluda võimalust, et tarbijat teavitatakse muudest võimalustest kui võrguühenduse katkestamine või võrgulepingu ülesütlemine võimalikult vara, et tarbijal oleks piisavalt aega ja võimalusi et kasutada ka nn muid võimalusi.</w:t>
            </w:r>
          </w:p>
          <w:p w14:paraId="22BDD809"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241C739B" w14:textId="77777777" w:rsidR="00A0007E" w:rsidRPr="006719EE" w:rsidRDefault="00A0007E" w:rsidP="00A0007E">
            <w:pPr>
              <w:tabs>
                <w:tab w:val="left" w:pos="2880"/>
              </w:tabs>
              <w:spacing w:line="240" w:lineRule="auto"/>
              <w:jc w:val="both"/>
              <w:rPr>
                <w:rFonts w:ascii="Times New Roman" w:hAnsi="Times New Roman" w:cs="Times New Roman"/>
                <w:b/>
                <w:bCs/>
                <w:sz w:val="24"/>
                <w:szCs w:val="24"/>
              </w:rPr>
            </w:pPr>
            <w:r w:rsidRPr="006719EE">
              <w:rPr>
                <w:rFonts w:ascii="Times New Roman" w:hAnsi="Times New Roman" w:cs="Times New Roman"/>
                <w:b/>
                <w:bCs/>
                <w:sz w:val="24"/>
                <w:szCs w:val="24"/>
              </w:rPr>
              <w:t>6. Dünaamilise elektrihinnaga lepingute mõju tarbijate arvetele</w:t>
            </w:r>
          </w:p>
          <w:p w14:paraId="728BCD6F"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Eelnõuga kohaselt muudetakse ELTS § 93 lõige 6 punkti 18 nii, et mh lisaks sama paragrahvi lõikes 1 sätestatule, jälgib Konkurentsiamet riikliku järelevalvega seotud ülesandena dünaamilise elektrihinnaga lepingute mõju tarbijate arvetele.</w:t>
            </w:r>
          </w:p>
          <w:p w14:paraId="78550A24" w14:textId="77777777" w:rsidR="00A0007E" w:rsidRPr="006719E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Korrakaitseseaduse § 2 lõike 4 kohaselt on riiklik järelevalve korrakaitseorgani tegevus eesmärgiga ennetada ohtu, selgitada see välja ja tõrjuda või kõrvaldada korrarikkumine.</w:t>
            </w:r>
          </w:p>
          <w:p w14:paraId="080C505C" w14:textId="7172F9CA" w:rsidR="00A0007E" w:rsidRDefault="00A0007E" w:rsidP="00A0007E">
            <w:pPr>
              <w:tabs>
                <w:tab w:val="left" w:pos="2880"/>
              </w:tabs>
              <w:spacing w:line="240" w:lineRule="auto"/>
              <w:jc w:val="both"/>
              <w:rPr>
                <w:rFonts w:ascii="Times New Roman" w:hAnsi="Times New Roman" w:cs="Times New Roman"/>
                <w:sz w:val="24"/>
                <w:szCs w:val="24"/>
              </w:rPr>
            </w:pPr>
            <w:r w:rsidRPr="006719EE">
              <w:rPr>
                <w:rFonts w:ascii="Times New Roman" w:hAnsi="Times New Roman" w:cs="Times New Roman"/>
                <w:sz w:val="24"/>
                <w:szCs w:val="24"/>
              </w:rPr>
              <w:t>Eelnõust ega seletuskirjast ei selgu, kuidas dünaamiliste elektrihinnaga lepingud võivad kujutada ohtu tarbija arvetele, et Konkurentsiamet saaks seda ohtu ennetada ja seda välja selgitada või kõrvaldada. Ameti hinnangul ei oleks sellisel kujul sätestatud kohustust ka võimalik täita.</w:t>
            </w:r>
          </w:p>
          <w:p w14:paraId="7D85B120" w14:textId="1E96F11E"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Lähtudes eeltoodust, teeme ettepaneku ELTS § 93 lõige 6 punkti 18 muudatus Eelnõust välja jätta.</w:t>
            </w:r>
          </w:p>
          <w:p w14:paraId="43D73949"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1B54F280" w14:textId="77777777" w:rsidR="00A0007E" w:rsidRPr="00615A93" w:rsidRDefault="00A0007E" w:rsidP="00A0007E">
            <w:pPr>
              <w:tabs>
                <w:tab w:val="left" w:pos="2880"/>
              </w:tabs>
              <w:spacing w:line="240" w:lineRule="auto"/>
              <w:jc w:val="both"/>
              <w:rPr>
                <w:rFonts w:ascii="Times New Roman" w:hAnsi="Times New Roman" w:cs="Times New Roman"/>
                <w:b/>
                <w:bCs/>
                <w:sz w:val="24"/>
                <w:szCs w:val="24"/>
              </w:rPr>
            </w:pPr>
            <w:r w:rsidRPr="00615A93">
              <w:rPr>
                <w:rFonts w:ascii="Times New Roman" w:hAnsi="Times New Roman" w:cs="Times New Roman"/>
                <w:b/>
                <w:bCs/>
                <w:sz w:val="24"/>
                <w:szCs w:val="24"/>
              </w:rPr>
              <w:t>7. Konkurentsiameti täiendavad ettepanekud</w:t>
            </w:r>
          </w:p>
          <w:p w14:paraId="29F147ED" w14:textId="24E7E049"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 xml:space="preserve">7.1. Oleme seisukohal, et hetkel kehtiv ELTS § 18 regulatsioon ei ole proportsionaalne ja mõistlik, arvestades Eesti jaotusvõrguettevõtete suuruse eripära, mistõttu teeme ettepaneku sätestada ELTS §-s 18, et võrdse kohtlemise tegevuskava ning selle täitmise aastaaruande koostamine on kohustuslik integreeritud elektriettevõtjate suhtes, kelle võrguteenuse müügimaht on suurem kui 100 </w:t>
            </w:r>
            <w:proofErr w:type="spellStart"/>
            <w:r w:rsidRPr="00615A93">
              <w:rPr>
                <w:rFonts w:ascii="Times New Roman" w:hAnsi="Times New Roman" w:cs="Times New Roman"/>
                <w:sz w:val="24"/>
                <w:szCs w:val="24"/>
              </w:rPr>
              <w:t>GWh</w:t>
            </w:r>
            <w:proofErr w:type="spellEnd"/>
            <w:r w:rsidRPr="00615A93">
              <w:rPr>
                <w:rFonts w:ascii="Times New Roman" w:hAnsi="Times New Roman" w:cs="Times New Roman"/>
                <w:sz w:val="24"/>
                <w:szCs w:val="24"/>
              </w:rPr>
              <w:t>/aastas. Sellistel võrguettevõtjatel on piisav võrguühenduse kasutajate arv ja suurus, mille jaoks võrdse kohtlemise tegevuskava ja selle täitmise aastaaruande koostamine on mõistlik.</w:t>
            </w:r>
          </w:p>
          <w:p w14:paraId="42ADD8D3"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7.2.1. Eelnõu kohaselt täiendatakse ELTS §-i 66 lõikega 8</w:t>
            </w:r>
            <w:r w:rsidRPr="00615A93">
              <w:rPr>
                <w:rFonts w:ascii="Times New Roman" w:hAnsi="Times New Roman" w:cs="Times New Roman"/>
                <w:sz w:val="24"/>
                <w:szCs w:val="24"/>
                <w:vertAlign w:val="superscript"/>
              </w:rPr>
              <w:t>1</w:t>
            </w:r>
            <w:r w:rsidRPr="00615A93">
              <w:rPr>
                <w:rFonts w:ascii="Times New Roman" w:hAnsi="Times New Roman" w:cs="Times New Roman"/>
                <w:sz w:val="24"/>
                <w:szCs w:val="24"/>
              </w:rPr>
              <w:t xml:space="preserve"> järgmises sõnastuses:</w:t>
            </w:r>
          </w:p>
          <w:p w14:paraId="2263FBA8"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„(8</w:t>
            </w:r>
            <w:r w:rsidRPr="00615A93">
              <w:rPr>
                <w:rFonts w:ascii="Times New Roman" w:hAnsi="Times New Roman" w:cs="Times New Roman"/>
                <w:sz w:val="24"/>
                <w:szCs w:val="24"/>
                <w:vertAlign w:val="superscript"/>
              </w:rPr>
              <w:t>1</w:t>
            </w:r>
            <w:r w:rsidRPr="00615A93">
              <w:rPr>
                <w:rFonts w:ascii="Times New Roman" w:hAnsi="Times New Roman" w:cs="Times New Roman"/>
                <w:sz w:val="24"/>
                <w:szCs w:val="24"/>
              </w:rPr>
              <w:t>) Võrguettevõtja, kes on vertikaalselt integreeritud ettevõtja ja kelle võrku ühendatud tarbijate arv on väiksem kui 100 000, ei pea käesoleva paragrahvi lõikes 8 nimetatud võrgu kümneaastast arengukava koostama.“</w:t>
            </w:r>
          </w:p>
          <w:p w14:paraId="3F7B5E88" w14:textId="70BA302C"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Lähtudes käesoleva kirja punktis 7.1 toodud muudatusettepanekust, teeme ettepaneku muuta ka Eelnõu ELTS § 66 lõike 8</w:t>
            </w:r>
            <w:r w:rsidRPr="00615A93">
              <w:rPr>
                <w:rFonts w:ascii="Times New Roman" w:hAnsi="Times New Roman" w:cs="Times New Roman"/>
                <w:sz w:val="24"/>
                <w:szCs w:val="24"/>
                <w:vertAlign w:val="superscript"/>
              </w:rPr>
              <w:t>1</w:t>
            </w:r>
            <w:r w:rsidRPr="00615A93">
              <w:rPr>
                <w:rFonts w:ascii="Times New Roman" w:hAnsi="Times New Roman" w:cs="Times New Roman"/>
                <w:sz w:val="24"/>
                <w:szCs w:val="24"/>
              </w:rPr>
              <w:t xml:space="preserve"> sõnastust selliselt, et § 66 lõikes 8 nimetatud võrgu kümneaastast arengukava ei pea esitama võrguettevõtja, kes on vertikaalselt integreeritud ettevõtja ja kelle võrguteenuse müügimaht on suurem kui 100 </w:t>
            </w:r>
            <w:proofErr w:type="spellStart"/>
            <w:r w:rsidRPr="00615A93">
              <w:rPr>
                <w:rFonts w:ascii="Times New Roman" w:hAnsi="Times New Roman" w:cs="Times New Roman"/>
                <w:sz w:val="24"/>
                <w:szCs w:val="24"/>
              </w:rPr>
              <w:t>GWh</w:t>
            </w:r>
            <w:proofErr w:type="spellEnd"/>
            <w:r w:rsidRPr="00615A93">
              <w:rPr>
                <w:rFonts w:ascii="Times New Roman" w:hAnsi="Times New Roman" w:cs="Times New Roman"/>
                <w:sz w:val="24"/>
                <w:szCs w:val="24"/>
              </w:rPr>
              <w:t>/aastas. Selliselt oleks tagatud sama piirmäär kõigi nõuete osas.</w:t>
            </w:r>
          </w:p>
          <w:p w14:paraId="70CD1071"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7.2.2. Teeme ettepaneku täiendada ELTS §-i 66 sättega, mis näeks ette valdkonna eest vastutava ministrile kohustuse kehtestada võrgu arengukava koostamise täpsemad nõuded.</w:t>
            </w:r>
          </w:p>
          <w:p w14:paraId="05FCA8C8"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 xml:space="preserve">Võrguettevõtja arengukavale esitatavate nõuete kehtestamine on vajalik, ühtlustamaks ning võrdlemaks arengukavades esitatavat teavet. Võrdlust on vaja nii aastate lõikes, kui ka põhi- ja jaotusvõrguettevõtjate vahel, kuna põhi- ja jaotusvõrgu arengukavad on omavahel seoses. Ühtlasi on arengukava pikaajaline dokument, mis on ajaga muutuv, mistõttu konkreetne vorm sellele on selguse mõttes vajalik. Teisalt on oluline, et võrguettevõtjad avaldaksid arengukavaga kümneaastase võrgu arengu </w:t>
            </w:r>
            <w:r w:rsidRPr="00615A93">
              <w:rPr>
                <w:rFonts w:ascii="Times New Roman" w:hAnsi="Times New Roman" w:cs="Times New Roman"/>
                <w:sz w:val="24"/>
                <w:szCs w:val="24"/>
              </w:rPr>
              <w:lastRenderedPageBreak/>
              <w:t>planeerimise metoodika ja stsenaariumid, mille alusel investeerimisprojekte valitakse. Valdkonna eest vastutava ministri poolt kehtestavas määruses toodud võrgu arengukava koostamise täpsemad nõuded on võrguettevõtjatele järgimiseks kohustuslikud.</w:t>
            </w:r>
          </w:p>
          <w:p w14:paraId="48E3B016"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7.2.3. Teeme ettepaneku täiendada ELTS § 66 lõiget 13 nii, et Konkurentsiamet esitab põhivõrguettevõtja esitatud võrgu arengukava valdkonna eest vastutavale ministrile kooskõlastamiseks.</w:t>
            </w:r>
          </w:p>
          <w:p w14:paraId="0C33E67F" w14:textId="61E71501"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Leiame, et põhivõrguettevõtja võrgu arengukava on riikliku tähtsusega dokument, mis peab olema kooskõlas riiklike kliima- ja energiamajanduse strateegiatega. Sarnane lähenemine, kus põhivõrgu arengukava kinnitatakse, kas valitsuse või parlamendi poolt, on kasutusel ka nii mõneski teises Euroopa Liidu liikmesriigis.</w:t>
            </w:r>
          </w:p>
          <w:p w14:paraId="05476552" w14:textId="1A71073F"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noProof/>
                <w:sz w:val="24"/>
                <w:szCs w:val="24"/>
              </w:rPr>
              <w:drawing>
                <wp:inline distT="0" distB="0" distL="0" distR="0" wp14:anchorId="7D2FA911" wp14:editId="2875DF52">
                  <wp:extent cx="4599305" cy="1457325"/>
                  <wp:effectExtent l="0" t="0" r="0" b="9525"/>
                  <wp:docPr id="171342270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22708" name=""/>
                          <pic:cNvPicPr/>
                        </pic:nvPicPr>
                        <pic:blipFill>
                          <a:blip r:embed="rId26"/>
                          <a:stretch>
                            <a:fillRect/>
                          </a:stretch>
                        </pic:blipFill>
                        <pic:spPr>
                          <a:xfrm>
                            <a:off x="0" y="0"/>
                            <a:ext cx="4599305" cy="1457325"/>
                          </a:xfrm>
                          <a:prstGeom prst="rect">
                            <a:avLst/>
                          </a:prstGeom>
                        </pic:spPr>
                      </pic:pic>
                    </a:graphicData>
                  </a:graphic>
                </wp:inline>
              </w:drawing>
            </w:r>
          </w:p>
          <w:p w14:paraId="59BEBF20" w14:textId="179DBDEC"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noProof/>
                <w:sz w:val="24"/>
                <w:szCs w:val="24"/>
              </w:rPr>
              <w:drawing>
                <wp:inline distT="0" distB="0" distL="0" distR="0" wp14:anchorId="198BD63C" wp14:editId="24A68AEC">
                  <wp:extent cx="4599305" cy="2130425"/>
                  <wp:effectExtent l="0" t="0" r="0" b="3175"/>
                  <wp:docPr id="83841461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14613" name=""/>
                          <pic:cNvPicPr/>
                        </pic:nvPicPr>
                        <pic:blipFill>
                          <a:blip r:embed="rId27"/>
                          <a:stretch>
                            <a:fillRect/>
                          </a:stretch>
                        </pic:blipFill>
                        <pic:spPr>
                          <a:xfrm>
                            <a:off x="0" y="0"/>
                            <a:ext cx="4599305" cy="2130425"/>
                          </a:xfrm>
                          <a:prstGeom prst="rect">
                            <a:avLst/>
                          </a:prstGeom>
                        </pic:spPr>
                      </pic:pic>
                    </a:graphicData>
                  </a:graphic>
                </wp:inline>
              </w:drawing>
            </w:r>
          </w:p>
          <w:p w14:paraId="426F1995"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lastRenderedPageBreak/>
              <w:t>Leiame, et vastav täiendus on oluline Eelnõus ELTS § 66 lõikes 14</w:t>
            </w:r>
            <w:r w:rsidRPr="00615A93">
              <w:rPr>
                <w:rFonts w:ascii="Times New Roman" w:hAnsi="Times New Roman" w:cs="Times New Roman"/>
                <w:sz w:val="24"/>
                <w:szCs w:val="24"/>
                <w:vertAlign w:val="superscript"/>
              </w:rPr>
              <w:t>1</w:t>
            </w:r>
            <w:r w:rsidRPr="00615A93">
              <w:rPr>
                <w:rFonts w:ascii="Times New Roman" w:hAnsi="Times New Roman" w:cs="Times New Roman"/>
                <w:sz w:val="24"/>
                <w:szCs w:val="24"/>
              </w:rPr>
              <w:t xml:space="preserve"> välja toodud Konkurentsiameti kohustusega jälgida arengukava elluviimist.</w:t>
            </w:r>
          </w:p>
          <w:p w14:paraId="05A4F8C1"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p>
          <w:p w14:paraId="3B355181" w14:textId="77777777"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7.3. Oleme seisukohal, et hetkel kehtiv paindlikkusteenuse (ELTS § 66</w:t>
            </w:r>
            <w:r w:rsidRPr="00615A93">
              <w:rPr>
                <w:rFonts w:ascii="Times New Roman" w:hAnsi="Times New Roman" w:cs="Times New Roman"/>
                <w:sz w:val="24"/>
                <w:szCs w:val="24"/>
                <w:vertAlign w:val="superscript"/>
              </w:rPr>
              <w:t>2</w:t>
            </w:r>
            <w:r w:rsidRPr="00615A93">
              <w:rPr>
                <w:rFonts w:ascii="Times New Roman" w:hAnsi="Times New Roman" w:cs="Times New Roman"/>
                <w:sz w:val="24"/>
                <w:szCs w:val="24"/>
              </w:rPr>
              <w:t>) ja tugiteenuste (ELTS § 66</w:t>
            </w:r>
            <w:r w:rsidRPr="00615A93">
              <w:rPr>
                <w:rFonts w:ascii="Times New Roman" w:hAnsi="Times New Roman" w:cs="Times New Roman"/>
                <w:sz w:val="24"/>
                <w:szCs w:val="24"/>
                <w:vertAlign w:val="superscript"/>
              </w:rPr>
              <w:t>3</w:t>
            </w:r>
            <w:r w:rsidRPr="00615A93">
              <w:rPr>
                <w:rFonts w:ascii="Times New Roman" w:hAnsi="Times New Roman" w:cs="Times New Roman"/>
                <w:sz w:val="24"/>
                <w:szCs w:val="24"/>
              </w:rPr>
              <w:t>) regulatsioon ei ole proportsionaalne ja mõistlik, arvestades Eesti eripära, mistõttu teeme ettepaneku, et kõik jaotusvõrguettevõtjad ei peaks esitama paindlikkusteenuse (ELTS § 66</w:t>
            </w:r>
            <w:r w:rsidRPr="00615A93">
              <w:rPr>
                <w:rFonts w:ascii="Times New Roman" w:hAnsi="Times New Roman" w:cs="Times New Roman"/>
                <w:sz w:val="24"/>
                <w:szCs w:val="24"/>
                <w:vertAlign w:val="superscript"/>
              </w:rPr>
              <w:t>2</w:t>
            </w:r>
            <w:r w:rsidRPr="00615A93">
              <w:rPr>
                <w:rFonts w:ascii="Times New Roman" w:hAnsi="Times New Roman" w:cs="Times New Roman"/>
                <w:sz w:val="24"/>
                <w:szCs w:val="24"/>
              </w:rPr>
              <w:t>) ja tugiteenuste (ELTS § 66</w:t>
            </w:r>
            <w:r w:rsidRPr="00615A93">
              <w:rPr>
                <w:rFonts w:ascii="Times New Roman" w:hAnsi="Times New Roman" w:cs="Times New Roman"/>
                <w:sz w:val="24"/>
                <w:szCs w:val="24"/>
                <w:vertAlign w:val="superscript"/>
              </w:rPr>
              <w:t>3</w:t>
            </w:r>
            <w:r w:rsidRPr="00615A93">
              <w:rPr>
                <w:rFonts w:ascii="Times New Roman" w:hAnsi="Times New Roman" w:cs="Times New Roman"/>
                <w:sz w:val="24"/>
                <w:szCs w:val="24"/>
              </w:rPr>
              <w:t>) mittekasutamise taotlust, vaid ainult suuremad Eestis tegutsevad jaotusvõrguettevõtjad.</w:t>
            </w:r>
          </w:p>
          <w:p w14:paraId="2920A8B9" w14:textId="77777777"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Lähtudes eeltoodust, teeme ettepaneku, et paindlikkusteenuse (ELTS § 66</w:t>
            </w:r>
            <w:r w:rsidRPr="00615A93">
              <w:rPr>
                <w:rFonts w:ascii="Times New Roman" w:hAnsi="Times New Roman" w:cs="Times New Roman"/>
                <w:sz w:val="24"/>
                <w:szCs w:val="24"/>
                <w:vertAlign w:val="superscript"/>
              </w:rPr>
              <w:t>2</w:t>
            </w:r>
            <w:r w:rsidRPr="00615A93">
              <w:rPr>
                <w:rFonts w:ascii="Times New Roman" w:hAnsi="Times New Roman" w:cs="Times New Roman"/>
                <w:sz w:val="24"/>
                <w:szCs w:val="24"/>
              </w:rPr>
              <w:t>) ja tugiteenuste (ELTS § 66</w:t>
            </w:r>
            <w:r w:rsidRPr="00615A93">
              <w:rPr>
                <w:rFonts w:ascii="Times New Roman" w:hAnsi="Times New Roman" w:cs="Times New Roman"/>
                <w:sz w:val="24"/>
                <w:szCs w:val="24"/>
                <w:vertAlign w:val="superscript"/>
              </w:rPr>
              <w:t>3</w:t>
            </w:r>
            <w:r w:rsidRPr="00615A93">
              <w:rPr>
                <w:rFonts w:ascii="Times New Roman" w:hAnsi="Times New Roman" w:cs="Times New Roman"/>
                <w:sz w:val="24"/>
                <w:szCs w:val="24"/>
              </w:rPr>
              <w:t xml:space="preserve">) mittekasutamise taotluse peaksid esitama alates 100 </w:t>
            </w:r>
            <w:proofErr w:type="spellStart"/>
            <w:r w:rsidRPr="00615A93">
              <w:rPr>
                <w:rFonts w:ascii="Times New Roman" w:hAnsi="Times New Roman" w:cs="Times New Roman"/>
                <w:sz w:val="24"/>
                <w:szCs w:val="24"/>
              </w:rPr>
              <w:t>GWh</w:t>
            </w:r>
            <w:proofErr w:type="spellEnd"/>
            <w:r w:rsidRPr="00615A93">
              <w:rPr>
                <w:rFonts w:ascii="Times New Roman" w:hAnsi="Times New Roman" w:cs="Times New Roman"/>
                <w:sz w:val="24"/>
                <w:szCs w:val="24"/>
              </w:rPr>
              <w:t>/aastas müügimahuga jaotusvõrguettevõtjad, kuna sellistel ettevõtjatel on piisav võrguühenduse kasutajate arv ja suurus, mille puhul on proportsionaalne paindlikkusteenuse ja/või tugiteenuste mittekasutamise taotluse esitamise nõue.</w:t>
            </w:r>
          </w:p>
          <w:p w14:paraId="3CBFF33D"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07849CAE" w14:textId="64F59773" w:rsidR="00A0007E" w:rsidRPr="00615A93"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8. Puudulik mõjuanalüüs Juhul kui ELTS § 21</w:t>
            </w:r>
            <w:r w:rsidRPr="00615A93">
              <w:rPr>
                <w:rFonts w:ascii="Times New Roman" w:hAnsi="Times New Roman" w:cs="Times New Roman"/>
                <w:sz w:val="24"/>
                <w:szCs w:val="24"/>
                <w:vertAlign w:val="superscript"/>
              </w:rPr>
              <w:t>4</w:t>
            </w:r>
            <w:r w:rsidRPr="00615A93">
              <w:rPr>
                <w:rFonts w:ascii="Times New Roman" w:hAnsi="Times New Roman" w:cs="Times New Roman"/>
                <w:sz w:val="24"/>
                <w:szCs w:val="24"/>
              </w:rPr>
              <w:t xml:space="preserve"> peaks sellisel kujul jõustuma, siis tähendab see Konkurentsaimeti halduskoormuse suurenemist. Paindlikkusteenustega seotud kulude hüvitamiste suuruste hindamist on vaja analüüsida valdkonna ekspertide poolt, mis tuleb hankida väljastpoolt ametit. Seejärel saab valdkonna ekspertidega välja töötada tarbimiskajas osalemise tulemusena tekkinud kulude hüvitamise põhimõtteid. Eelnõu seletuskirjas puudub analüüs täiendavate ressursside vajalikkuse ja olemasolu kohta. Näiteks ainult analüüsi maksumus võib küündida kuni 100 000 euroni, millega amet enda eelarves pole arvestanud.</w:t>
            </w:r>
          </w:p>
          <w:p w14:paraId="53613A7D" w14:textId="057B7863" w:rsidR="00A0007E" w:rsidRDefault="00A0007E" w:rsidP="00A0007E">
            <w:pPr>
              <w:tabs>
                <w:tab w:val="left" w:pos="2880"/>
              </w:tabs>
              <w:spacing w:line="240" w:lineRule="auto"/>
              <w:jc w:val="both"/>
              <w:rPr>
                <w:rFonts w:ascii="Times New Roman" w:hAnsi="Times New Roman" w:cs="Times New Roman"/>
                <w:sz w:val="24"/>
                <w:szCs w:val="24"/>
              </w:rPr>
            </w:pPr>
            <w:r w:rsidRPr="00615A93">
              <w:rPr>
                <w:rFonts w:ascii="Times New Roman" w:hAnsi="Times New Roman" w:cs="Times New Roman"/>
                <w:sz w:val="24"/>
                <w:szCs w:val="24"/>
              </w:rPr>
              <w:t>Teeme ettepaneku Eelnõu seletuskirja vastavasisuliselt täiendada.</w:t>
            </w:r>
          </w:p>
          <w:p w14:paraId="6E3A9492" w14:textId="77777777" w:rsidR="00A0007E" w:rsidRDefault="00A0007E" w:rsidP="00A0007E">
            <w:pPr>
              <w:tabs>
                <w:tab w:val="left" w:pos="2880"/>
              </w:tabs>
              <w:spacing w:line="240" w:lineRule="auto"/>
              <w:jc w:val="both"/>
              <w:rPr>
                <w:rFonts w:ascii="Times New Roman" w:hAnsi="Times New Roman" w:cs="Times New Roman"/>
                <w:sz w:val="24"/>
                <w:szCs w:val="24"/>
              </w:rPr>
            </w:pPr>
          </w:p>
          <w:p w14:paraId="2DC3B08D" w14:textId="77777777" w:rsidR="009B00C2" w:rsidRDefault="009B00C2" w:rsidP="00A0007E">
            <w:pPr>
              <w:tabs>
                <w:tab w:val="left" w:pos="2880"/>
              </w:tabs>
              <w:spacing w:line="240" w:lineRule="auto"/>
              <w:jc w:val="both"/>
              <w:rPr>
                <w:rFonts w:ascii="Times New Roman" w:hAnsi="Times New Roman" w:cs="Times New Roman"/>
                <w:sz w:val="24"/>
                <w:szCs w:val="24"/>
              </w:rPr>
            </w:pPr>
          </w:p>
          <w:p w14:paraId="78BE98A1" w14:textId="77777777" w:rsidR="009B00C2" w:rsidRDefault="009B00C2" w:rsidP="00A0007E">
            <w:pPr>
              <w:tabs>
                <w:tab w:val="left" w:pos="2880"/>
              </w:tabs>
              <w:spacing w:line="240" w:lineRule="auto"/>
              <w:jc w:val="both"/>
              <w:rPr>
                <w:rFonts w:ascii="Times New Roman" w:hAnsi="Times New Roman" w:cs="Times New Roman"/>
                <w:sz w:val="24"/>
                <w:szCs w:val="24"/>
              </w:rPr>
            </w:pPr>
          </w:p>
          <w:p w14:paraId="6C108A3B" w14:textId="77777777" w:rsidR="009B00C2" w:rsidRDefault="009B00C2" w:rsidP="00A0007E">
            <w:pPr>
              <w:tabs>
                <w:tab w:val="left" w:pos="2880"/>
              </w:tabs>
              <w:spacing w:line="240" w:lineRule="auto"/>
              <w:jc w:val="both"/>
              <w:rPr>
                <w:rFonts w:ascii="Times New Roman" w:hAnsi="Times New Roman" w:cs="Times New Roman"/>
                <w:sz w:val="24"/>
                <w:szCs w:val="24"/>
              </w:rPr>
            </w:pPr>
          </w:p>
          <w:p w14:paraId="022092F5" w14:textId="70121FB3" w:rsidR="009B00C2" w:rsidRPr="00C87AF2" w:rsidRDefault="009B00C2" w:rsidP="00A0007E">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F2A6B" w14:textId="77777777" w:rsidR="00A0007E" w:rsidRDefault="00A0007E" w:rsidP="00A0007E">
            <w:pPr>
              <w:spacing w:line="240" w:lineRule="auto"/>
              <w:ind w:left="31"/>
              <w:jc w:val="both"/>
              <w:rPr>
                <w:rFonts w:ascii="Times New Roman" w:hAnsi="Times New Roman" w:cs="Times New Roman"/>
                <w:sz w:val="24"/>
                <w:szCs w:val="24"/>
              </w:rPr>
            </w:pPr>
          </w:p>
          <w:p w14:paraId="33F2C32F" w14:textId="77777777" w:rsidR="00353C45" w:rsidRDefault="00353C45" w:rsidP="00A0007E">
            <w:pPr>
              <w:spacing w:line="240" w:lineRule="auto"/>
              <w:ind w:left="31"/>
              <w:jc w:val="both"/>
              <w:rPr>
                <w:rFonts w:ascii="Times New Roman" w:hAnsi="Times New Roman" w:cs="Times New Roman"/>
                <w:sz w:val="24"/>
                <w:szCs w:val="24"/>
              </w:rPr>
            </w:pPr>
          </w:p>
          <w:p w14:paraId="618F82D2" w14:textId="77777777" w:rsidR="00353C45" w:rsidRDefault="00353C45" w:rsidP="00A0007E">
            <w:pPr>
              <w:spacing w:line="240" w:lineRule="auto"/>
              <w:ind w:left="31"/>
              <w:jc w:val="both"/>
              <w:rPr>
                <w:rFonts w:ascii="Times New Roman" w:hAnsi="Times New Roman" w:cs="Times New Roman"/>
                <w:sz w:val="24"/>
                <w:szCs w:val="24"/>
              </w:rPr>
            </w:pPr>
          </w:p>
          <w:p w14:paraId="1DA4C120" w14:textId="77777777" w:rsidR="00353C45" w:rsidRDefault="00353C45" w:rsidP="00A0007E">
            <w:pPr>
              <w:spacing w:line="240" w:lineRule="auto"/>
              <w:ind w:left="31"/>
              <w:jc w:val="both"/>
              <w:rPr>
                <w:rFonts w:ascii="Times New Roman" w:hAnsi="Times New Roman" w:cs="Times New Roman"/>
                <w:sz w:val="24"/>
                <w:szCs w:val="24"/>
              </w:rPr>
            </w:pPr>
          </w:p>
          <w:p w14:paraId="72B9709F" w14:textId="77777777" w:rsidR="00353C45" w:rsidRDefault="00353C45" w:rsidP="00A0007E">
            <w:pPr>
              <w:spacing w:line="240" w:lineRule="auto"/>
              <w:ind w:left="31"/>
              <w:jc w:val="both"/>
              <w:rPr>
                <w:rFonts w:ascii="Times New Roman" w:hAnsi="Times New Roman" w:cs="Times New Roman"/>
                <w:sz w:val="24"/>
                <w:szCs w:val="24"/>
              </w:rPr>
            </w:pPr>
          </w:p>
          <w:p w14:paraId="7808651A" w14:textId="77777777" w:rsidR="00353C45" w:rsidRDefault="00353C45" w:rsidP="00A0007E">
            <w:pPr>
              <w:spacing w:line="240" w:lineRule="auto"/>
              <w:ind w:left="31"/>
              <w:jc w:val="both"/>
              <w:rPr>
                <w:rFonts w:ascii="Times New Roman" w:hAnsi="Times New Roman" w:cs="Times New Roman"/>
                <w:sz w:val="24"/>
                <w:szCs w:val="24"/>
              </w:rPr>
            </w:pPr>
          </w:p>
          <w:p w14:paraId="3B97F0D9" w14:textId="77777777" w:rsidR="00353C45" w:rsidRDefault="00353C45" w:rsidP="00A0007E">
            <w:pPr>
              <w:spacing w:line="240" w:lineRule="auto"/>
              <w:ind w:left="31"/>
              <w:jc w:val="both"/>
              <w:rPr>
                <w:rFonts w:ascii="Times New Roman" w:hAnsi="Times New Roman" w:cs="Times New Roman"/>
                <w:sz w:val="24"/>
                <w:szCs w:val="24"/>
              </w:rPr>
            </w:pPr>
          </w:p>
          <w:p w14:paraId="3A5F4D32" w14:textId="77777777" w:rsidR="00353C45" w:rsidRDefault="00353C45" w:rsidP="00A0007E">
            <w:pPr>
              <w:spacing w:line="240" w:lineRule="auto"/>
              <w:ind w:left="31"/>
              <w:jc w:val="both"/>
              <w:rPr>
                <w:rFonts w:ascii="Times New Roman" w:hAnsi="Times New Roman" w:cs="Times New Roman"/>
                <w:sz w:val="24"/>
                <w:szCs w:val="24"/>
              </w:rPr>
            </w:pPr>
          </w:p>
          <w:p w14:paraId="18DA344C" w14:textId="77777777" w:rsidR="00353C45" w:rsidRDefault="00353C45" w:rsidP="00A0007E">
            <w:pPr>
              <w:spacing w:line="240" w:lineRule="auto"/>
              <w:ind w:left="31"/>
              <w:jc w:val="both"/>
              <w:rPr>
                <w:rFonts w:ascii="Times New Roman" w:hAnsi="Times New Roman" w:cs="Times New Roman"/>
                <w:sz w:val="24"/>
                <w:szCs w:val="24"/>
              </w:rPr>
            </w:pPr>
          </w:p>
          <w:p w14:paraId="71C2A0B1" w14:textId="77777777" w:rsidR="00353C45" w:rsidRDefault="00353C45" w:rsidP="00A0007E">
            <w:pPr>
              <w:spacing w:line="240" w:lineRule="auto"/>
              <w:ind w:left="31"/>
              <w:jc w:val="both"/>
              <w:rPr>
                <w:rFonts w:ascii="Times New Roman" w:hAnsi="Times New Roman" w:cs="Times New Roman"/>
                <w:sz w:val="24"/>
                <w:szCs w:val="24"/>
              </w:rPr>
            </w:pPr>
          </w:p>
          <w:p w14:paraId="353BD80C" w14:textId="77777777" w:rsidR="00353C45" w:rsidRDefault="00353C45" w:rsidP="00A0007E">
            <w:pPr>
              <w:spacing w:line="240" w:lineRule="auto"/>
              <w:ind w:left="31"/>
              <w:jc w:val="both"/>
              <w:rPr>
                <w:rFonts w:ascii="Times New Roman" w:hAnsi="Times New Roman" w:cs="Times New Roman"/>
                <w:sz w:val="24"/>
                <w:szCs w:val="24"/>
              </w:rPr>
            </w:pPr>
          </w:p>
          <w:p w14:paraId="3C37D674" w14:textId="77777777" w:rsidR="00353C45" w:rsidRDefault="00353C45" w:rsidP="00A0007E">
            <w:pPr>
              <w:spacing w:line="240" w:lineRule="auto"/>
              <w:ind w:left="31"/>
              <w:jc w:val="both"/>
              <w:rPr>
                <w:rFonts w:ascii="Times New Roman" w:hAnsi="Times New Roman" w:cs="Times New Roman"/>
                <w:sz w:val="24"/>
                <w:szCs w:val="24"/>
              </w:rPr>
            </w:pPr>
          </w:p>
          <w:p w14:paraId="1B971170" w14:textId="77777777" w:rsidR="00353C45" w:rsidRDefault="00353C45" w:rsidP="00A0007E">
            <w:pPr>
              <w:spacing w:line="240" w:lineRule="auto"/>
              <w:ind w:left="31"/>
              <w:jc w:val="both"/>
              <w:rPr>
                <w:rFonts w:ascii="Times New Roman" w:hAnsi="Times New Roman" w:cs="Times New Roman"/>
                <w:sz w:val="24"/>
                <w:szCs w:val="24"/>
              </w:rPr>
            </w:pPr>
          </w:p>
          <w:p w14:paraId="36E45036" w14:textId="77777777" w:rsidR="00353C45" w:rsidRDefault="00353C45" w:rsidP="00A0007E">
            <w:pPr>
              <w:spacing w:line="240" w:lineRule="auto"/>
              <w:ind w:left="31"/>
              <w:jc w:val="both"/>
              <w:rPr>
                <w:rFonts w:ascii="Times New Roman" w:hAnsi="Times New Roman" w:cs="Times New Roman"/>
                <w:sz w:val="24"/>
                <w:szCs w:val="24"/>
              </w:rPr>
            </w:pPr>
          </w:p>
          <w:p w14:paraId="67624533" w14:textId="77777777" w:rsidR="00353C45" w:rsidRDefault="00353C45" w:rsidP="00A0007E">
            <w:pPr>
              <w:spacing w:line="240" w:lineRule="auto"/>
              <w:ind w:left="31"/>
              <w:jc w:val="both"/>
              <w:rPr>
                <w:rFonts w:ascii="Times New Roman" w:hAnsi="Times New Roman" w:cs="Times New Roman"/>
                <w:sz w:val="24"/>
                <w:szCs w:val="24"/>
              </w:rPr>
            </w:pPr>
          </w:p>
          <w:p w14:paraId="30B016F1" w14:textId="77777777" w:rsidR="00353C45" w:rsidRDefault="00353C45" w:rsidP="00A0007E">
            <w:pPr>
              <w:spacing w:line="240" w:lineRule="auto"/>
              <w:ind w:left="31"/>
              <w:jc w:val="both"/>
              <w:rPr>
                <w:rFonts w:ascii="Times New Roman" w:hAnsi="Times New Roman" w:cs="Times New Roman"/>
                <w:sz w:val="24"/>
                <w:szCs w:val="24"/>
              </w:rPr>
            </w:pPr>
          </w:p>
          <w:p w14:paraId="63B5DE84" w14:textId="77777777" w:rsidR="00353C45" w:rsidRDefault="00353C45" w:rsidP="00A0007E">
            <w:pPr>
              <w:spacing w:line="240" w:lineRule="auto"/>
              <w:ind w:left="31"/>
              <w:jc w:val="both"/>
              <w:rPr>
                <w:rFonts w:ascii="Times New Roman" w:hAnsi="Times New Roman" w:cs="Times New Roman"/>
                <w:sz w:val="24"/>
                <w:szCs w:val="24"/>
              </w:rPr>
            </w:pPr>
          </w:p>
          <w:p w14:paraId="04A21EE3" w14:textId="77777777" w:rsidR="00353C45" w:rsidRDefault="00353C45"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Arvestatud.</w:t>
            </w:r>
          </w:p>
          <w:p w14:paraId="1F1C3FBA" w14:textId="77777777" w:rsidR="00353C45" w:rsidRDefault="00353C45" w:rsidP="00A0007E">
            <w:pPr>
              <w:spacing w:line="240" w:lineRule="auto"/>
              <w:ind w:left="31"/>
              <w:jc w:val="both"/>
              <w:rPr>
                <w:rFonts w:ascii="Times New Roman" w:hAnsi="Times New Roman" w:cs="Times New Roman"/>
                <w:sz w:val="24"/>
                <w:szCs w:val="24"/>
              </w:rPr>
            </w:pPr>
          </w:p>
          <w:p w14:paraId="48906D8C" w14:textId="77777777" w:rsidR="00353C45" w:rsidRDefault="00353C45" w:rsidP="00A0007E">
            <w:pPr>
              <w:spacing w:line="240" w:lineRule="auto"/>
              <w:ind w:left="31"/>
              <w:jc w:val="both"/>
              <w:rPr>
                <w:rFonts w:ascii="Times New Roman" w:hAnsi="Times New Roman" w:cs="Times New Roman"/>
                <w:sz w:val="24"/>
                <w:szCs w:val="24"/>
              </w:rPr>
            </w:pPr>
          </w:p>
          <w:p w14:paraId="6889008B" w14:textId="77777777" w:rsidR="00353C45" w:rsidRDefault="00353C45" w:rsidP="00A0007E">
            <w:pPr>
              <w:spacing w:line="240" w:lineRule="auto"/>
              <w:ind w:left="31"/>
              <w:jc w:val="both"/>
              <w:rPr>
                <w:rFonts w:ascii="Times New Roman" w:hAnsi="Times New Roman" w:cs="Times New Roman"/>
                <w:sz w:val="24"/>
                <w:szCs w:val="24"/>
              </w:rPr>
            </w:pPr>
          </w:p>
          <w:p w14:paraId="30C053A3" w14:textId="77777777" w:rsidR="00353C45" w:rsidRDefault="00353C45" w:rsidP="00A0007E">
            <w:pPr>
              <w:spacing w:line="240" w:lineRule="auto"/>
              <w:ind w:left="31"/>
              <w:jc w:val="both"/>
              <w:rPr>
                <w:rFonts w:ascii="Times New Roman" w:hAnsi="Times New Roman" w:cs="Times New Roman"/>
                <w:sz w:val="24"/>
                <w:szCs w:val="24"/>
              </w:rPr>
            </w:pPr>
          </w:p>
          <w:p w14:paraId="2F71F785" w14:textId="77777777" w:rsidR="00353C45" w:rsidRDefault="00353C45" w:rsidP="00A0007E">
            <w:pPr>
              <w:spacing w:line="240" w:lineRule="auto"/>
              <w:ind w:left="31"/>
              <w:jc w:val="both"/>
              <w:rPr>
                <w:rFonts w:ascii="Times New Roman" w:hAnsi="Times New Roman" w:cs="Times New Roman"/>
                <w:sz w:val="24"/>
                <w:szCs w:val="24"/>
              </w:rPr>
            </w:pPr>
          </w:p>
          <w:p w14:paraId="7FE62E2F" w14:textId="77777777" w:rsidR="00353C45" w:rsidRDefault="00353C45" w:rsidP="00A0007E">
            <w:pPr>
              <w:spacing w:line="240" w:lineRule="auto"/>
              <w:ind w:left="31"/>
              <w:jc w:val="both"/>
              <w:rPr>
                <w:rFonts w:ascii="Times New Roman" w:hAnsi="Times New Roman" w:cs="Times New Roman"/>
                <w:sz w:val="24"/>
                <w:szCs w:val="24"/>
              </w:rPr>
            </w:pPr>
          </w:p>
          <w:p w14:paraId="177B2082" w14:textId="77777777" w:rsidR="00353C45" w:rsidRDefault="00353C45" w:rsidP="00A0007E">
            <w:pPr>
              <w:spacing w:line="240" w:lineRule="auto"/>
              <w:ind w:left="31"/>
              <w:jc w:val="both"/>
              <w:rPr>
                <w:rFonts w:ascii="Times New Roman" w:hAnsi="Times New Roman" w:cs="Times New Roman"/>
                <w:sz w:val="24"/>
                <w:szCs w:val="24"/>
              </w:rPr>
            </w:pPr>
          </w:p>
          <w:p w14:paraId="77680DFA" w14:textId="77777777" w:rsidR="00353C45" w:rsidRDefault="00353C45" w:rsidP="00A0007E">
            <w:pPr>
              <w:spacing w:line="240" w:lineRule="auto"/>
              <w:ind w:left="31"/>
              <w:jc w:val="both"/>
              <w:rPr>
                <w:rFonts w:ascii="Times New Roman" w:hAnsi="Times New Roman" w:cs="Times New Roman"/>
                <w:sz w:val="24"/>
                <w:szCs w:val="24"/>
              </w:rPr>
            </w:pPr>
          </w:p>
          <w:p w14:paraId="3CCBA536" w14:textId="77777777" w:rsidR="00353C45" w:rsidRDefault="00353C45" w:rsidP="00A0007E">
            <w:pPr>
              <w:spacing w:line="240" w:lineRule="auto"/>
              <w:ind w:left="31"/>
              <w:jc w:val="both"/>
              <w:rPr>
                <w:rFonts w:ascii="Times New Roman" w:hAnsi="Times New Roman" w:cs="Times New Roman"/>
                <w:sz w:val="24"/>
                <w:szCs w:val="24"/>
              </w:rPr>
            </w:pPr>
          </w:p>
          <w:p w14:paraId="399D9D90" w14:textId="77777777" w:rsidR="00353C45" w:rsidRDefault="00353C45" w:rsidP="00A0007E">
            <w:pPr>
              <w:spacing w:line="240" w:lineRule="auto"/>
              <w:ind w:left="31"/>
              <w:jc w:val="both"/>
              <w:rPr>
                <w:rFonts w:ascii="Times New Roman" w:hAnsi="Times New Roman" w:cs="Times New Roman"/>
                <w:sz w:val="24"/>
                <w:szCs w:val="24"/>
              </w:rPr>
            </w:pPr>
          </w:p>
          <w:p w14:paraId="4BEE8EBE" w14:textId="77777777" w:rsidR="00353C45" w:rsidRDefault="00353C45" w:rsidP="00A0007E">
            <w:pPr>
              <w:spacing w:line="240" w:lineRule="auto"/>
              <w:ind w:left="31"/>
              <w:jc w:val="both"/>
              <w:rPr>
                <w:rFonts w:ascii="Times New Roman" w:hAnsi="Times New Roman" w:cs="Times New Roman"/>
                <w:sz w:val="24"/>
                <w:szCs w:val="24"/>
              </w:rPr>
            </w:pPr>
          </w:p>
          <w:p w14:paraId="49554568" w14:textId="77777777" w:rsidR="00353C45" w:rsidRDefault="00353C45" w:rsidP="00A0007E">
            <w:pPr>
              <w:spacing w:line="240" w:lineRule="auto"/>
              <w:ind w:left="31"/>
              <w:jc w:val="both"/>
              <w:rPr>
                <w:rFonts w:ascii="Times New Roman" w:hAnsi="Times New Roman" w:cs="Times New Roman"/>
                <w:sz w:val="24"/>
                <w:szCs w:val="24"/>
              </w:rPr>
            </w:pPr>
          </w:p>
          <w:p w14:paraId="30C2DAD5" w14:textId="77777777" w:rsidR="00353C45" w:rsidRDefault="00353C45" w:rsidP="00A0007E">
            <w:pPr>
              <w:spacing w:line="240" w:lineRule="auto"/>
              <w:ind w:left="31"/>
              <w:jc w:val="both"/>
              <w:rPr>
                <w:rFonts w:ascii="Times New Roman" w:hAnsi="Times New Roman" w:cs="Times New Roman"/>
                <w:sz w:val="24"/>
                <w:szCs w:val="24"/>
              </w:rPr>
            </w:pPr>
          </w:p>
          <w:p w14:paraId="64CEA755" w14:textId="77777777" w:rsidR="00353C45" w:rsidRDefault="00353C45" w:rsidP="00A0007E">
            <w:pPr>
              <w:spacing w:line="240" w:lineRule="auto"/>
              <w:ind w:left="31"/>
              <w:jc w:val="both"/>
              <w:rPr>
                <w:rFonts w:ascii="Times New Roman" w:hAnsi="Times New Roman" w:cs="Times New Roman"/>
                <w:sz w:val="24"/>
                <w:szCs w:val="24"/>
              </w:rPr>
            </w:pPr>
          </w:p>
          <w:p w14:paraId="10DF3A89" w14:textId="77777777" w:rsidR="00353C45" w:rsidRDefault="00353C45" w:rsidP="00A0007E">
            <w:pPr>
              <w:spacing w:line="240" w:lineRule="auto"/>
              <w:ind w:left="31"/>
              <w:jc w:val="both"/>
              <w:rPr>
                <w:rFonts w:ascii="Times New Roman" w:hAnsi="Times New Roman" w:cs="Times New Roman"/>
                <w:sz w:val="24"/>
                <w:szCs w:val="24"/>
              </w:rPr>
            </w:pPr>
          </w:p>
          <w:p w14:paraId="39152F25" w14:textId="77777777" w:rsidR="00353C45" w:rsidRDefault="00353C45" w:rsidP="00A0007E">
            <w:pPr>
              <w:spacing w:line="240" w:lineRule="auto"/>
              <w:ind w:left="31"/>
              <w:jc w:val="both"/>
              <w:rPr>
                <w:rFonts w:ascii="Times New Roman" w:hAnsi="Times New Roman" w:cs="Times New Roman"/>
                <w:sz w:val="24"/>
                <w:szCs w:val="24"/>
              </w:rPr>
            </w:pPr>
          </w:p>
          <w:p w14:paraId="303C094C" w14:textId="77777777" w:rsidR="00353C45" w:rsidRDefault="00353C45" w:rsidP="00A0007E">
            <w:pPr>
              <w:spacing w:line="240" w:lineRule="auto"/>
              <w:ind w:left="31"/>
              <w:jc w:val="both"/>
              <w:rPr>
                <w:rFonts w:ascii="Times New Roman" w:hAnsi="Times New Roman" w:cs="Times New Roman"/>
                <w:sz w:val="24"/>
                <w:szCs w:val="24"/>
              </w:rPr>
            </w:pPr>
          </w:p>
          <w:p w14:paraId="73B9D358" w14:textId="77777777" w:rsidR="00353C45" w:rsidRDefault="00353C45" w:rsidP="00A0007E">
            <w:pPr>
              <w:spacing w:line="240" w:lineRule="auto"/>
              <w:ind w:left="31"/>
              <w:jc w:val="both"/>
              <w:rPr>
                <w:rFonts w:ascii="Times New Roman" w:hAnsi="Times New Roman" w:cs="Times New Roman"/>
                <w:sz w:val="24"/>
                <w:szCs w:val="24"/>
              </w:rPr>
            </w:pPr>
          </w:p>
          <w:p w14:paraId="50A6CD44" w14:textId="77777777" w:rsidR="00353C45" w:rsidRDefault="00353C45" w:rsidP="00A0007E">
            <w:pPr>
              <w:spacing w:line="240" w:lineRule="auto"/>
              <w:ind w:left="31"/>
              <w:jc w:val="both"/>
              <w:rPr>
                <w:rFonts w:ascii="Times New Roman" w:hAnsi="Times New Roman" w:cs="Times New Roman"/>
                <w:sz w:val="24"/>
                <w:szCs w:val="24"/>
              </w:rPr>
            </w:pPr>
          </w:p>
          <w:p w14:paraId="4ACA8BF8" w14:textId="77777777" w:rsidR="00353C45" w:rsidRDefault="00353C45" w:rsidP="00A0007E">
            <w:pPr>
              <w:spacing w:line="240" w:lineRule="auto"/>
              <w:ind w:left="31"/>
              <w:jc w:val="both"/>
              <w:rPr>
                <w:rFonts w:ascii="Times New Roman" w:hAnsi="Times New Roman" w:cs="Times New Roman"/>
                <w:sz w:val="24"/>
                <w:szCs w:val="24"/>
              </w:rPr>
            </w:pPr>
          </w:p>
          <w:p w14:paraId="5DBC1048" w14:textId="77777777" w:rsidR="00353C45" w:rsidRDefault="00353C45" w:rsidP="00A0007E">
            <w:pPr>
              <w:spacing w:line="240" w:lineRule="auto"/>
              <w:ind w:left="31"/>
              <w:jc w:val="both"/>
              <w:rPr>
                <w:rFonts w:ascii="Times New Roman" w:hAnsi="Times New Roman" w:cs="Times New Roman"/>
                <w:sz w:val="24"/>
                <w:szCs w:val="24"/>
              </w:rPr>
            </w:pPr>
          </w:p>
          <w:p w14:paraId="57E3933E" w14:textId="77777777" w:rsidR="00353C45" w:rsidRDefault="00353C45" w:rsidP="00A0007E">
            <w:pPr>
              <w:spacing w:line="240" w:lineRule="auto"/>
              <w:ind w:left="31"/>
              <w:jc w:val="both"/>
              <w:rPr>
                <w:rFonts w:ascii="Times New Roman" w:hAnsi="Times New Roman" w:cs="Times New Roman"/>
                <w:sz w:val="24"/>
                <w:szCs w:val="24"/>
              </w:rPr>
            </w:pPr>
          </w:p>
          <w:p w14:paraId="7198B394" w14:textId="77777777" w:rsidR="00353C45" w:rsidRDefault="00353C45" w:rsidP="00A0007E">
            <w:pPr>
              <w:spacing w:line="240" w:lineRule="auto"/>
              <w:ind w:left="31"/>
              <w:jc w:val="both"/>
              <w:rPr>
                <w:rFonts w:ascii="Times New Roman" w:hAnsi="Times New Roman" w:cs="Times New Roman"/>
                <w:sz w:val="24"/>
                <w:szCs w:val="24"/>
              </w:rPr>
            </w:pPr>
          </w:p>
          <w:p w14:paraId="280C52C7" w14:textId="77777777" w:rsidR="00353C45" w:rsidRDefault="00353C45" w:rsidP="00A0007E">
            <w:pPr>
              <w:spacing w:line="240" w:lineRule="auto"/>
              <w:ind w:left="31"/>
              <w:jc w:val="both"/>
              <w:rPr>
                <w:rFonts w:ascii="Times New Roman" w:hAnsi="Times New Roman" w:cs="Times New Roman"/>
                <w:sz w:val="24"/>
                <w:szCs w:val="24"/>
              </w:rPr>
            </w:pPr>
          </w:p>
          <w:p w14:paraId="060BF6A4" w14:textId="77777777" w:rsidR="00353C45" w:rsidRDefault="00353C45" w:rsidP="00A0007E">
            <w:pPr>
              <w:spacing w:line="240" w:lineRule="auto"/>
              <w:ind w:left="31"/>
              <w:jc w:val="both"/>
              <w:rPr>
                <w:rFonts w:ascii="Times New Roman" w:hAnsi="Times New Roman" w:cs="Times New Roman"/>
                <w:sz w:val="24"/>
                <w:szCs w:val="24"/>
              </w:rPr>
            </w:pPr>
          </w:p>
          <w:p w14:paraId="1EE3933A" w14:textId="77777777" w:rsidR="00353C45" w:rsidRDefault="00353C45" w:rsidP="00A0007E">
            <w:pPr>
              <w:spacing w:line="240" w:lineRule="auto"/>
              <w:ind w:left="31"/>
              <w:jc w:val="both"/>
              <w:rPr>
                <w:rFonts w:ascii="Times New Roman" w:hAnsi="Times New Roman" w:cs="Times New Roman"/>
                <w:sz w:val="24"/>
                <w:szCs w:val="24"/>
              </w:rPr>
            </w:pPr>
          </w:p>
          <w:p w14:paraId="0F5F1242" w14:textId="77777777" w:rsidR="00353C45" w:rsidRDefault="00353C45" w:rsidP="00A0007E">
            <w:pPr>
              <w:spacing w:line="240" w:lineRule="auto"/>
              <w:ind w:left="31"/>
              <w:jc w:val="both"/>
              <w:rPr>
                <w:rFonts w:ascii="Times New Roman" w:hAnsi="Times New Roman" w:cs="Times New Roman"/>
                <w:sz w:val="24"/>
                <w:szCs w:val="24"/>
              </w:rPr>
            </w:pPr>
          </w:p>
          <w:p w14:paraId="7FF94AC9" w14:textId="77777777" w:rsidR="00353C45" w:rsidRDefault="00353C45" w:rsidP="00A0007E">
            <w:pPr>
              <w:spacing w:line="240" w:lineRule="auto"/>
              <w:ind w:left="31"/>
              <w:jc w:val="both"/>
              <w:rPr>
                <w:rFonts w:ascii="Times New Roman" w:hAnsi="Times New Roman" w:cs="Times New Roman"/>
                <w:sz w:val="24"/>
                <w:szCs w:val="24"/>
              </w:rPr>
            </w:pPr>
          </w:p>
          <w:p w14:paraId="1F0C9E8E" w14:textId="77777777" w:rsidR="00353C45" w:rsidRDefault="00353C45" w:rsidP="00A0007E">
            <w:pPr>
              <w:spacing w:line="240" w:lineRule="auto"/>
              <w:ind w:left="31"/>
              <w:jc w:val="both"/>
              <w:rPr>
                <w:rFonts w:ascii="Times New Roman" w:hAnsi="Times New Roman" w:cs="Times New Roman"/>
                <w:sz w:val="24"/>
                <w:szCs w:val="24"/>
              </w:rPr>
            </w:pPr>
          </w:p>
          <w:p w14:paraId="19F75DC8" w14:textId="77777777" w:rsidR="00353C45" w:rsidRDefault="00353C45" w:rsidP="00A0007E">
            <w:pPr>
              <w:spacing w:line="240" w:lineRule="auto"/>
              <w:ind w:left="31"/>
              <w:jc w:val="both"/>
              <w:rPr>
                <w:rFonts w:ascii="Times New Roman" w:hAnsi="Times New Roman" w:cs="Times New Roman"/>
                <w:sz w:val="24"/>
                <w:szCs w:val="24"/>
              </w:rPr>
            </w:pPr>
          </w:p>
          <w:p w14:paraId="382326AF" w14:textId="77777777" w:rsidR="00353C45" w:rsidRDefault="00353C45" w:rsidP="00A0007E">
            <w:pPr>
              <w:spacing w:line="240" w:lineRule="auto"/>
              <w:ind w:left="31"/>
              <w:jc w:val="both"/>
              <w:rPr>
                <w:rFonts w:ascii="Times New Roman" w:hAnsi="Times New Roman" w:cs="Times New Roman"/>
                <w:sz w:val="24"/>
                <w:szCs w:val="24"/>
              </w:rPr>
            </w:pPr>
          </w:p>
          <w:p w14:paraId="24A51E3E" w14:textId="77777777" w:rsidR="00353C45" w:rsidRDefault="00353C45" w:rsidP="00A0007E">
            <w:pPr>
              <w:spacing w:line="240" w:lineRule="auto"/>
              <w:ind w:left="31"/>
              <w:jc w:val="both"/>
              <w:rPr>
                <w:rFonts w:ascii="Times New Roman" w:hAnsi="Times New Roman" w:cs="Times New Roman"/>
                <w:sz w:val="24"/>
                <w:szCs w:val="24"/>
              </w:rPr>
            </w:pPr>
          </w:p>
          <w:p w14:paraId="4959CE31" w14:textId="77777777" w:rsidR="00353C45" w:rsidRDefault="00353C45" w:rsidP="00A0007E">
            <w:pPr>
              <w:spacing w:line="240" w:lineRule="auto"/>
              <w:ind w:left="31"/>
              <w:jc w:val="both"/>
              <w:rPr>
                <w:rFonts w:ascii="Times New Roman" w:hAnsi="Times New Roman" w:cs="Times New Roman"/>
                <w:sz w:val="24"/>
                <w:szCs w:val="24"/>
              </w:rPr>
            </w:pPr>
          </w:p>
          <w:p w14:paraId="06CFF676" w14:textId="77777777" w:rsidR="00353C45" w:rsidRDefault="00353C45" w:rsidP="00A0007E">
            <w:pPr>
              <w:spacing w:line="240" w:lineRule="auto"/>
              <w:ind w:left="31"/>
              <w:jc w:val="both"/>
              <w:rPr>
                <w:rFonts w:ascii="Times New Roman" w:hAnsi="Times New Roman" w:cs="Times New Roman"/>
                <w:sz w:val="24"/>
                <w:szCs w:val="24"/>
              </w:rPr>
            </w:pPr>
          </w:p>
          <w:p w14:paraId="646A7812" w14:textId="77777777" w:rsidR="00353C45" w:rsidRDefault="00353C45" w:rsidP="00A0007E">
            <w:pPr>
              <w:spacing w:line="240" w:lineRule="auto"/>
              <w:ind w:left="31"/>
              <w:jc w:val="both"/>
              <w:rPr>
                <w:rFonts w:ascii="Times New Roman" w:hAnsi="Times New Roman" w:cs="Times New Roman"/>
                <w:sz w:val="24"/>
                <w:szCs w:val="24"/>
              </w:rPr>
            </w:pPr>
          </w:p>
          <w:p w14:paraId="38F2EC53" w14:textId="77777777" w:rsidR="00353C45" w:rsidRDefault="00353C45" w:rsidP="00A0007E">
            <w:pPr>
              <w:spacing w:line="240" w:lineRule="auto"/>
              <w:ind w:left="31"/>
              <w:jc w:val="both"/>
              <w:rPr>
                <w:rFonts w:ascii="Times New Roman" w:hAnsi="Times New Roman" w:cs="Times New Roman"/>
                <w:sz w:val="24"/>
                <w:szCs w:val="24"/>
              </w:rPr>
            </w:pPr>
          </w:p>
          <w:p w14:paraId="5643FD8D" w14:textId="77777777" w:rsidR="00353C45" w:rsidRDefault="00353C45" w:rsidP="00A0007E">
            <w:pPr>
              <w:spacing w:line="240" w:lineRule="auto"/>
              <w:ind w:left="31"/>
              <w:jc w:val="both"/>
              <w:rPr>
                <w:rFonts w:ascii="Times New Roman" w:hAnsi="Times New Roman" w:cs="Times New Roman"/>
                <w:sz w:val="24"/>
                <w:szCs w:val="24"/>
              </w:rPr>
            </w:pPr>
          </w:p>
          <w:p w14:paraId="30A918EF" w14:textId="77777777" w:rsidR="00353C45" w:rsidRDefault="00353C45" w:rsidP="00A0007E">
            <w:pPr>
              <w:spacing w:line="240" w:lineRule="auto"/>
              <w:ind w:left="31"/>
              <w:jc w:val="both"/>
              <w:rPr>
                <w:rFonts w:ascii="Times New Roman" w:hAnsi="Times New Roman" w:cs="Times New Roman"/>
                <w:sz w:val="24"/>
                <w:szCs w:val="24"/>
              </w:rPr>
            </w:pPr>
          </w:p>
          <w:p w14:paraId="29779AD4" w14:textId="77777777" w:rsidR="00353C45" w:rsidRDefault="00353C45" w:rsidP="00A0007E">
            <w:pPr>
              <w:spacing w:line="240" w:lineRule="auto"/>
              <w:ind w:left="31"/>
              <w:jc w:val="both"/>
              <w:rPr>
                <w:rFonts w:ascii="Times New Roman" w:hAnsi="Times New Roman" w:cs="Times New Roman"/>
                <w:sz w:val="24"/>
                <w:szCs w:val="24"/>
              </w:rPr>
            </w:pPr>
          </w:p>
          <w:p w14:paraId="56B9A98C" w14:textId="77777777" w:rsidR="00353C45" w:rsidRDefault="00353C45" w:rsidP="00A0007E">
            <w:pPr>
              <w:spacing w:line="240" w:lineRule="auto"/>
              <w:ind w:left="31"/>
              <w:jc w:val="both"/>
              <w:rPr>
                <w:rFonts w:ascii="Times New Roman" w:hAnsi="Times New Roman" w:cs="Times New Roman"/>
                <w:sz w:val="24"/>
                <w:szCs w:val="24"/>
              </w:rPr>
            </w:pPr>
          </w:p>
          <w:p w14:paraId="3D155275" w14:textId="77777777" w:rsidR="00353C45" w:rsidRDefault="00353C45" w:rsidP="00A0007E">
            <w:pPr>
              <w:spacing w:line="240" w:lineRule="auto"/>
              <w:ind w:left="31"/>
              <w:jc w:val="both"/>
              <w:rPr>
                <w:rFonts w:ascii="Times New Roman" w:hAnsi="Times New Roman" w:cs="Times New Roman"/>
                <w:sz w:val="24"/>
                <w:szCs w:val="24"/>
              </w:rPr>
            </w:pPr>
          </w:p>
          <w:p w14:paraId="58CEBF73" w14:textId="77777777" w:rsidR="00353C45" w:rsidRDefault="00353C45" w:rsidP="00A0007E">
            <w:pPr>
              <w:spacing w:line="240" w:lineRule="auto"/>
              <w:ind w:left="31"/>
              <w:jc w:val="both"/>
              <w:rPr>
                <w:rFonts w:ascii="Times New Roman" w:hAnsi="Times New Roman" w:cs="Times New Roman"/>
                <w:sz w:val="24"/>
                <w:szCs w:val="24"/>
              </w:rPr>
            </w:pPr>
          </w:p>
          <w:p w14:paraId="4D5B767B" w14:textId="77777777" w:rsidR="00353C45" w:rsidRDefault="00353C45" w:rsidP="00A0007E">
            <w:pPr>
              <w:spacing w:line="240" w:lineRule="auto"/>
              <w:ind w:left="31"/>
              <w:jc w:val="both"/>
              <w:rPr>
                <w:rFonts w:ascii="Times New Roman" w:hAnsi="Times New Roman" w:cs="Times New Roman"/>
                <w:sz w:val="24"/>
                <w:szCs w:val="24"/>
              </w:rPr>
            </w:pPr>
          </w:p>
          <w:p w14:paraId="66A2F9C8" w14:textId="77777777" w:rsidR="00353C45" w:rsidRDefault="00353C45" w:rsidP="00A0007E">
            <w:pPr>
              <w:spacing w:line="240" w:lineRule="auto"/>
              <w:ind w:left="31"/>
              <w:jc w:val="both"/>
              <w:rPr>
                <w:rFonts w:ascii="Times New Roman" w:hAnsi="Times New Roman" w:cs="Times New Roman"/>
                <w:sz w:val="24"/>
                <w:szCs w:val="24"/>
              </w:rPr>
            </w:pPr>
          </w:p>
          <w:p w14:paraId="068483B4" w14:textId="77777777" w:rsidR="00353C45" w:rsidRDefault="00353C45" w:rsidP="00A0007E">
            <w:pPr>
              <w:spacing w:line="240" w:lineRule="auto"/>
              <w:ind w:left="31"/>
              <w:jc w:val="both"/>
              <w:rPr>
                <w:rFonts w:ascii="Times New Roman" w:hAnsi="Times New Roman" w:cs="Times New Roman"/>
                <w:sz w:val="24"/>
                <w:szCs w:val="24"/>
              </w:rPr>
            </w:pPr>
          </w:p>
          <w:p w14:paraId="4745A00C" w14:textId="77777777"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564041F1" w14:textId="77777777" w:rsidR="00353C45" w:rsidRDefault="00353C45" w:rsidP="00353C45">
            <w:pPr>
              <w:spacing w:line="240" w:lineRule="auto"/>
              <w:jc w:val="both"/>
              <w:rPr>
                <w:rFonts w:ascii="Times New Roman" w:hAnsi="Times New Roman" w:cs="Times New Roman"/>
                <w:sz w:val="24"/>
                <w:szCs w:val="24"/>
              </w:rPr>
            </w:pPr>
          </w:p>
          <w:p w14:paraId="6BFEE3F5" w14:textId="77777777" w:rsidR="00353C45" w:rsidRDefault="00353C45" w:rsidP="00353C45">
            <w:pPr>
              <w:spacing w:line="240" w:lineRule="auto"/>
              <w:jc w:val="both"/>
              <w:rPr>
                <w:rFonts w:ascii="Times New Roman" w:hAnsi="Times New Roman" w:cs="Times New Roman"/>
                <w:sz w:val="24"/>
                <w:szCs w:val="24"/>
              </w:rPr>
            </w:pPr>
          </w:p>
          <w:p w14:paraId="3195898E" w14:textId="77777777" w:rsidR="00353C45" w:rsidRDefault="00353C45" w:rsidP="00353C45">
            <w:pPr>
              <w:spacing w:line="240" w:lineRule="auto"/>
              <w:jc w:val="both"/>
              <w:rPr>
                <w:rFonts w:ascii="Times New Roman" w:hAnsi="Times New Roman" w:cs="Times New Roman"/>
                <w:sz w:val="24"/>
                <w:szCs w:val="24"/>
              </w:rPr>
            </w:pPr>
          </w:p>
          <w:p w14:paraId="1280DA93" w14:textId="77777777" w:rsidR="00353C45" w:rsidRDefault="00353C45" w:rsidP="00353C45">
            <w:pPr>
              <w:spacing w:line="240" w:lineRule="auto"/>
              <w:jc w:val="both"/>
              <w:rPr>
                <w:rFonts w:ascii="Times New Roman" w:hAnsi="Times New Roman" w:cs="Times New Roman"/>
                <w:sz w:val="24"/>
                <w:szCs w:val="24"/>
              </w:rPr>
            </w:pPr>
          </w:p>
          <w:p w14:paraId="6EC70B6A" w14:textId="77777777" w:rsidR="00353C45" w:rsidRDefault="00353C45" w:rsidP="00353C45">
            <w:pPr>
              <w:spacing w:line="240" w:lineRule="auto"/>
              <w:jc w:val="both"/>
              <w:rPr>
                <w:rFonts w:ascii="Times New Roman" w:hAnsi="Times New Roman" w:cs="Times New Roman"/>
                <w:sz w:val="24"/>
                <w:szCs w:val="24"/>
              </w:rPr>
            </w:pPr>
          </w:p>
          <w:p w14:paraId="5D237CB2" w14:textId="77777777" w:rsidR="00353C45" w:rsidRDefault="00353C45" w:rsidP="00353C45">
            <w:pPr>
              <w:spacing w:line="240" w:lineRule="auto"/>
              <w:jc w:val="both"/>
              <w:rPr>
                <w:rFonts w:ascii="Times New Roman" w:hAnsi="Times New Roman" w:cs="Times New Roman"/>
                <w:sz w:val="24"/>
                <w:szCs w:val="24"/>
              </w:rPr>
            </w:pPr>
          </w:p>
          <w:p w14:paraId="2F40BF98" w14:textId="77777777" w:rsidR="00353C45" w:rsidRDefault="00353C45" w:rsidP="00353C45">
            <w:pPr>
              <w:spacing w:line="240" w:lineRule="auto"/>
              <w:jc w:val="both"/>
              <w:rPr>
                <w:rFonts w:ascii="Times New Roman" w:hAnsi="Times New Roman" w:cs="Times New Roman"/>
                <w:sz w:val="24"/>
                <w:szCs w:val="24"/>
              </w:rPr>
            </w:pPr>
          </w:p>
          <w:p w14:paraId="2843EAAF" w14:textId="77777777" w:rsidR="00353C45" w:rsidRDefault="00353C45" w:rsidP="00353C45">
            <w:pPr>
              <w:spacing w:line="240" w:lineRule="auto"/>
              <w:jc w:val="both"/>
              <w:rPr>
                <w:rFonts w:ascii="Times New Roman" w:hAnsi="Times New Roman" w:cs="Times New Roman"/>
                <w:sz w:val="24"/>
                <w:szCs w:val="24"/>
              </w:rPr>
            </w:pPr>
          </w:p>
          <w:p w14:paraId="19F38F2D" w14:textId="77777777" w:rsidR="00353C45" w:rsidRDefault="00353C45" w:rsidP="00353C45">
            <w:pPr>
              <w:spacing w:line="240" w:lineRule="auto"/>
              <w:jc w:val="both"/>
              <w:rPr>
                <w:rFonts w:ascii="Times New Roman" w:hAnsi="Times New Roman" w:cs="Times New Roman"/>
                <w:sz w:val="24"/>
                <w:szCs w:val="24"/>
              </w:rPr>
            </w:pPr>
          </w:p>
          <w:p w14:paraId="39267DEA" w14:textId="77777777" w:rsidR="00353C45" w:rsidRDefault="00353C45" w:rsidP="00353C45">
            <w:pPr>
              <w:spacing w:line="240" w:lineRule="auto"/>
              <w:jc w:val="both"/>
              <w:rPr>
                <w:rFonts w:ascii="Times New Roman" w:hAnsi="Times New Roman" w:cs="Times New Roman"/>
                <w:sz w:val="24"/>
                <w:szCs w:val="24"/>
              </w:rPr>
            </w:pPr>
          </w:p>
          <w:p w14:paraId="254E17F2" w14:textId="77777777" w:rsidR="00353C45" w:rsidRDefault="00353C45" w:rsidP="00353C45">
            <w:pPr>
              <w:spacing w:line="240" w:lineRule="auto"/>
              <w:jc w:val="both"/>
              <w:rPr>
                <w:rFonts w:ascii="Times New Roman" w:hAnsi="Times New Roman" w:cs="Times New Roman"/>
                <w:sz w:val="24"/>
                <w:szCs w:val="24"/>
              </w:rPr>
            </w:pPr>
          </w:p>
          <w:p w14:paraId="5CF9DF8E" w14:textId="77777777" w:rsidR="00353C45" w:rsidRDefault="00353C45" w:rsidP="00353C45">
            <w:pPr>
              <w:spacing w:line="240" w:lineRule="auto"/>
              <w:jc w:val="both"/>
              <w:rPr>
                <w:rFonts w:ascii="Times New Roman" w:hAnsi="Times New Roman" w:cs="Times New Roman"/>
                <w:sz w:val="24"/>
                <w:szCs w:val="24"/>
              </w:rPr>
            </w:pPr>
          </w:p>
          <w:p w14:paraId="662D2DE0" w14:textId="77777777" w:rsidR="00353C45" w:rsidRDefault="00353C45" w:rsidP="00353C45">
            <w:pPr>
              <w:spacing w:line="240" w:lineRule="auto"/>
              <w:jc w:val="both"/>
              <w:rPr>
                <w:rFonts w:ascii="Times New Roman" w:hAnsi="Times New Roman" w:cs="Times New Roman"/>
                <w:sz w:val="24"/>
                <w:szCs w:val="24"/>
              </w:rPr>
            </w:pPr>
          </w:p>
          <w:p w14:paraId="0728F0C6" w14:textId="77777777" w:rsidR="00353C45" w:rsidRDefault="00353C45" w:rsidP="00353C45">
            <w:pPr>
              <w:spacing w:line="240" w:lineRule="auto"/>
              <w:jc w:val="both"/>
              <w:rPr>
                <w:rFonts w:ascii="Times New Roman" w:hAnsi="Times New Roman" w:cs="Times New Roman"/>
                <w:sz w:val="24"/>
                <w:szCs w:val="24"/>
              </w:rPr>
            </w:pPr>
          </w:p>
          <w:p w14:paraId="2DAFC648" w14:textId="77777777" w:rsidR="00353C45" w:rsidRDefault="00353C45" w:rsidP="00353C45">
            <w:pPr>
              <w:spacing w:line="240" w:lineRule="auto"/>
              <w:jc w:val="both"/>
              <w:rPr>
                <w:rFonts w:ascii="Times New Roman" w:hAnsi="Times New Roman" w:cs="Times New Roman"/>
                <w:sz w:val="24"/>
                <w:szCs w:val="24"/>
              </w:rPr>
            </w:pPr>
          </w:p>
          <w:p w14:paraId="4EBF2843" w14:textId="77777777" w:rsidR="00353C45" w:rsidRDefault="00353C45" w:rsidP="00353C45">
            <w:pPr>
              <w:spacing w:line="240" w:lineRule="auto"/>
              <w:jc w:val="both"/>
              <w:rPr>
                <w:rFonts w:ascii="Times New Roman" w:hAnsi="Times New Roman" w:cs="Times New Roman"/>
                <w:sz w:val="24"/>
                <w:szCs w:val="24"/>
              </w:rPr>
            </w:pPr>
          </w:p>
          <w:p w14:paraId="26A6DDB1" w14:textId="77777777" w:rsidR="00353C45" w:rsidRDefault="00353C45" w:rsidP="00353C45">
            <w:pPr>
              <w:spacing w:line="240" w:lineRule="auto"/>
              <w:jc w:val="both"/>
              <w:rPr>
                <w:rFonts w:ascii="Times New Roman" w:hAnsi="Times New Roman" w:cs="Times New Roman"/>
                <w:sz w:val="24"/>
                <w:szCs w:val="24"/>
              </w:rPr>
            </w:pPr>
          </w:p>
          <w:p w14:paraId="3CA768F1" w14:textId="77777777" w:rsidR="00353C45" w:rsidRDefault="00353C45" w:rsidP="00353C45">
            <w:pPr>
              <w:spacing w:line="240" w:lineRule="auto"/>
              <w:jc w:val="both"/>
              <w:rPr>
                <w:rFonts w:ascii="Times New Roman" w:hAnsi="Times New Roman" w:cs="Times New Roman"/>
                <w:sz w:val="24"/>
                <w:szCs w:val="24"/>
              </w:rPr>
            </w:pPr>
          </w:p>
          <w:p w14:paraId="0F77B4A0" w14:textId="77777777" w:rsidR="00353C45" w:rsidRDefault="00353C45" w:rsidP="00353C45">
            <w:pPr>
              <w:spacing w:line="240" w:lineRule="auto"/>
              <w:jc w:val="both"/>
              <w:rPr>
                <w:rFonts w:ascii="Times New Roman" w:hAnsi="Times New Roman" w:cs="Times New Roman"/>
                <w:sz w:val="24"/>
                <w:szCs w:val="24"/>
              </w:rPr>
            </w:pPr>
          </w:p>
          <w:p w14:paraId="3A05129E" w14:textId="77777777" w:rsidR="00353C45" w:rsidRDefault="00353C45" w:rsidP="00353C45">
            <w:pPr>
              <w:spacing w:line="240" w:lineRule="auto"/>
              <w:jc w:val="both"/>
              <w:rPr>
                <w:rFonts w:ascii="Times New Roman" w:hAnsi="Times New Roman" w:cs="Times New Roman"/>
                <w:sz w:val="24"/>
                <w:szCs w:val="24"/>
              </w:rPr>
            </w:pPr>
          </w:p>
          <w:p w14:paraId="1D9EA35A" w14:textId="77777777" w:rsidR="00353C45" w:rsidRDefault="00353C45" w:rsidP="00353C45">
            <w:pPr>
              <w:spacing w:line="240" w:lineRule="auto"/>
              <w:jc w:val="both"/>
              <w:rPr>
                <w:rFonts w:ascii="Times New Roman" w:hAnsi="Times New Roman" w:cs="Times New Roman"/>
                <w:sz w:val="24"/>
                <w:szCs w:val="24"/>
              </w:rPr>
            </w:pPr>
          </w:p>
          <w:p w14:paraId="5608B8B9" w14:textId="77777777" w:rsidR="00353C45" w:rsidRDefault="00353C45" w:rsidP="00353C45">
            <w:pPr>
              <w:spacing w:line="240" w:lineRule="auto"/>
              <w:jc w:val="both"/>
              <w:rPr>
                <w:rFonts w:ascii="Times New Roman" w:hAnsi="Times New Roman" w:cs="Times New Roman"/>
                <w:sz w:val="24"/>
                <w:szCs w:val="24"/>
              </w:rPr>
            </w:pPr>
          </w:p>
          <w:p w14:paraId="42124B42" w14:textId="77777777" w:rsidR="00353C45" w:rsidRDefault="00353C45" w:rsidP="00353C45">
            <w:pPr>
              <w:spacing w:line="240" w:lineRule="auto"/>
              <w:jc w:val="both"/>
              <w:rPr>
                <w:rFonts w:ascii="Times New Roman" w:hAnsi="Times New Roman" w:cs="Times New Roman"/>
                <w:sz w:val="24"/>
                <w:szCs w:val="24"/>
              </w:rPr>
            </w:pPr>
          </w:p>
          <w:p w14:paraId="28193C88" w14:textId="77777777" w:rsidR="00353C45" w:rsidRDefault="00353C45" w:rsidP="00353C45">
            <w:pPr>
              <w:spacing w:line="240" w:lineRule="auto"/>
              <w:jc w:val="both"/>
              <w:rPr>
                <w:rFonts w:ascii="Times New Roman" w:hAnsi="Times New Roman" w:cs="Times New Roman"/>
                <w:sz w:val="24"/>
                <w:szCs w:val="24"/>
              </w:rPr>
            </w:pPr>
          </w:p>
          <w:p w14:paraId="447A1F68" w14:textId="77777777" w:rsidR="00353C45" w:rsidRDefault="00353C45" w:rsidP="00353C45">
            <w:pPr>
              <w:spacing w:line="240" w:lineRule="auto"/>
              <w:jc w:val="both"/>
              <w:rPr>
                <w:rFonts w:ascii="Times New Roman" w:hAnsi="Times New Roman" w:cs="Times New Roman"/>
                <w:sz w:val="24"/>
                <w:szCs w:val="24"/>
              </w:rPr>
            </w:pPr>
          </w:p>
          <w:p w14:paraId="39A45BD9" w14:textId="45526336"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368ADD3E" w14:textId="77777777" w:rsidR="00353C45" w:rsidRDefault="00353C45" w:rsidP="00353C45">
            <w:pPr>
              <w:spacing w:line="240" w:lineRule="auto"/>
              <w:jc w:val="both"/>
              <w:rPr>
                <w:rFonts w:ascii="Times New Roman" w:hAnsi="Times New Roman" w:cs="Times New Roman"/>
                <w:sz w:val="24"/>
                <w:szCs w:val="24"/>
              </w:rPr>
            </w:pPr>
          </w:p>
          <w:p w14:paraId="737DFF2F" w14:textId="77777777" w:rsidR="00353C45" w:rsidRDefault="00353C45" w:rsidP="00353C45">
            <w:pPr>
              <w:spacing w:line="240" w:lineRule="auto"/>
              <w:jc w:val="both"/>
              <w:rPr>
                <w:rFonts w:ascii="Times New Roman" w:hAnsi="Times New Roman" w:cs="Times New Roman"/>
                <w:sz w:val="24"/>
                <w:szCs w:val="24"/>
              </w:rPr>
            </w:pPr>
          </w:p>
          <w:p w14:paraId="5C4C0CE8" w14:textId="77777777" w:rsidR="00353C45" w:rsidRDefault="00353C45" w:rsidP="00353C45">
            <w:pPr>
              <w:spacing w:line="240" w:lineRule="auto"/>
              <w:jc w:val="both"/>
              <w:rPr>
                <w:rFonts w:ascii="Times New Roman" w:hAnsi="Times New Roman" w:cs="Times New Roman"/>
                <w:sz w:val="24"/>
                <w:szCs w:val="24"/>
              </w:rPr>
            </w:pPr>
          </w:p>
          <w:p w14:paraId="1CB9B091" w14:textId="77777777" w:rsidR="00353C45" w:rsidRDefault="00353C45" w:rsidP="00353C45">
            <w:pPr>
              <w:spacing w:line="240" w:lineRule="auto"/>
              <w:jc w:val="both"/>
              <w:rPr>
                <w:rFonts w:ascii="Times New Roman" w:hAnsi="Times New Roman" w:cs="Times New Roman"/>
                <w:sz w:val="24"/>
                <w:szCs w:val="24"/>
              </w:rPr>
            </w:pPr>
          </w:p>
          <w:p w14:paraId="0986BA1E" w14:textId="77777777" w:rsidR="00353C45" w:rsidRDefault="00353C45" w:rsidP="00353C45">
            <w:pPr>
              <w:spacing w:line="240" w:lineRule="auto"/>
              <w:jc w:val="both"/>
              <w:rPr>
                <w:rFonts w:ascii="Times New Roman" w:hAnsi="Times New Roman" w:cs="Times New Roman"/>
                <w:sz w:val="24"/>
                <w:szCs w:val="24"/>
              </w:rPr>
            </w:pPr>
          </w:p>
          <w:p w14:paraId="358A2C6D" w14:textId="77777777" w:rsidR="00353C45" w:rsidRDefault="00353C45" w:rsidP="00353C45">
            <w:pPr>
              <w:spacing w:line="240" w:lineRule="auto"/>
              <w:jc w:val="both"/>
              <w:rPr>
                <w:rFonts w:ascii="Times New Roman" w:hAnsi="Times New Roman" w:cs="Times New Roman"/>
                <w:sz w:val="24"/>
                <w:szCs w:val="24"/>
              </w:rPr>
            </w:pPr>
          </w:p>
          <w:p w14:paraId="2AE0AB65" w14:textId="77777777" w:rsidR="00353C45" w:rsidRDefault="00353C45" w:rsidP="00353C45">
            <w:pPr>
              <w:spacing w:line="240" w:lineRule="auto"/>
              <w:jc w:val="both"/>
              <w:rPr>
                <w:rFonts w:ascii="Times New Roman" w:hAnsi="Times New Roman" w:cs="Times New Roman"/>
                <w:sz w:val="24"/>
                <w:szCs w:val="24"/>
              </w:rPr>
            </w:pPr>
          </w:p>
          <w:p w14:paraId="35D26AB0" w14:textId="77777777" w:rsidR="00353C45" w:rsidRDefault="00353C45" w:rsidP="00353C45">
            <w:pPr>
              <w:spacing w:line="240" w:lineRule="auto"/>
              <w:jc w:val="both"/>
              <w:rPr>
                <w:rFonts w:ascii="Times New Roman" w:hAnsi="Times New Roman" w:cs="Times New Roman"/>
                <w:sz w:val="24"/>
                <w:szCs w:val="24"/>
              </w:rPr>
            </w:pPr>
          </w:p>
          <w:p w14:paraId="2C99D2EB" w14:textId="77777777" w:rsidR="00353C45" w:rsidRDefault="00353C45" w:rsidP="00353C45">
            <w:pPr>
              <w:spacing w:line="240" w:lineRule="auto"/>
              <w:jc w:val="both"/>
              <w:rPr>
                <w:rFonts w:ascii="Times New Roman" w:hAnsi="Times New Roman" w:cs="Times New Roman"/>
                <w:sz w:val="24"/>
                <w:szCs w:val="24"/>
              </w:rPr>
            </w:pPr>
          </w:p>
          <w:p w14:paraId="5CED25CF" w14:textId="77777777" w:rsidR="00353C45" w:rsidRDefault="00353C45" w:rsidP="00353C45">
            <w:pPr>
              <w:spacing w:line="240" w:lineRule="auto"/>
              <w:jc w:val="both"/>
              <w:rPr>
                <w:rFonts w:ascii="Times New Roman" w:hAnsi="Times New Roman" w:cs="Times New Roman"/>
                <w:sz w:val="24"/>
                <w:szCs w:val="24"/>
              </w:rPr>
            </w:pPr>
          </w:p>
          <w:p w14:paraId="2735EC48" w14:textId="77777777" w:rsidR="00353C45" w:rsidRDefault="00353C45" w:rsidP="00353C45">
            <w:pPr>
              <w:spacing w:line="240" w:lineRule="auto"/>
              <w:jc w:val="both"/>
              <w:rPr>
                <w:rFonts w:ascii="Times New Roman" w:hAnsi="Times New Roman" w:cs="Times New Roman"/>
                <w:sz w:val="24"/>
                <w:szCs w:val="24"/>
              </w:rPr>
            </w:pPr>
          </w:p>
          <w:p w14:paraId="213D0EEF" w14:textId="77777777" w:rsidR="00353C45" w:rsidRDefault="00353C45" w:rsidP="00353C45">
            <w:pPr>
              <w:spacing w:line="240" w:lineRule="auto"/>
              <w:jc w:val="both"/>
              <w:rPr>
                <w:rFonts w:ascii="Times New Roman" w:hAnsi="Times New Roman" w:cs="Times New Roman"/>
                <w:sz w:val="24"/>
                <w:szCs w:val="24"/>
              </w:rPr>
            </w:pPr>
          </w:p>
          <w:p w14:paraId="4D908DE7" w14:textId="77777777" w:rsidR="00353C45" w:rsidRDefault="00353C45" w:rsidP="00353C45">
            <w:pPr>
              <w:spacing w:line="240" w:lineRule="auto"/>
              <w:jc w:val="both"/>
              <w:rPr>
                <w:rFonts w:ascii="Times New Roman" w:hAnsi="Times New Roman" w:cs="Times New Roman"/>
                <w:sz w:val="24"/>
                <w:szCs w:val="24"/>
              </w:rPr>
            </w:pPr>
          </w:p>
          <w:p w14:paraId="59D4C6B2" w14:textId="77777777" w:rsidR="00353C45" w:rsidRDefault="00353C45" w:rsidP="00353C45">
            <w:pPr>
              <w:spacing w:line="240" w:lineRule="auto"/>
              <w:jc w:val="both"/>
              <w:rPr>
                <w:rFonts w:ascii="Times New Roman" w:hAnsi="Times New Roman" w:cs="Times New Roman"/>
                <w:sz w:val="24"/>
                <w:szCs w:val="24"/>
              </w:rPr>
            </w:pPr>
          </w:p>
          <w:p w14:paraId="334ED47A" w14:textId="77777777" w:rsidR="00353C45" w:rsidRDefault="00353C45" w:rsidP="00353C45">
            <w:pPr>
              <w:spacing w:line="240" w:lineRule="auto"/>
              <w:jc w:val="both"/>
              <w:rPr>
                <w:rFonts w:ascii="Times New Roman" w:hAnsi="Times New Roman" w:cs="Times New Roman"/>
                <w:sz w:val="24"/>
                <w:szCs w:val="24"/>
              </w:rPr>
            </w:pPr>
          </w:p>
          <w:p w14:paraId="3C553EE0" w14:textId="77777777" w:rsidR="00353C45" w:rsidRDefault="00353C45" w:rsidP="00353C45">
            <w:pPr>
              <w:spacing w:line="240" w:lineRule="auto"/>
              <w:jc w:val="both"/>
              <w:rPr>
                <w:rFonts w:ascii="Times New Roman" w:hAnsi="Times New Roman" w:cs="Times New Roman"/>
                <w:sz w:val="24"/>
                <w:szCs w:val="24"/>
              </w:rPr>
            </w:pPr>
          </w:p>
          <w:p w14:paraId="700E8B10" w14:textId="77777777" w:rsidR="00353C45" w:rsidRDefault="00353C45" w:rsidP="00353C45">
            <w:pPr>
              <w:spacing w:line="240" w:lineRule="auto"/>
              <w:jc w:val="both"/>
              <w:rPr>
                <w:rFonts w:ascii="Times New Roman" w:hAnsi="Times New Roman" w:cs="Times New Roman"/>
                <w:sz w:val="24"/>
                <w:szCs w:val="24"/>
              </w:rPr>
            </w:pPr>
          </w:p>
          <w:p w14:paraId="22418554" w14:textId="77777777" w:rsidR="00353C45" w:rsidRDefault="00353C45" w:rsidP="00353C45">
            <w:pPr>
              <w:spacing w:line="240" w:lineRule="auto"/>
              <w:jc w:val="both"/>
              <w:rPr>
                <w:rFonts w:ascii="Times New Roman" w:hAnsi="Times New Roman" w:cs="Times New Roman"/>
                <w:sz w:val="24"/>
                <w:szCs w:val="24"/>
              </w:rPr>
            </w:pPr>
          </w:p>
          <w:p w14:paraId="35C37DF6" w14:textId="77777777" w:rsidR="00353C45" w:rsidRDefault="00353C45" w:rsidP="00353C45">
            <w:pPr>
              <w:spacing w:line="240" w:lineRule="auto"/>
              <w:jc w:val="both"/>
              <w:rPr>
                <w:rFonts w:ascii="Times New Roman" w:hAnsi="Times New Roman" w:cs="Times New Roman"/>
                <w:sz w:val="24"/>
                <w:szCs w:val="24"/>
              </w:rPr>
            </w:pPr>
          </w:p>
          <w:p w14:paraId="2881F508" w14:textId="77777777" w:rsidR="00353C45" w:rsidRDefault="00353C45" w:rsidP="00353C45">
            <w:pPr>
              <w:spacing w:line="240" w:lineRule="auto"/>
              <w:jc w:val="both"/>
              <w:rPr>
                <w:rFonts w:ascii="Times New Roman" w:hAnsi="Times New Roman" w:cs="Times New Roman"/>
                <w:sz w:val="24"/>
                <w:szCs w:val="24"/>
              </w:rPr>
            </w:pPr>
          </w:p>
          <w:p w14:paraId="101E6840" w14:textId="77777777" w:rsidR="00353C45" w:rsidRDefault="00353C45" w:rsidP="00353C45">
            <w:pPr>
              <w:spacing w:line="240" w:lineRule="auto"/>
              <w:jc w:val="both"/>
              <w:rPr>
                <w:rFonts w:ascii="Times New Roman" w:hAnsi="Times New Roman" w:cs="Times New Roman"/>
                <w:sz w:val="24"/>
                <w:szCs w:val="24"/>
              </w:rPr>
            </w:pPr>
          </w:p>
          <w:p w14:paraId="76AE1B2B" w14:textId="77777777" w:rsidR="00353C45" w:rsidRDefault="00353C45" w:rsidP="00353C45">
            <w:pPr>
              <w:spacing w:line="240" w:lineRule="auto"/>
              <w:jc w:val="both"/>
              <w:rPr>
                <w:rFonts w:ascii="Times New Roman" w:hAnsi="Times New Roman" w:cs="Times New Roman"/>
                <w:sz w:val="24"/>
                <w:szCs w:val="24"/>
              </w:rPr>
            </w:pPr>
          </w:p>
          <w:p w14:paraId="2DEA5B56" w14:textId="77777777" w:rsidR="00353C45" w:rsidRDefault="00353C45" w:rsidP="00353C45">
            <w:pPr>
              <w:spacing w:line="240" w:lineRule="auto"/>
              <w:jc w:val="both"/>
              <w:rPr>
                <w:rFonts w:ascii="Times New Roman" w:hAnsi="Times New Roman" w:cs="Times New Roman"/>
                <w:sz w:val="24"/>
                <w:szCs w:val="24"/>
              </w:rPr>
            </w:pPr>
          </w:p>
          <w:p w14:paraId="3BB3BE4B" w14:textId="77777777" w:rsidR="00353C45" w:rsidRDefault="00353C45" w:rsidP="00353C45">
            <w:pPr>
              <w:spacing w:line="240" w:lineRule="auto"/>
              <w:jc w:val="both"/>
              <w:rPr>
                <w:rFonts w:ascii="Times New Roman" w:hAnsi="Times New Roman" w:cs="Times New Roman"/>
                <w:sz w:val="24"/>
                <w:szCs w:val="24"/>
              </w:rPr>
            </w:pPr>
          </w:p>
          <w:p w14:paraId="5C4FFEC6" w14:textId="77777777" w:rsidR="00353C45" w:rsidRDefault="00353C45" w:rsidP="00353C45">
            <w:pPr>
              <w:spacing w:line="240" w:lineRule="auto"/>
              <w:jc w:val="both"/>
              <w:rPr>
                <w:rFonts w:ascii="Times New Roman" w:hAnsi="Times New Roman" w:cs="Times New Roman"/>
                <w:sz w:val="24"/>
                <w:szCs w:val="24"/>
              </w:rPr>
            </w:pPr>
          </w:p>
          <w:p w14:paraId="5732F945" w14:textId="77777777" w:rsidR="00353C45" w:rsidRDefault="00353C45" w:rsidP="00353C45">
            <w:pPr>
              <w:spacing w:line="240" w:lineRule="auto"/>
              <w:jc w:val="both"/>
              <w:rPr>
                <w:rFonts w:ascii="Times New Roman" w:hAnsi="Times New Roman" w:cs="Times New Roman"/>
                <w:sz w:val="24"/>
                <w:szCs w:val="24"/>
              </w:rPr>
            </w:pPr>
          </w:p>
          <w:p w14:paraId="43294BDE" w14:textId="77777777" w:rsidR="00353C45" w:rsidRDefault="00353C45" w:rsidP="00353C45">
            <w:pPr>
              <w:spacing w:line="240" w:lineRule="auto"/>
              <w:jc w:val="both"/>
              <w:rPr>
                <w:rFonts w:ascii="Times New Roman" w:hAnsi="Times New Roman" w:cs="Times New Roman"/>
                <w:sz w:val="24"/>
                <w:szCs w:val="24"/>
              </w:rPr>
            </w:pPr>
          </w:p>
          <w:p w14:paraId="0086D16E" w14:textId="77777777" w:rsidR="00353C45" w:rsidRDefault="00353C45" w:rsidP="00353C45">
            <w:pPr>
              <w:spacing w:line="240" w:lineRule="auto"/>
              <w:jc w:val="both"/>
              <w:rPr>
                <w:rFonts w:ascii="Times New Roman" w:hAnsi="Times New Roman" w:cs="Times New Roman"/>
                <w:sz w:val="24"/>
                <w:szCs w:val="24"/>
              </w:rPr>
            </w:pPr>
          </w:p>
          <w:p w14:paraId="2B8AFE58" w14:textId="77777777" w:rsidR="00353C45" w:rsidRDefault="00353C45" w:rsidP="00353C45">
            <w:pPr>
              <w:spacing w:line="240" w:lineRule="auto"/>
              <w:jc w:val="both"/>
              <w:rPr>
                <w:rFonts w:ascii="Times New Roman" w:hAnsi="Times New Roman" w:cs="Times New Roman"/>
                <w:sz w:val="24"/>
                <w:szCs w:val="24"/>
              </w:rPr>
            </w:pPr>
          </w:p>
          <w:p w14:paraId="1E798293" w14:textId="77777777" w:rsidR="00353C45" w:rsidRDefault="00353C45" w:rsidP="00353C45">
            <w:pPr>
              <w:spacing w:line="240" w:lineRule="auto"/>
              <w:jc w:val="both"/>
              <w:rPr>
                <w:rFonts w:ascii="Times New Roman" w:hAnsi="Times New Roman" w:cs="Times New Roman"/>
                <w:sz w:val="24"/>
                <w:szCs w:val="24"/>
              </w:rPr>
            </w:pPr>
          </w:p>
          <w:p w14:paraId="41B1ABEA" w14:textId="77777777" w:rsidR="00353C45" w:rsidRDefault="00353C45" w:rsidP="00353C45">
            <w:pPr>
              <w:spacing w:line="240" w:lineRule="auto"/>
              <w:jc w:val="both"/>
              <w:rPr>
                <w:rFonts w:ascii="Times New Roman" w:hAnsi="Times New Roman" w:cs="Times New Roman"/>
                <w:sz w:val="24"/>
                <w:szCs w:val="24"/>
              </w:rPr>
            </w:pPr>
          </w:p>
          <w:p w14:paraId="6E03F082" w14:textId="77777777" w:rsidR="00353C45" w:rsidRDefault="00353C45" w:rsidP="00353C45">
            <w:pPr>
              <w:spacing w:line="240" w:lineRule="auto"/>
              <w:jc w:val="both"/>
              <w:rPr>
                <w:rFonts w:ascii="Times New Roman" w:hAnsi="Times New Roman" w:cs="Times New Roman"/>
                <w:sz w:val="24"/>
                <w:szCs w:val="24"/>
              </w:rPr>
            </w:pPr>
          </w:p>
          <w:p w14:paraId="20A1963A" w14:textId="77777777" w:rsidR="00353C45" w:rsidRDefault="00353C45" w:rsidP="00353C45">
            <w:pPr>
              <w:spacing w:line="240" w:lineRule="auto"/>
              <w:jc w:val="both"/>
              <w:rPr>
                <w:rFonts w:ascii="Times New Roman" w:hAnsi="Times New Roman" w:cs="Times New Roman"/>
                <w:sz w:val="24"/>
                <w:szCs w:val="24"/>
              </w:rPr>
            </w:pPr>
          </w:p>
          <w:p w14:paraId="747879BA" w14:textId="77777777" w:rsidR="00353C45" w:rsidRDefault="00353C45" w:rsidP="00353C45">
            <w:pPr>
              <w:spacing w:line="240" w:lineRule="auto"/>
              <w:jc w:val="both"/>
              <w:rPr>
                <w:rFonts w:ascii="Times New Roman" w:hAnsi="Times New Roman" w:cs="Times New Roman"/>
                <w:sz w:val="24"/>
                <w:szCs w:val="24"/>
              </w:rPr>
            </w:pPr>
          </w:p>
          <w:p w14:paraId="3154EC5B" w14:textId="77777777" w:rsidR="00353C45" w:rsidRDefault="00353C45" w:rsidP="00353C45">
            <w:pPr>
              <w:spacing w:line="240" w:lineRule="auto"/>
              <w:jc w:val="both"/>
              <w:rPr>
                <w:rFonts w:ascii="Times New Roman" w:hAnsi="Times New Roman" w:cs="Times New Roman"/>
                <w:sz w:val="24"/>
                <w:szCs w:val="24"/>
              </w:rPr>
            </w:pPr>
          </w:p>
          <w:p w14:paraId="61EF1A71" w14:textId="77777777" w:rsidR="00353C45" w:rsidRDefault="00353C45" w:rsidP="00353C45">
            <w:pPr>
              <w:spacing w:line="240" w:lineRule="auto"/>
              <w:jc w:val="both"/>
              <w:rPr>
                <w:rFonts w:ascii="Times New Roman" w:hAnsi="Times New Roman" w:cs="Times New Roman"/>
                <w:sz w:val="24"/>
                <w:szCs w:val="24"/>
              </w:rPr>
            </w:pPr>
          </w:p>
          <w:p w14:paraId="36FEF08E" w14:textId="77777777" w:rsidR="00353C45" w:rsidRDefault="00353C45" w:rsidP="00353C45">
            <w:pPr>
              <w:spacing w:line="240" w:lineRule="auto"/>
              <w:jc w:val="both"/>
              <w:rPr>
                <w:rFonts w:ascii="Times New Roman" w:hAnsi="Times New Roman" w:cs="Times New Roman"/>
                <w:sz w:val="24"/>
                <w:szCs w:val="24"/>
              </w:rPr>
            </w:pPr>
          </w:p>
          <w:p w14:paraId="7A14932D" w14:textId="77777777" w:rsidR="00353C45" w:rsidRDefault="00353C45" w:rsidP="00353C45">
            <w:pPr>
              <w:spacing w:line="240" w:lineRule="auto"/>
              <w:jc w:val="both"/>
              <w:rPr>
                <w:rFonts w:ascii="Times New Roman" w:hAnsi="Times New Roman" w:cs="Times New Roman"/>
                <w:sz w:val="24"/>
                <w:szCs w:val="24"/>
              </w:rPr>
            </w:pPr>
          </w:p>
          <w:p w14:paraId="1541FA37" w14:textId="77777777" w:rsidR="00353C45" w:rsidRDefault="00353C45" w:rsidP="00353C45">
            <w:pPr>
              <w:spacing w:line="240" w:lineRule="auto"/>
              <w:jc w:val="both"/>
              <w:rPr>
                <w:rFonts w:ascii="Times New Roman" w:hAnsi="Times New Roman" w:cs="Times New Roman"/>
                <w:sz w:val="24"/>
                <w:szCs w:val="24"/>
              </w:rPr>
            </w:pPr>
          </w:p>
          <w:p w14:paraId="7D96BD5E" w14:textId="77777777" w:rsidR="00353C45" w:rsidRDefault="00353C45" w:rsidP="00353C45">
            <w:pPr>
              <w:spacing w:line="240" w:lineRule="auto"/>
              <w:jc w:val="both"/>
              <w:rPr>
                <w:rFonts w:ascii="Times New Roman" w:hAnsi="Times New Roman" w:cs="Times New Roman"/>
                <w:sz w:val="24"/>
                <w:szCs w:val="24"/>
              </w:rPr>
            </w:pPr>
          </w:p>
          <w:p w14:paraId="62382482" w14:textId="77777777" w:rsidR="00353C45" w:rsidRDefault="00353C45" w:rsidP="00353C45">
            <w:pPr>
              <w:spacing w:line="240" w:lineRule="auto"/>
              <w:jc w:val="both"/>
              <w:rPr>
                <w:rFonts w:ascii="Times New Roman" w:hAnsi="Times New Roman" w:cs="Times New Roman"/>
                <w:sz w:val="24"/>
                <w:szCs w:val="24"/>
              </w:rPr>
            </w:pPr>
          </w:p>
          <w:p w14:paraId="318A0687" w14:textId="77777777" w:rsidR="00353C45" w:rsidRDefault="00353C45" w:rsidP="00353C45">
            <w:pPr>
              <w:spacing w:line="240" w:lineRule="auto"/>
              <w:jc w:val="both"/>
              <w:rPr>
                <w:rFonts w:ascii="Times New Roman" w:hAnsi="Times New Roman" w:cs="Times New Roman"/>
                <w:sz w:val="24"/>
                <w:szCs w:val="24"/>
              </w:rPr>
            </w:pPr>
          </w:p>
          <w:p w14:paraId="21E12D57" w14:textId="77777777" w:rsidR="00353C45" w:rsidRDefault="00353C45" w:rsidP="00353C45">
            <w:pPr>
              <w:spacing w:line="240" w:lineRule="auto"/>
              <w:jc w:val="both"/>
              <w:rPr>
                <w:rFonts w:ascii="Times New Roman" w:hAnsi="Times New Roman" w:cs="Times New Roman"/>
                <w:sz w:val="24"/>
                <w:szCs w:val="24"/>
              </w:rPr>
            </w:pPr>
          </w:p>
          <w:p w14:paraId="3387F241" w14:textId="77777777" w:rsidR="00353C45" w:rsidRDefault="00353C45" w:rsidP="00353C45">
            <w:pPr>
              <w:spacing w:line="240" w:lineRule="auto"/>
              <w:jc w:val="both"/>
              <w:rPr>
                <w:rFonts w:ascii="Times New Roman" w:hAnsi="Times New Roman" w:cs="Times New Roman"/>
                <w:sz w:val="24"/>
                <w:szCs w:val="24"/>
              </w:rPr>
            </w:pPr>
          </w:p>
          <w:p w14:paraId="2D6EF8F6" w14:textId="77777777" w:rsidR="00353C45" w:rsidRDefault="00353C45" w:rsidP="00353C45">
            <w:pPr>
              <w:spacing w:line="240" w:lineRule="auto"/>
              <w:jc w:val="both"/>
              <w:rPr>
                <w:rFonts w:ascii="Times New Roman" w:hAnsi="Times New Roman" w:cs="Times New Roman"/>
                <w:sz w:val="24"/>
                <w:szCs w:val="24"/>
              </w:rPr>
            </w:pPr>
          </w:p>
          <w:p w14:paraId="6FDDC1B1" w14:textId="2C1F320E"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1F40A0CF" w14:textId="77777777" w:rsidR="00353C45" w:rsidRDefault="00353C45" w:rsidP="00353C45">
            <w:pPr>
              <w:spacing w:line="240" w:lineRule="auto"/>
              <w:jc w:val="both"/>
              <w:rPr>
                <w:rFonts w:ascii="Times New Roman" w:hAnsi="Times New Roman" w:cs="Times New Roman"/>
                <w:sz w:val="24"/>
                <w:szCs w:val="24"/>
              </w:rPr>
            </w:pPr>
          </w:p>
          <w:p w14:paraId="1BA2C391" w14:textId="77777777" w:rsidR="00353C45" w:rsidRDefault="00353C45" w:rsidP="00353C45">
            <w:pPr>
              <w:spacing w:line="240" w:lineRule="auto"/>
              <w:jc w:val="both"/>
              <w:rPr>
                <w:rFonts w:ascii="Times New Roman" w:hAnsi="Times New Roman" w:cs="Times New Roman"/>
                <w:sz w:val="24"/>
                <w:szCs w:val="24"/>
              </w:rPr>
            </w:pPr>
          </w:p>
          <w:p w14:paraId="707C0EDE" w14:textId="77777777" w:rsidR="00353C45" w:rsidRDefault="00353C45" w:rsidP="00353C45">
            <w:pPr>
              <w:spacing w:line="240" w:lineRule="auto"/>
              <w:jc w:val="both"/>
              <w:rPr>
                <w:rFonts w:ascii="Times New Roman" w:hAnsi="Times New Roman" w:cs="Times New Roman"/>
                <w:sz w:val="24"/>
                <w:szCs w:val="24"/>
              </w:rPr>
            </w:pPr>
          </w:p>
          <w:p w14:paraId="2FBD9261" w14:textId="77777777" w:rsidR="00353C45" w:rsidRDefault="00353C45" w:rsidP="00353C45">
            <w:pPr>
              <w:spacing w:line="240" w:lineRule="auto"/>
              <w:jc w:val="both"/>
              <w:rPr>
                <w:rFonts w:ascii="Times New Roman" w:hAnsi="Times New Roman" w:cs="Times New Roman"/>
                <w:sz w:val="24"/>
                <w:szCs w:val="24"/>
              </w:rPr>
            </w:pPr>
          </w:p>
          <w:p w14:paraId="610EE430" w14:textId="77777777" w:rsidR="00353C45" w:rsidRDefault="00353C45" w:rsidP="00353C45">
            <w:pPr>
              <w:spacing w:line="240" w:lineRule="auto"/>
              <w:jc w:val="both"/>
              <w:rPr>
                <w:rFonts w:ascii="Times New Roman" w:hAnsi="Times New Roman" w:cs="Times New Roman"/>
                <w:sz w:val="24"/>
                <w:szCs w:val="24"/>
              </w:rPr>
            </w:pPr>
          </w:p>
          <w:p w14:paraId="3E9863D4" w14:textId="77777777" w:rsidR="00353C45" w:rsidRDefault="00353C45" w:rsidP="00353C45">
            <w:pPr>
              <w:spacing w:line="240" w:lineRule="auto"/>
              <w:jc w:val="both"/>
              <w:rPr>
                <w:rFonts w:ascii="Times New Roman" w:hAnsi="Times New Roman" w:cs="Times New Roman"/>
                <w:sz w:val="24"/>
                <w:szCs w:val="24"/>
              </w:rPr>
            </w:pPr>
          </w:p>
          <w:p w14:paraId="1F1D9284" w14:textId="77777777" w:rsidR="00353C45" w:rsidRDefault="00353C45" w:rsidP="00353C45">
            <w:pPr>
              <w:spacing w:line="240" w:lineRule="auto"/>
              <w:jc w:val="both"/>
              <w:rPr>
                <w:rFonts w:ascii="Times New Roman" w:hAnsi="Times New Roman" w:cs="Times New Roman"/>
                <w:sz w:val="24"/>
                <w:szCs w:val="24"/>
              </w:rPr>
            </w:pPr>
          </w:p>
          <w:p w14:paraId="7AC00C86" w14:textId="77777777" w:rsidR="00353C45" w:rsidRDefault="00353C45" w:rsidP="00353C45">
            <w:pPr>
              <w:spacing w:line="240" w:lineRule="auto"/>
              <w:jc w:val="both"/>
              <w:rPr>
                <w:rFonts w:ascii="Times New Roman" w:hAnsi="Times New Roman" w:cs="Times New Roman"/>
                <w:sz w:val="24"/>
                <w:szCs w:val="24"/>
              </w:rPr>
            </w:pPr>
          </w:p>
          <w:p w14:paraId="7C85A335" w14:textId="77777777" w:rsidR="00353C45" w:rsidRDefault="00353C45" w:rsidP="00353C45">
            <w:pPr>
              <w:spacing w:line="240" w:lineRule="auto"/>
              <w:jc w:val="both"/>
              <w:rPr>
                <w:rFonts w:ascii="Times New Roman" w:hAnsi="Times New Roman" w:cs="Times New Roman"/>
                <w:sz w:val="24"/>
                <w:szCs w:val="24"/>
              </w:rPr>
            </w:pPr>
          </w:p>
          <w:p w14:paraId="188D44A3" w14:textId="77777777" w:rsidR="00353C45" w:rsidRDefault="00353C45" w:rsidP="00353C45">
            <w:pPr>
              <w:spacing w:line="240" w:lineRule="auto"/>
              <w:jc w:val="both"/>
              <w:rPr>
                <w:rFonts w:ascii="Times New Roman" w:hAnsi="Times New Roman" w:cs="Times New Roman"/>
                <w:sz w:val="24"/>
                <w:szCs w:val="24"/>
              </w:rPr>
            </w:pPr>
          </w:p>
          <w:p w14:paraId="48AD7A08" w14:textId="77777777" w:rsidR="00353C45" w:rsidRDefault="00353C45" w:rsidP="00353C45">
            <w:pPr>
              <w:spacing w:line="240" w:lineRule="auto"/>
              <w:jc w:val="both"/>
              <w:rPr>
                <w:rFonts w:ascii="Times New Roman" w:hAnsi="Times New Roman" w:cs="Times New Roman"/>
                <w:sz w:val="24"/>
                <w:szCs w:val="24"/>
              </w:rPr>
            </w:pPr>
          </w:p>
          <w:p w14:paraId="30803DF8" w14:textId="77777777" w:rsidR="00353C45" w:rsidRDefault="00353C45" w:rsidP="00353C45">
            <w:pPr>
              <w:spacing w:line="240" w:lineRule="auto"/>
              <w:jc w:val="both"/>
              <w:rPr>
                <w:rFonts w:ascii="Times New Roman" w:hAnsi="Times New Roman" w:cs="Times New Roman"/>
                <w:sz w:val="24"/>
                <w:szCs w:val="24"/>
              </w:rPr>
            </w:pPr>
          </w:p>
          <w:p w14:paraId="2E6114AB" w14:textId="77777777" w:rsidR="00353C45" w:rsidRDefault="00353C45" w:rsidP="00353C45">
            <w:pPr>
              <w:spacing w:line="240" w:lineRule="auto"/>
              <w:jc w:val="both"/>
              <w:rPr>
                <w:rFonts w:ascii="Times New Roman" w:hAnsi="Times New Roman" w:cs="Times New Roman"/>
                <w:sz w:val="24"/>
                <w:szCs w:val="24"/>
              </w:rPr>
            </w:pPr>
          </w:p>
          <w:p w14:paraId="2F1BA3AE" w14:textId="77777777" w:rsidR="00353C45" w:rsidRDefault="00353C45" w:rsidP="00353C45">
            <w:pPr>
              <w:spacing w:line="240" w:lineRule="auto"/>
              <w:jc w:val="both"/>
              <w:rPr>
                <w:rFonts w:ascii="Times New Roman" w:hAnsi="Times New Roman" w:cs="Times New Roman"/>
                <w:sz w:val="24"/>
                <w:szCs w:val="24"/>
              </w:rPr>
            </w:pPr>
          </w:p>
          <w:p w14:paraId="2741633E" w14:textId="17CB8E62"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70F23CAE" w14:textId="77777777" w:rsidR="00353C45" w:rsidRDefault="00353C45" w:rsidP="00353C45">
            <w:pPr>
              <w:spacing w:line="240" w:lineRule="auto"/>
              <w:jc w:val="both"/>
              <w:rPr>
                <w:rFonts w:ascii="Times New Roman" w:hAnsi="Times New Roman" w:cs="Times New Roman"/>
                <w:sz w:val="24"/>
                <w:szCs w:val="24"/>
              </w:rPr>
            </w:pPr>
          </w:p>
          <w:p w14:paraId="0C05899F" w14:textId="77777777" w:rsidR="00353C45" w:rsidRDefault="00353C45" w:rsidP="00353C45">
            <w:pPr>
              <w:spacing w:line="240" w:lineRule="auto"/>
              <w:jc w:val="both"/>
              <w:rPr>
                <w:rFonts w:ascii="Times New Roman" w:hAnsi="Times New Roman" w:cs="Times New Roman"/>
                <w:sz w:val="24"/>
                <w:szCs w:val="24"/>
              </w:rPr>
            </w:pPr>
          </w:p>
          <w:p w14:paraId="235255C5" w14:textId="77777777" w:rsidR="00353C45" w:rsidRDefault="00353C45" w:rsidP="00353C45">
            <w:pPr>
              <w:spacing w:line="240" w:lineRule="auto"/>
              <w:jc w:val="both"/>
              <w:rPr>
                <w:rFonts w:ascii="Times New Roman" w:hAnsi="Times New Roman" w:cs="Times New Roman"/>
                <w:sz w:val="24"/>
                <w:szCs w:val="24"/>
              </w:rPr>
            </w:pPr>
          </w:p>
          <w:p w14:paraId="31265CCB" w14:textId="77777777" w:rsidR="00353C45" w:rsidRDefault="00353C45" w:rsidP="00353C45">
            <w:pPr>
              <w:spacing w:line="240" w:lineRule="auto"/>
              <w:jc w:val="both"/>
              <w:rPr>
                <w:rFonts w:ascii="Times New Roman" w:hAnsi="Times New Roman" w:cs="Times New Roman"/>
                <w:sz w:val="24"/>
                <w:szCs w:val="24"/>
              </w:rPr>
            </w:pPr>
          </w:p>
          <w:p w14:paraId="717D0C2C" w14:textId="77777777" w:rsidR="00353C45" w:rsidRDefault="00353C45" w:rsidP="00353C45">
            <w:pPr>
              <w:spacing w:line="240" w:lineRule="auto"/>
              <w:jc w:val="both"/>
              <w:rPr>
                <w:rFonts w:ascii="Times New Roman" w:hAnsi="Times New Roman" w:cs="Times New Roman"/>
                <w:sz w:val="24"/>
                <w:szCs w:val="24"/>
              </w:rPr>
            </w:pPr>
          </w:p>
          <w:p w14:paraId="3987D5E0" w14:textId="77777777" w:rsidR="00353C45" w:rsidRDefault="00353C45" w:rsidP="00353C45">
            <w:pPr>
              <w:spacing w:line="240" w:lineRule="auto"/>
              <w:jc w:val="both"/>
              <w:rPr>
                <w:rFonts w:ascii="Times New Roman" w:hAnsi="Times New Roman" w:cs="Times New Roman"/>
                <w:sz w:val="24"/>
                <w:szCs w:val="24"/>
              </w:rPr>
            </w:pPr>
          </w:p>
          <w:p w14:paraId="3ACCED68" w14:textId="77777777" w:rsidR="00353C45" w:rsidRDefault="00353C45" w:rsidP="00353C45">
            <w:pPr>
              <w:spacing w:line="240" w:lineRule="auto"/>
              <w:jc w:val="both"/>
              <w:rPr>
                <w:rFonts w:ascii="Times New Roman" w:hAnsi="Times New Roman" w:cs="Times New Roman"/>
                <w:sz w:val="24"/>
                <w:szCs w:val="24"/>
              </w:rPr>
            </w:pPr>
          </w:p>
          <w:p w14:paraId="75F76BC0" w14:textId="77777777" w:rsidR="00353C45" w:rsidRDefault="00353C45" w:rsidP="00353C45">
            <w:pPr>
              <w:spacing w:line="240" w:lineRule="auto"/>
              <w:jc w:val="both"/>
              <w:rPr>
                <w:rFonts w:ascii="Times New Roman" w:hAnsi="Times New Roman" w:cs="Times New Roman"/>
                <w:sz w:val="24"/>
                <w:szCs w:val="24"/>
              </w:rPr>
            </w:pPr>
          </w:p>
          <w:p w14:paraId="4885317E" w14:textId="77777777" w:rsidR="00353C45" w:rsidRDefault="00353C45" w:rsidP="00353C45">
            <w:pPr>
              <w:spacing w:line="240" w:lineRule="auto"/>
              <w:jc w:val="both"/>
              <w:rPr>
                <w:rFonts w:ascii="Times New Roman" w:hAnsi="Times New Roman" w:cs="Times New Roman"/>
                <w:sz w:val="24"/>
                <w:szCs w:val="24"/>
              </w:rPr>
            </w:pPr>
          </w:p>
          <w:p w14:paraId="7F0B6DC4" w14:textId="77777777" w:rsidR="00353C45" w:rsidRDefault="00353C45" w:rsidP="00353C45">
            <w:pPr>
              <w:spacing w:line="240" w:lineRule="auto"/>
              <w:jc w:val="both"/>
              <w:rPr>
                <w:rFonts w:ascii="Times New Roman" w:hAnsi="Times New Roman" w:cs="Times New Roman"/>
                <w:sz w:val="24"/>
                <w:szCs w:val="24"/>
              </w:rPr>
            </w:pPr>
          </w:p>
          <w:p w14:paraId="451DEA30" w14:textId="77777777" w:rsidR="00353C45" w:rsidRDefault="00353C45" w:rsidP="00353C45">
            <w:pPr>
              <w:spacing w:line="240" w:lineRule="auto"/>
              <w:jc w:val="both"/>
              <w:rPr>
                <w:rFonts w:ascii="Times New Roman" w:hAnsi="Times New Roman" w:cs="Times New Roman"/>
                <w:sz w:val="24"/>
                <w:szCs w:val="24"/>
              </w:rPr>
            </w:pPr>
          </w:p>
          <w:p w14:paraId="5AB634AC" w14:textId="77777777" w:rsidR="00353C45" w:rsidRDefault="00353C45" w:rsidP="00353C45">
            <w:pPr>
              <w:spacing w:line="240" w:lineRule="auto"/>
              <w:jc w:val="both"/>
              <w:rPr>
                <w:rFonts w:ascii="Times New Roman" w:hAnsi="Times New Roman" w:cs="Times New Roman"/>
                <w:sz w:val="24"/>
                <w:szCs w:val="24"/>
              </w:rPr>
            </w:pPr>
          </w:p>
          <w:p w14:paraId="3E28EC41" w14:textId="77777777" w:rsidR="00353C45" w:rsidRDefault="00353C45" w:rsidP="00353C45">
            <w:pPr>
              <w:spacing w:line="240" w:lineRule="auto"/>
              <w:jc w:val="both"/>
              <w:rPr>
                <w:rFonts w:ascii="Times New Roman" w:hAnsi="Times New Roman" w:cs="Times New Roman"/>
                <w:sz w:val="24"/>
                <w:szCs w:val="24"/>
              </w:rPr>
            </w:pPr>
          </w:p>
          <w:p w14:paraId="6553D839" w14:textId="77777777" w:rsidR="00353C45" w:rsidRDefault="00353C45" w:rsidP="00353C45">
            <w:pPr>
              <w:spacing w:line="240" w:lineRule="auto"/>
              <w:jc w:val="both"/>
              <w:rPr>
                <w:rFonts w:ascii="Times New Roman" w:hAnsi="Times New Roman" w:cs="Times New Roman"/>
                <w:sz w:val="24"/>
                <w:szCs w:val="24"/>
              </w:rPr>
            </w:pPr>
          </w:p>
          <w:p w14:paraId="40DFC0EC" w14:textId="77777777" w:rsidR="00353C45" w:rsidRDefault="00353C45" w:rsidP="00353C45">
            <w:pPr>
              <w:spacing w:line="240" w:lineRule="auto"/>
              <w:jc w:val="both"/>
              <w:rPr>
                <w:rFonts w:ascii="Times New Roman" w:hAnsi="Times New Roman" w:cs="Times New Roman"/>
                <w:sz w:val="24"/>
                <w:szCs w:val="24"/>
              </w:rPr>
            </w:pPr>
          </w:p>
          <w:p w14:paraId="0313A187" w14:textId="77777777" w:rsidR="00353C45" w:rsidRDefault="00353C45" w:rsidP="00353C45">
            <w:pPr>
              <w:spacing w:line="240" w:lineRule="auto"/>
              <w:jc w:val="both"/>
              <w:rPr>
                <w:rFonts w:ascii="Times New Roman" w:hAnsi="Times New Roman" w:cs="Times New Roman"/>
                <w:sz w:val="24"/>
                <w:szCs w:val="24"/>
              </w:rPr>
            </w:pPr>
          </w:p>
          <w:p w14:paraId="5E646DA9" w14:textId="18DEE7D3"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7E11363A" w14:textId="77777777" w:rsidR="00353C45" w:rsidRDefault="00353C45" w:rsidP="00353C45">
            <w:pPr>
              <w:spacing w:line="240" w:lineRule="auto"/>
              <w:jc w:val="both"/>
              <w:rPr>
                <w:rFonts w:ascii="Times New Roman" w:hAnsi="Times New Roman" w:cs="Times New Roman"/>
                <w:sz w:val="24"/>
                <w:szCs w:val="24"/>
              </w:rPr>
            </w:pPr>
          </w:p>
          <w:p w14:paraId="24440651" w14:textId="77777777" w:rsidR="00353C45" w:rsidRDefault="00353C45" w:rsidP="00353C45">
            <w:pPr>
              <w:spacing w:line="240" w:lineRule="auto"/>
              <w:jc w:val="both"/>
              <w:rPr>
                <w:rFonts w:ascii="Times New Roman" w:hAnsi="Times New Roman" w:cs="Times New Roman"/>
                <w:sz w:val="24"/>
                <w:szCs w:val="24"/>
              </w:rPr>
            </w:pPr>
          </w:p>
          <w:p w14:paraId="5250BB3D" w14:textId="77777777" w:rsidR="00353C45" w:rsidRDefault="00353C45" w:rsidP="00353C45">
            <w:pPr>
              <w:spacing w:line="240" w:lineRule="auto"/>
              <w:jc w:val="both"/>
              <w:rPr>
                <w:rFonts w:ascii="Times New Roman" w:hAnsi="Times New Roman" w:cs="Times New Roman"/>
                <w:sz w:val="24"/>
                <w:szCs w:val="24"/>
              </w:rPr>
            </w:pPr>
          </w:p>
          <w:p w14:paraId="78E78B5F" w14:textId="77777777" w:rsidR="00353C45" w:rsidRDefault="00353C45" w:rsidP="00353C45">
            <w:pPr>
              <w:spacing w:line="240" w:lineRule="auto"/>
              <w:jc w:val="both"/>
              <w:rPr>
                <w:rFonts w:ascii="Times New Roman" w:hAnsi="Times New Roman" w:cs="Times New Roman"/>
                <w:sz w:val="24"/>
                <w:szCs w:val="24"/>
              </w:rPr>
            </w:pPr>
          </w:p>
          <w:p w14:paraId="1354ADBF" w14:textId="77777777" w:rsidR="00353C45" w:rsidRDefault="00353C45" w:rsidP="00353C45">
            <w:pPr>
              <w:spacing w:line="240" w:lineRule="auto"/>
              <w:jc w:val="both"/>
              <w:rPr>
                <w:rFonts w:ascii="Times New Roman" w:hAnsi="Times New Roman" w:cs="Times New Roman"/>
                <w:sz w:val="24"/>
                <w:szCs w:val="24"/>
              </w:rPr>
            </w:pPr>
          </w:p>
          <w:p w14:paraId="63040741" w14:textId="77777777" w:rsidR="00353C45" w:rsidRDefault="00353C45" w:rsidP="00353C45">
            <w:pPr>
              <w:spacing w:line="240" w:lineRule="auto"/>
              <w:jc w:val="both"/>
              <w:rPr>
                <w:rFonts w:ascii="Times New Roman" w:hAnsi="Times New Roman" w:cs="Times New Roman"/>
                <w:sz w:val="24"/>
                <w:szCs w:val="24"/>
              </w:rPr>
            </w:pPr>
          </w:p>
          <w:p w14:paraId="3D1FED2B" w14:textId="77777777" w:rsidR="00353C45" w:rsidRDefault="00353C45" w:rsidP="00353C45">
            <w:pPr>
              <w:spacing w:line="240" w:lineRule="auto"/>
              <w:jc w:val="both"/>
              <w:rPr>
                <w:rFonts w:ascii="Times New Roman" w:hAnsi="Times New Roman" w:cs="Times New Roman"/>
                <w:sz w:val="24"/>
                <w:szCs w:val="24"/>
              </w:rPr>
            </w:pPr>
          </w:p>
          <w:p w14:paraId="2E2518E2" w14:textId="77777777" w:rsidR="00353C45" w:rsidRDefault="00353C45" w:rsidP="00353C45">
            <w:pPr>
              <w:spacing w:line="240" w:lineRule="auto"/>
              <w:jc w:val="both"/>
              <w:rPr>
                <w:rFonts w:ascii="Times New Roman" w:hAnsi="Times New Roman" w:cs="Times New Roman"/>
                <w:sz w:val="24"/>
                <w:szCs w:val="24"/>
              </w:rPr>
            </w:pPr>
          </w:p>
          <w:p w14:paraId="6B6B58ED" w14:textId="77777777" w:rsidR="00353C45" w:rsidRDefault="00353C45" w:rsidP="00353C45">
            <w:pPr>
              <w:spacing w:line="240" w:lineRule="auto"/>
              <w:jc w:val="both"/>
              <w:rPr>
                <w:rFonts w:ascii="Times New Roman" w:hAnsi="Times New Roman" w:cs="Times New Roman"/>
                <w:sz w:val="24"/>
                <w:szCs w:val="24"/>
              </w:rPr>
            </w:pPr>
          </w:p>
          <w:p w14:paraId="6B462DAF" w14:textId="77777777" w:rsidR="00353C45" w:rsidRDefault="00353C45" w:rsidP="00353C45">
            <w:pPr>
              <w:spacing w:line="240" w:lineRule="auto"/>
              <w:jc w:val="both"/>
              <w:rPr>
                <w:rFonts w:ascii="Times New Roman" w:hAnsi="Times New Roman" w:cs="Times New Roman"/>
                <w:sz w:val="24"/>
                <w:szCs w:val="24"/>
              </w:rPr>
            </w:pPr>
          </w:p>
          <w:p w14:paraId="6632D99F" w14:textId="77777777" w:rsidR="00353C45" w:rsidRDefault="00353C45" w:rsidP="00353C45">
            <w:pPr>
              <w:spacing w:line="240" w:lineRule="auto"/>
              <w:jc w:val="both"/>
              <w:rPr>
                <w:rFonts w:ascii="Times New Roman" w:hAnsi="Times New Roman" w:cs="Times New Roman"/>
                <w:sz w:val="24"/>
                <w:szCs w:val="24"/>
              </w:rPr>
            </w:pPr>
          </w:p>
          <w:p w14:paraId="1D876318" w14:textId="77777777" w:rsidR="00353C45" w:rsidRDefault="00353C45" w:rsidP="00353C45">
            <w:pPr>
              <w:spacing w:line="240" w:lineRule="auto"/>
              <w:jc w:val="both"/>
              <w:rPr>
                <w:rFonts w:ascii="Times New Roman" w:hAnsi="Times New Roman" w:cs="Times New Roman"/>
                <w:sz w:val="24"/>
                <w:szCs w:val="24"/>
              </w:rPr>
            </w:pPr>
          </w:p>
          <w:p w14:paraId="5FC7B780" w14:textId="77777777" w:rsidR="00353C45" w:rsidRDefault="00353C45" w:rsidP="00353C45">
            <w:pPr>
              <w:spacing w:line="240" w:lineRule="auto"/>
              <w:jc w:val="both"/>
              <w:rPr>
                <w:rFonts w:ascii="Times New Roman" w:hAnsi="Times New Roman" w:cs="Times New Roman"/>
                <w:sz w:val="24"/>
                <w:szCs w:val="24"/>
              </w:rPr>
            </w:pPr>
          </w:p>
          <w:p w14:paraId="69B345C9" w14:textId="77777777" w:rsidR="00353C45" w:rsidRDefault="00353C45" w:rsidP="00353C45">
            <w:pPr>
              <w:spacing w:line="240" w:lineRule="auto"/>
              <w:jc w:val="both"/>
              <w:rPr>
                <w:rFonts w:ascii="Times New Roman" w:hAnsi="Times New Roman" w:cs="Times New Roman"/>
                <w:sz w:val="24"/>
                <w:szCs w:val="24"/>
              </w:rPr>
            </w:pPr>
          </w:p>
          <w:p w14:paraId="333F8A0D" w14:textId="77777777" w:rsidR="00353C45" w:rsidRDefault="00353C45" w:rsidP="00353C45">
            <w:pPr>
              <w:spacing w:line="240" w:lineRule="auto"/>
              <w:jc w:val="both"/>
              <w:rPr>
                <w:rFonts w:ascii="Times New Roman" w:hAnsi="Times New Roman" w:cs="Times New Roman"/>
                <w:sz w:val="24"/>
                <w:szCs w:val="24"/>
              </w:rPr>
            </w:pPr>
          </w:p>
          <w:p w14:paraId="3DE0585D" w14:textId="77777777" w:rsidR="00353C45" w:rsidRDefault="00353C45" w:rsidP="00353C45">
            <w:pPr>
              <w:spacing w:line="240" w:lineRule="auto"/>
              <w:jc w:val="both"/>
              <w:rPr>
                <w:rFonts w:ascii="Times New Roman" w:hAnsi="Times New Roman" w:cs="Times New Roman"/>
                <w:sz w:val="24"/>
                <w:szCs w:val="24"/>
              </w:rPr>
            </w:pPr>
          </w:p>
          <w:p w14:paraId="4BB62A17" w14:textId="77777777" w:rsidR="00353C45" w:rsidRDefault="00353C45" w:rsidP="00353C45">
            <w:pPr>
              <w:spacing w:line="240" w:lineRule="auto"/>
              <w:jc w:val="both"/>
              <w:rPr>
                <w:rFonts w:ascii="Times New Roman" w:hAnsi="Times New Roman" w:cs="Times New Roman"/>
                <w:sz w:val="24"/>
                <w:szCs w:val="24"/>
              </w:rPr>
            </w:pPr>
          </w:p>
          <w:p w14:paraId="20ACE1B3" w14:textId="77777777" w:rsidR="00353C45" w:rsidRDefault="00353C45" w:rsidP="00353C45">
            <w:pPr>
              <w:spacing w:line="240" w:lineRule="auto"/>
              <w:jc w:val="both"/>
              <w:rPr>
                <w:rFonts w:ascii="Times New Roman" w:hAnsi="Times New Roman" w:cs="Times New Roman"/>
                <w:sz w:val="24"/>
                <w:szCs w:val="24"/>
              </w:rPr>
            </w:pPr>
          </w:p>
          <w:p w14:paraId="02641912" w14:textId="77777777" w:rsidR="00353C45" w:rsidRDefault="00353C45" w:rsidP="00353C45">
            <w:pPr>
              <w:spacing w:line="240" w:lineRule="auto"/>
              <w:jc w:val="both"/>
              <w:rPr>
                <w:rFonts w:ascii="Times New Roman" w:hAnsi="Times New Roman" w:cs="Times New Roman"/>
                <w:sz w:val="24"/>
                <w:szCs w:val="24"/>
              </w:rPr>
            </w:pPr>
          </w:p>
          <w:p w14:paraId="2515AE4E" w14:textId="77777777" w:rsidR="00353C45" w:rsidRDefault="00353C45" w:rsidP="00353C45">
            <w:pPr>
              <w:spacing w:line="240" w:lineRule="auto"/>
              <w:jc w:val="both"/>
              <w:rPr>
                <w:rFonts w:ascii="Times New Roman" w:hAnsi="Times New Roman" w:cs="Times New Roman"/>
                <w:sz w:val="24"/>
                <w:szCs w:val="24"/>
              </w:rPr>
            </w:pPr>
          </w:p>
          <w:p w14:paraId="05325B59" w14:textId="77777777" w:rsidR="00353C45" w:rsidRDefault="00353C45" w:rsidP="00353C45">
            <w:pPr>
              <w:spacing w:line="240" w:lineRule="auto"/>
              <w:jc w:val="both"/>
              <w:rPr>
                <w:rFonts w:ascii="Times New Roman" w:hAnsi="Times New Roman" w:cs="Times New Roman"/>
                <w:sz w:val="24"/>
                <w:szCs w:val="24"/>
              </w:rPr>
            </w:pPr>
          </w:p>
          <w:p w14:paraId="778A308D" w14:textId="77777777" w:rsidR="00353C45" w:rsidRDefault="00353C45" w:rsidP="00353C45">
            <w:pPr>
              <w:spacing w:line="240" w:lineRule="auto"/>
              <w:jc w:val="both"/>
              <w:rPr>
                <w:rFonts w:ascii="Times New Roman" w:hAnsi="Times New Roman" w:cs="Times New Roman"/>
                <w:sz w:val="24"/>
                <w:szCs w:val="24"/>
              </w:rPr>
            </w:pPr>
          </w:p>
          <w:p w14:paraId="34D23CF4" w14:textId="77777777" w:rsidR="00353C45" w:rsidRDefault="00353C45" w:rsidP="00353C45">
            <w:pPr>
              <w:spacing w:line="240" w:lineRule="auto"/>
              <w:jc w:val="both"/>
              <w:rPr>
                <w:rFonts w:ascii="Times New Roman" w:hAnsi="Times New Roman" w:cs="Times New Roman"/>
                <w:sz w:val="24"/>
                <w:szCs w:val="24"/>
              </w:rPr>
            </w:pPr>
          </w:p>
          <w:p w14:paraId="449944F3" w14:textId="77777777" w:rsidR="00353C45" w:rsidRDefault="00353C45" w:rsidP="00353C45">
            <w:pPr>
              <w:spacing w:line="240" w:lineRule="auto"/>
              <w:jc w:val="both"/>
              <w:rPr>
                <w:rFonts w:ascii="Times New Roman" w:hAnsi="Times New Roman" w:cs="Times New Roman"/>
                <w:sz w:val="24"/>
                <w:szCs w:val="24"/>
              </w:rPr>
            </w:pPr>
          </w:p>
          <w:p w14:paraId="0E487521" w14:textId="77777777" w:rsidR="00353C45" w:rsidRDefault="00353C45" w:rsidP="00353C45">
            <w:pPr>
              <w:spacing w:line="240" w:lineRule="auto"/>
              <w:jc w:val="both"/>
              <w:rPr>
                <w:rFonts w:ascii="Times New Roman" w:hAnsi="Times New Roman" w:cs="Times New Roman"/>
                <w:sz w:val="24"/>
                <w:szCs w:val="24"/>
              </w:rPr>
            </w:pPr>
          </w:p>
          <w:p w14:paraId="0FE5ADEC" w14:textId="77777777" w:rsidR="00353C45" w:rsidRDefault="00353C45" w:rsidP="00353C45">
            <w:pPr>
              <w:spacing w:line="240" w:lineRule="auto"/>
              <w:jc w:val="both"/>
              <w:rPr>
                <w:rFonts w:ascii="Times New Roman" w:hAnsi="Times New Roman" w:cs="Times New Roman"/>
                <w:sz w:val="24"/>
                <w:szCs w:val="24"/>
              </w:rPr>
            </w:pPr>
          </w:p>
          <w:p w14:paraId="6B39DF4D" w14:textId="6450C68D"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Salvestatud elektrienergia mõõtmiseks ei pea kasutama tehniliselt keerukamat mõõteseadet.</w:t>
            </w:r>
          </w:p>
          <w:p w14:paraId="21C7168A" w14:textId="77777777" w:rsidR="00353C45" w:rsidRDefault="00353C45" w:rsidP="00353C45">
            <w:pPr>
              <w:spacing w:line="240" w:lineRule="auto"/>
              <w:jc w:val="both"/>
              <w:rPr>
                <w:rFonts w:ascii="Times New Roman" w:hAnsi="Times New Roman" w:cs="Times New Roman"/>
                <w:sz w:val="24"/>
                <w:szCs w:val="24"/>
              </w:rPr>
            </w:pPr>
          </w:p>
          <w:p w14:paraId="557DB23D" w14:textId="77777777" w:rsidR="00353C45" w:rsidRDefault="00353C45" w:rsidP="00353C45">
            <w:pPr>
              <w:spacing w:line="240" w:lineRule="auto"/>
              <w:jc w:val="both"/>
              <w:rPr>
                <w:rFonts w:ascii="Times New Roman" w:hAnsi="Times New Roman" w:cs="Times New Roman"/>
                <w:sz w:val="24"/>
                <w:szCs w:val="24"/>
              </w:rPr>
            </w:pPr>
          </w:p>
          <w:p w14:paraId="723A3E41" w14:textId="77777777" w:rsidR="00353C45" w:rsidRDefault="00353C45" w:rsidP="00353C45">
            <w:pPr>
              <w:spacing w:line="240" w:lineRule="auto"/>
              <w:jc w:val="both"/>
              <w:rPr>
                <w:rFonts w:ascii="Times New Roman" w:hAnsi="Times New Roman" w:cs="Times New Roman"/>
                <w:sz w:val="24"/>
                <w:szCs w:val="24"/>
              </w:rPr>
            </w:pPr>
          </w:p>
          <w:p w14:paraId="3F79EEA9" w14:textId="77777777" w:rsidR="00353C45" w:rsidRDefault="00353C45" w:rsidP="00353C45">
            <w:pPr>
              <w:spacing w:line="240" w:lineRule="auto"/>
              <w:jc w:val="both"/>
              <w:rPr>
                <w:rFonts w:ascii="Times New Roman" w:hAnsi="Times New Roman" w:cs="Times New Roman"/>
                <w:sz w:val="24"/>
                <w:szCs w:val="24"/>
              </w:rPr>
            </w:pPr>
          </w:p>
          <w:p w14:paraId="121C4F10" w14:textId="77777777" w:rsidR="00353C45" w:rsidRDefault="00353C45" w:rsidP="00353C45">
            <w:pPr>
              <w:spacing w:line="240" w:lineRule="auto"/>
              <w:jc w:val="both"/>
              <w:rPr>
                <w:rFonts w:ascii="Times New Roman" w:hAnsi="Times New Roman" w:cs="Times New Roman"/>
                <w:sz w:val="24"/>
                <w:szCs w:val="24"/>
              </w:rPr>
            </w:pPr>
          </w:p>
          <w:p w14:paraId="3FF90079" w14:textId="77777777" w:rsidR="00353C45" w:rsidRDefault="00353C45" w:rsidP="00353C45">
            <w:pPr>
              <w:spacing w:line="240" w:lineRule="auto"/>
              <w:jc w:val="both"/>
              <w:rPr>
                <w:rFonts w:ascii="Times New Roman" w:hAnsi="Times New Roman" w:cs="Times New Roman"/>
                <w:sz w:val="24"/>
                <w:szCs w:val="24"/>
              </w:rPr>
            </w:pPr>
          </w:p>
          <w:p w14:paraId="1E49719F" w14:textId="77777777" w:rsidR="00353C45" w:rsidRDefault="00353C45" w:rsidP="00353C45">
            <w:pPr>
              <w:spacing w:line="240" w:lineRule="auto"/>
              <w:jc w:val="both"/>
              <w:rPr>
                <w:rFonts w:ascii="Times New Roman" w:hAnsi="Times New Roman" w:cs="Times New Roman"/>
                <w:sz w:val="24"/>
                <w:szCs w:val="24"/>
              </w:rPr>
            </w:pPr>
          </w:p>
          <w:p w14:paraId="329B5869" w14:textId="77777777" w:rsidR="00353C45" w:rsidRDefault="00353C45" w:rsidP="00353C45">
            <w:pPr>
              <w:spacing w:line="240" w:lineRule="auto"/>
              <w:jc w:val="both"/>
              <w:rPr>
                <w:rFonts w:ascii="Times New Roman" w:hAnsi="Times New Roman" w:cs="Times New Roman"/>
                <w:sz w:val="24"/>
                <w:szCs w:val="24"/>
              </w:rPr>
            </w:pPr>
          </w:p>
          <w:p w14:paraId="45865206" w14:textId="77777777" w:rsidR="00353C45" w:rsidRDefault="00353C45" w:rsidP="00353C45">
            <w:pPr>
              <w:spacing w:line="240" w:lineRule="auto"/>
              <w:jc w:val="both"/>
              <w:rPr>
                <w:rFonts w:ascii="Times New Roman" w:hAnsi="Times New Roman" w:cs="Times New Roman"/>
                <w:sz w:val="24"/>
                <w:szCs w:val="24"/>
              </w:rPr>
            </w:pPr>
          </w:p>
          <w:p w14:paraId="6AC5D9E1" w14:textId="77777777" w:rsidR="00353C45" w:rsidRDefault="00353C45" w:rsidP="00353C45">
            <w:pPr>
              <w:spacing w:line="240" w:lineRule="auto"/>
              <w:jc w:val="both"/>
              <w:rPr>
                <w:rFonts w:ascii="Times New Roman" w:hAnsi="Times New Roman" w:cs="Times New Roman"/>
                <w:sz w:val="24"/>
                <w:szCs w:val="24"/>
              </w:rPr>
            </w:pPr>
          </w:p>
          <w:p w14:paraId="3641DDEC" w14:textId="77777777" w:rsidR="00353C45" w:rsidRDefault="00353C45" w:rsidP="00353C45">
            <w:pPr>
              <w:spacing w:line="240" w:lineRule="auto"/>
              <w:jc w:val="both"/>
              <w:rPr>
                <w:rFonts w:ascii="Times New Roman" w:hAnsi="Times New Roman" w:cs="Times New Roman"/>
                <w:sz w:val="24"/>
                <w:szCs w:val="24"/>
              </w:rPr>
            </w:pPr>
          </w:p>
          <w:p w14:paraId="3E9C9100" w14:textId="37EF4B1D"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04164EF2" w14:textId="77777777" w:rsidR="00353C45" w:rsidRDefault="00353C45" w:rsidP="00353C45">
            <w:pPr>
              <w:spacing w:line="240" w:lineRule="auto"/>
              <w:jc w:val="both"/>
              <w:rPr>
                <w:rFonts w:ascii="Times New Roman" w:hAnsi="Times New Roman" w:cs="Times New Roman"/>
                <w:sz w:val="24"/>
                <w:szCs w:val="24"/>
              </w:rPr>
            </w:pPr>
          </w:p>
          <w:p w14:paraId="1DE85B2D" w14:textId="77777777" w:rsidR="00353C45" w:rsidRDefault="00353C45" w:rsidP="00353C45">
            <w:pPr>
              <w:spacing w:line="240" w:lineRule="auto"/>
              <w:jc w:val="both"/>
              <w:rPr>
                <w:rFonts w:ascii="Times New Roman" w:hAnsi="Times New Roman" w:cs="Times New Roman"/>
                <w:sz w:val="24"/>
                <w:szCs w:val="24"/>
              </w:rPr>
            </w:pPr>
          </w:p>
          <w:p w14:paraId="43EAFEEC" w14:textId="77777777" w:rsidR="00353C45" w:rsidRDefault="00353C45" w:rsidP="00353C45">
            <w:pPr>
              <w:spacing w:line="240" w:lineRule="auto"/>
              <w:jc w:val="both"/>
              <w:rPr>
                <w:rFonts w:ascii="Times New Roman" w:hAnsi="Times New Roman" w:cs="Times New Roman"/>
                <w:sz w:val="24"/>
                <w:szCs w:val="24"/>
              </w:rPr>
            </w:pPr>
          </w:p>
          <w:p w14:paraId="7693452D" w14:textId="77777777" w:rsidR="00353C45" w:rsidRDefault="00353C45" w:rsidP="00353C45">
            <w:pPr>
              <w:spacing w:line="240" w:lineRule="auto"/>
              <w:jc w:val="both"/>
              <w:rPr>
                <w:rFonts w:ascii="Times New Roman" w:hAnsi="Times New Roman" w:cs="Times New Roman"/>
                <w:sz w:val="24"/>
                <w:szCs w:val="24"/>
              </w:rPr>
            </w:pPr>
          </w:p>
          <w:p w14:paraId="2B9602AE" w14:textId="77777777" w:rsidR="00353C45" w:rsidRDefault="00353C45" w:rsidP="00353C45">
            <w:pPr>
              <w:spacing w:line="240" w:lineRule="auto"/>
              <w:jc w:val="both"/>
              <w:rPr>
                <w:rFonts w:ascii="Times New Roman" w:hAnsi="Times New Roman" w:cs="Times New Roman"/>
                <w:sz w:val="24"/>
                <w:szCs w:val="24"/>
              </w:rPr>
            </w:pPr>
          </w:p>
          <w:p w14:paraId="35BC4E3B" w14:textId="77777777" w:rsidR="00353C45" w:rsidRDefault="00353C45" w:rsidP="00353C45">
            <w:pPr>
              <w:spacing w:line="240" w:lineRule="auto"/>
              <w:jc w:val="both"/>
              <w:rPr>
                <w:rFonts w:ascii="Times New Roman" w:hAnsi="Times New Roman" w:cs="Times New Roman"/>
                <w:sz w:val="24"/>
                <w:szCs w:val="24"/>
              </w:rPr>
            </w:pPr>
          </w:p>
          <w:p w14:paraId="12CD78AF" w14:textId="77777777" w:rsidR="00353C45" w:rsidRDefault="00353C45" w:rsidP="00353C45">
            <w:pPr>
              <w:spacing w:line="240" w:lineRule="auto"/>
              <w:jc w:val="both"/>
              <w:rPr>
                <w:rFonts w:ascii="Times New Roman" w:hAnsi="Times New Roman" w:cs="Times New Roman"/>
                <w:sz w:val="24"/>
                <w:szCs w:val="24"/>
              </w:rPr>
            </w:pPr>
          </w:p>
          <w:p w14:paraId="3B2F8233" w14:textId="77777777" w:rsidR="00353C45" w:rsidRDefault="00353C45" w:rsidP="00353C45">
            <w:pPr>
              <w:spacing w:line="240" w:lineRule="auto"/>
              <w:jc w:val="both"/>
              <w:rPr>
                <w:rFonts w:ascii="Times New Roman" w:hAnsi="Times New Roman" w:cs="Times New Roman"/>
                <w:sz w:val="24"/>
                <w:szCs w:val="24"/>
              </w:rPr>
            </w:pPr>
          </w:p>
          <w:p w14:paraId="035FD8A8" w14:textId="77777777" w:rsidR="00353C45" w:rsidRDefault="00353C45" w:rsidP="00353C45">
            <w:pPr>
              <w:spacing w:line="240" w:lineRule="auto"/>
              <w:jc w:val="both"/>
              <w:rPr>
                <w:rFonts w:ascii="Times New Roman" w:hAnsi="Times New Roman" w:cs="Times New Roman"/>
                <w:sz w:val="24"/>
                <w:szCs w:val="24"/>
              </w:rPr>
            </w:pPr>
          </w:p>
          <w:p w14:paraId="25A21E82" w14:textId="77777777" w:rsidR="00353C45" w:rsidRDefault="00353C45" w:rsidP="00353C45">
            <w:pPr>
              <w:spacing w:line="240" w:lineRule="auto"/>
              <w:jc w:val="both"/>
              <w:rPr>
                <w:rFonts w:ascii="Times New Roman" w:hAnsi="Times New Roman" w:cs="Times New Roman"/>
                <w:sz w:val="24"/>
                <w:szCs w:val="24"/>
              </w:rPr>
            </w:pPr>
          </w:p>
          <w:p w14:paraId="5C977DFD" w14:textId="77777777" w:rsidR="00353C45" w:rsidRDefault="00353C45" w:rsidP="00353C45">
            <w:pPr>
              <w:spacing w:line="240" w:lineRule="auto"/>
              <w:jc w:val="both"/>
              <w:rPr>
                <w:rFonts w:ascii="Times New Roman" w:hAnsi="Times New Roman" w:cs="Times New Roman"/>
                <w:sz w:val="24"/>
                <w:szCs w:val="24"/>
              </w:rPr>
            </w:pPr>
          </w:p>
          <w:p w14:paraId="576C9DE1" w14:textId="77777777" w:rsidR="00353C45" w:rsidRDefault="00353C45" w:rsidP="00353C45">
            <w:pPr>
              <w:spacing w:line="240" w:lineRule="auto"/>
              <w:jc w:val="both"/>
              <w:rPr>
                <w:rFonts w:ascii="Times New Roman" w:hAnsi="Times New Roman" w:cs="Times New Roman"/>
                <w:sz w:val="24"/>
                <w:szCs w:val="24"/>
              </w:rPr>
            </w:pPr>
          </w:p>
          <w:p w14:paraId="5EBACF4B" w14:textId="77777777" w:rsidR="00353C45" w:rsidRDefault="00353C45" w:rsidP="00353C45">
            <w:pPr>
              <w:spacing w:line="240" w:lineRule="auto"/>
              <w:jc w:val="both"/>
              <w:rPr>
                <w:rFonts w:ascii="Times New Roman" w:hAnsi="Times New Roman" w:cs="Times New Roman"/>
                <w:sz w:val="24"/>
                <w:szCs w:val="24"/>
              </w:rPr>
            </w:pPr>
          </w:p>
          <w:p w14:paraId="4B325FBA" w14:textId="77777777" w:rsidR="00353C45" w:rsidRDefault="00353C45" w:rsidP="00353C45">
            <w:pPr>
              <w:spacing w:line="240" w:lineRule="auto"/>
              <w:jc w:val="both"/>
              <w:rPr>
                <w:rFonts w:ascii="Times New Roman" w:hAnsi="Times New Roman" w:cs="Times New Roman"/>
                <w:sz w:val="24"/>
                <w:szCs w:val="24"/>
              </w:rPr>
            </w:pPr>
          </w:p>
          <w:p w14:paraId="1F6C6110" w14:textId="44F99F33"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1153914C" w14:textId="77777777" w:rsidR="00353C45" w:rsidRDefault="00353C45" w:rsidP="00353C45">
            <w:pPr>
              <w:spacing w:line="240" w:lineRule="auto"/>
              <w:jc w:val="both"/>
              <w:rPr>
                <w:rFonts w:ascii="Times New Roman" w:hAnsi="Times New Roman" w:cs="Times New Roman"/>
                <w:sz w:val="24"/>
                <w:szCs w:val="24"/>
              </w:rPr>
            </w:pPr>
          </w:p>
          <w:p w14:paraId="008E410F" w14:textId="77777777" w:rsidR="00353C45" w:rsidRDefault="00353C45" w:rsidP="00353C45">
            <w:pPr>
              <w:spacing w:line="240" w:lineRule="auto"/>
              <w:jc w:val="both"/>
              <w:rPr>
                <w:rFonts w:ascii="Times New Roman" w:hAnsi="Times New Roman" w:cs="Times New Roman"/>
                <w:sz w:val="24"/>
                <w:szCs w:val="24"/>
              </w:rPr>
            </w:pPr>
          </w:p>
          <w:p w14:paraId="1AE7F7E8" w14:textId="77777777" w:rsidR="00353C45" w:rsidRDefault="00353C45" w:rsidP="00353C45">
            <w:pPr>
              <w:spacing w:line="240" w:lineRule="auto"/>
              <w:jc w:val="both"/>
              <w:rPr>
                <w:rFonts w:ascii="Times New Roman" w:hAnsi="Times New Roman" w:cs="Times New Roman"/>
                <w:sz w:val="24"/>
                <w:szCs w:val="24"/>
              </w:rPr>
            </w:pPr>
          </w:p>
          <w:p w14:paraId="30BF1776" w14:textId="77777777" w:rsidR="00353C45" w:rsidRDefault="00353C45" w:rsidP="00353C45">
            <w:pPr>
              <w:spacing w:line="240" w:lineRule="auto"/>
              <w:jc w:val="both"/>
              <w:rPr>
                <w:rFonts w:ascii="Times New Roman" w:hAnsi="Times New Roman" w:cs="Times New Roman"/>
                <w:sz w:val="24"/>
                <w:szCs w:val="24"/>
              </w:rPr>
            </w:pPr>
          </w:p>
          <w:p w14:paraId="7EDB3AC9" w14:textId="77777777" w:rsidR="00353C45" w:rsidRDefault="00353C45" w:rsidP="00353C45">
            <w:pPr>
              <w:spacing w:line="240" w:lineRule="auto"/>
              <w:jc w:val="both"/>
              <w:rPr>
                <w:rFonts w:ascii="Times New Roman" w:hAnsi="Times New Roman" w:cs="Times New Roman"/>
                <w:sz w:val="24"/>
                <w:szCs w:val="24"/>
              </w:rPr>
            </w:pPr>
          </w:p>
          <w:p w14:paraId="1BB0996C" w14:textId="77777777" w:rsidR="00353C45" w:rsidRDefault="00353C45" w:rsidP="00353C45">
            <w:pPr>
              <w:spacing w:line="240" w:lineRule="auto"/>
              <w:jc w:val="both"/>
              <w:rPr>
                <w:rFonts w:ascii="Times New Roman" w:hAnsi="Times New Roman" w:cs="Times New Roman"/>
                <w:sz w:val="24"/>
                <w:szCs w:val="24"/>
              </w:rPr>
            </w:pPr>
          </w:p>
          <w:p w14:paraId="02F1FCC0" w14:textId="77777777" w:rsidR="00353C45" w:rsidRDefault="00353C45" w:rsidP="00353C45">
            <w:pPr>
              <w:spacing w:line="240" w:lineRule="auto"/>
              <w:jc w:val="both"/>
              <w:rPr>
                <w:rFonts w:ascii="Times New Roman" w:hAnsi="Times New Roman" w:cs="Times New Roman"/>
                <w:sz w:val="24"/>
                <w:szCs w:val="24"/>
              </w:rPr>
            </w:pPr>
          </w:p>
          <w:p w14:paraId="1DA5A28C" w14:textId="77777777" w:rsidR="00353C45" w:rsidRDefault="00353C45" w:rsidP="00353C45">
            <w:pPr>
              <w:spacing w:line="240" w:lineRule="auto"/>
              <w:jc w:val="both"/>
              <w:rPr>
                <w:rFonts w:ascii="Times New Roman" w:hAnsi="Times New Roman" w:cs="Times New Roman"/>
                <w:sz w:val="24"/>
                <w:szCs w:val="24"/>
              </w:rPr>
            </w:pPr>
          </w:p>
          <w:p w14:paraId="658AC8FF" w14:textId="77777777" w:rsidR="00353C45" w:rsidRDefault="00353C45" w:rsidP="00353C45">
            <w:pPr>
              <w:spacing w:line="240" w:lineRule="auto"/>
              <w:jc w:val="both"/>
              <w:rPr>
                <w:rFonts w:ascii="Times New Roman" w:hAnsi="Times New Roman" w:cs="Times New Roman"/>
                <w:sz w:val="24"/>
                <w:szCs w:val="24"/>
              </w:rPr>
            </w:pPr>
          </w:p>
          <w:p w14:paraId="7B3A5481" w14:textId="77777777" w:rsidR="00353C45" w:rsidRDefault="00353C45" w:rsidP="00353C45">
            <w:pPr>
              <w:spacing w:line="240" w:lineRule="auto"/>
              <w:jc w:val="both"/>
              <w:rPr>
                <w:rFonts w:ascii="Times New Roman" w:hAnsi="Times New Roman" w:cs="Times New Roman"/>
                <w:sz w:val="24"/>
                <w:szCs w:val="24"/>
              </w:rPr>
            </w:pPr>
          </w:p>
          <w:p w14:paraId="3C56944A" w14:textId="77777777" w:rsidR="00353C45" w:rsidRDefault="00353C45" w:rsidP="00353C45">
            <w:pPr>
              <w:spacing w:line="240" w:lineRule="auto"/>
              <w:jc w:val="both"/>
              <w:rPr>
                <w:rFonts w:ascii="Times New Roman" w:hAnsi="Times New Roman" w:cs="Times New Roman"/>
                <w:sz w:val="24"/>
                <w:szCs w:val="24"/>
              </w:rPr>
            </w:pPr>
          </w:p>
          <w:p w14:paraId="370F5683" w14:textId="77777777" w:rsidR="00353C45" w:rsidRDefault="00353C45" w:rsidP="00353C45">
            <w:pPr>
              <w:spacing w:line="240" w:lineRule="auto"/>
              <w:jc w:val="both"/>
              <w:rPr>
                <w:rFonts w:ascii="Times New Roman" w:hAnsi="Times New Roman" w:cs="Times New Roman"/>
                <w:sz w:val="24"/>
                <w:szCs w:val="24"/>
              </w:rPr>
            </w:pPr>
          </w:p>
          <w:p w14:paraId="7BD4CF3F" w14:textId="77777777" w:rsidR="00353C45" w:rsidRDefault="00353C45" w:rsidP="00353C45">
            <w:pPr>
              <w:spacing w:line="240" w:lineRule="auto"/>
              <w:jc w:val="both"/>
              <w:rPr>
                <w:rFonts w:ascii="Times New Roman" w:hAnsi="Times New Roman" w:cs="Times New Roman"/>
                <w:sz w:val="24"/>
                <w:szCs w:val="24"/>
              </w:rPr>
            </w:pPr>
          </w:p>
          <w:p w14:paraId="0F2EB4CC" w14:textId="77777777" w:rsidR="00353C45" w:rsidRDefault="00353C45" w:rsidP="00353C45">
            <w:pPr>
              <w:spacing w:line="240" w:lineRule="auto"/>
              <w:jc w:val="both"/>
              <w:rPr>
                <w:rFonts w:ascii="Times New Roman" w:hAnsi="Times New Roman" w:cs="Times New Roman"/>
                <w:sz w:val="24"/>
                <w:szCs w:val="24"/>
              </w:rPr>
            </w:pPr>
          </w:p>
          <w:p w14:paraId="1A663D1F" w14:textId="0E0C639E"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Mitte arvestatud. Konkurentsiametil on juba täna kohutus ELTS § 93 lõige 6 punktiga 18: </w:t>
            </w:r>
          </w:p>
          <w:p w14:paraId="749B415C" w14:textId="1B0021D8"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353C45">
              <w:rPr>
                <w:rFonts w:ascii="Times New Roman" w:hAnsi="Times New Roman" w:cs="Times New Roman"/>
                <w:sz w:val="24"/>
                <w:szCs w:val="24"/>
              </w:rPr>
              <w:t>18) jälgib turu avamise ja konkurentsi taset, sealhulgas elektribörsi ja kodutarbijatele määratud hindu ning avaldab vähemalt kord aastas soovitusi kodutarbijatele müüdava elektrienergia hinnakujunduse kohta;</w:t>
            </w:r>
            <w:r>
              <w:rPr>
                <w:rFonts w:ascii="Times New Roman" w:hAnsi="Times New Roman" w:cs="Times New Roman"/>
                <w:sz w:val="24"/>
                <w:szCs w:val="24"/>
              </w:rPr>
              <w:t>“. Täiendav kohustus kõigest täpsustab mida Konkurentsiamet juba teostab või teostama peaks.</w:t>
            </w:r>
          </w:p>
          <w:p w14:paraId="18D485D3" w14:textId="77777777" w:rsidR="00353C45" w:rsidRDefault="00353C45" w:rsidP="00353C45">
            <w:pPr>
              <w:spacing w:line="240" w:lineRule="auto"/>
              <w:jc w:val="both"/>
              <w:rPr>
                <w:rFonts w:ascii="Times New Roman" w:hAnsi="Times New Roman" w:cs="Times New Roman"/>
                <w:sz w:val="24"/>
                <w:szCs w:val="24"/>
              </w:rPr>
            </w:pPr>
          </w:p>
          <w:p w14:paraId="31FCD147" w14:textId="77777777" w:rsidR="00353C45" w:rsidRDefault="00353C45" w:rsidP="00353C45">
            <w:pPr>
              <w:spacing w:line="240" w:lineRule="auto"/>
              <w:jc w:val="both"/>
              <w:rPr>
                <w:rFonts w:ascii="Times New Roman" w:hAnsi="Times New Roman" w:cs="Times New Roman"/>
                <w:sz w:val="24"/>
                <w:szCs w:val="24"/>
              </w:rPr>
            </w:pPr>
          </w:p>
          <w:p w14:paraId="41CF7421" w14:textId="77777777" w:rsidR="00353C45" w:rsidRDefault="00353C45" w:rsidP="00353C45">
            <w:pPr>
              <w:spacing w:line="240" w:lineRule="auto"/>
              <w:jc w:val="both"/>
              <w:rPr>
                <w:rFonts w:ascii="Times New Roman" w:hAnsi="Times New Roman" w:cs="Times New Roman"/>
                <w:sz w:val="24"/>
                <w:szCs w:val="24"/>
              </w:rPr>
            </w:pPr>
          </w:p>
          <w:p w14:paraId="76C6D89D" w14:textId="77777777" w:rsidR="00353C45" w:rsidRDefault="00353C45" w:rsidP="00353C45">
            <w:pPr>
              <w:spacing w:line="240" w:lineRule="auto"/>
              <w:jc w:val="both"/>
              <w:rPr>
                <w:rFonts w:ascii="Times New Roman" w:hAnsi="Times New Roman" w:cs="Times New Roman"/>
                <w:sz w:val="24"/>
                <w:szCs w:val="24"/>
              </w:rPr>
            </w:pPr>
          </w:p>
          <w:p w14:paraId="19E2E595" w14:textId="77777777" w:rsidR="00353C45" w:rsidRDefault="00353C45" w:rsidP="00353C45">
            <w:pPr>
              <w:spacing w:line="240" w:lineRule="auto"/>
              <w:jc w:val="both"/>
              <w:rPr>
                <w:rFonts w:ascii="Times New Roman" w:hAnsi="Times New Roman" w:cs="Times New Roman"/>
                <w:sz w:val="24"/>
                <w:szCs w:val="24"/>
              </w:rPr>
            </w:pPr>
          </w:p>
          <w:p w14:paraId="3B3E37AD" w14:textId="1CE2511B"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2269D723" w14:textId="77777777" w:rsidR="00353C45" w:rsidRDefault="00353C45" w:rsidP="00353C45">
            <w:pPr>
              <w:spacing w:line="240" w:lineRule="auto"/>
              <w:jc w:val="both"/>
              <w:rPr>
                <w:rFonts w:ascii="Times New Roman" w:hAnsi="Times New Roman" w:cs="Times New Roman"/>
                <w:sz w:val="24"/>
                <w:szCs w:val="24"/>
              </w:rPr>
            </w:pPr>
          </w:p>
          <w:p w14:paraId="2F7EBE43" w14:textId="77777777" w:rsidR="00353C45" w:rsidRDefault="00353C45" w:rsidP="00353C45">
            <w:pPr>
              <w:spacing w:line="240" w:lineRule="auto"/>
              <w:jc w:val="both"/>
              <w:rPr>
                <w:rFonts w:ascii="Times New Roman" w:hAnsi="Times New Roman" w:cs="Times New Roman"/>
                <w:sz w:val="24"/>
                <w:szCs w:val="24"/>
              </w:rPr>
            </w:pPr>
          </w:p>
          <w:p w14:paraId="76817E54" w14:textId="77777777" w:rsidR="00353C45" w:rsidRDefault="00353C45" w:rsidP="00353C45">
            <w:pPr>
              <w:spacing w:line="240" w:lineRule="auto"/>
              <w:jc w:val="both"/>
              <w:rPr>
                <w:rFonts w:ascii="Times New Roman" w:hAnsi="Times New Roman" w:cs="Times New Roman"/>
                <w:sz w:val="24"/>
                <w:szCs w:val="24"/>
              </w:rPr>
            </w:pPr>
          </w:p>
          <w:p w14:paraId="6702553F" w14:textId="77777777" w:rsidR="00353C45" w:rsidRDefault="00353C45" w:rsidP="00353C45">
            <w:pPr>
              <w:spacing w:line="240" w:lineRule="auto"/>
              <w:jc w:val="both"/>
              <w:rPr>
                <w:rFonts w:ascii="Times New Roman" w:hAnsi="Times New Roman" w:cs="Times New Roman"/>
                <w:sz w:val="24"/>
                <w:szCs w:val="24"/>
              </w:rPr>
            </w:pPr>
          </w:p>
          <w:p w14:paraId="6FBC51D1" w14:textId="77777777" w:rsidR="00353C45" w:rsidRDefault="00353C45" w:rsidP="00353C45">
            <w:pPr>
              <w:spacing w:line="240" w:lineRule="auto"/>
              <w:jc w:val="both"/>
              <w:rPr>
                <w:rFonts w:ascii="Times New Roman" w:hAnsi="Times New Roman" w:cs="Times New Roman"/>
                <w:sz w:val="24"/>
                <w:szCs w:val="24"/>
              </w:rPr>
            </w:pPr>
          </w:p>
          <w:p w14:paraId="3C1AB389" w14:textId="77777777" w:rsidR="00353C45" w:rsidRDefault="00353C45" w:rsidP="00353C45">
            <w:pPr>
              <w:spacing w:line="240" w:lineRule="auto"/>
              <w:jc w:val="both"/>
              <w:rPr>
                <w:rFonts w:ascii="Times New Roman" w:hAnsi="Times New Roman" w:cs="Times New Roman"/>
                <w:sz w:val="24"/>
                <w:szCs w:val="24"/>
              </w:rPr>
            </w:pPr>
          </w:p>
          <w:p w14:paraId="604C08E2" w14:textId="77777777" w:rsidR="00353C45" w:rsidRDefault="00353C45" w:rsidP="00353C45">
            <w:pPr>
              <w:spacing w:line="240" w:lineRule="auto"/>
              <w:jc w:val="both"/>
              <w:rPr>
                <w:rFonts w:ascii="Times New Roman" w:hAnsi="Times New Roman" w:cs="Times New Roman"/>
                <w:sz w:val="24"/>
                <w:szCs w:val="24"/>
              </w:rPr>
            </w:pPr>
          </w:p>
          <w:p w14:paraId="22B97206" w14:textId="77777777" w:rsidR="00353C45" w:rsidRDefault="00353C45" w:rsidP="00353C45">
            <w:pPr>
              <w:spacing w:line="240" w:lineRule="auto"/>
              <w:jc w:val="both"/>
              <w:rPr>
                <w:rFonts w:ascii="Times New Roman" w:hAnsi="Times New Roman" w:cs="Times New Roman"/>
                <w:sz w:val="24"/>
                <w:szCs w:val="24"/>
              </w:rPr>
            </w:pPr>
          </w:p>
          <w:p w14:paraId="2FF2A5CC" w14:textId="77777777" w:rsidR="00353C45" w:rsidRDefault="00353C45" w:rsidP="00353C45">
            <w:pPr>
              <w:spacing w:line="240" w:lineRule="auto"/>
              <w:jc w:val="both"/>
              <w:rPr>
                <w:rFonts w:ascii="Times New Roman" w:hAnsi="Times New Roman" w:cs="Times New Roman"/>
                <w:sz w:val="24"/>
                <w:szCs w:val="24"/>
              </w:rPr>
            </w:pPr>
          </w:p>
          <w:p w14:paraId="4EE316D2" w14:textId="77777777" w:rsidR="00353C45" w:rsidRDefault="00353C45" w:rsidP="00353C45">
            <w:pPr>
              <w:spacing w:line="240" w:lineRule="auto"/>
              <w:jc w:val="both"/>
              <w:rPr>
                <w:rFonts w:ascii="Times New Roman" w:hAnsi="Times New Roman" w:cs="Times New Roman"/>
                <w:sz w:val="24"/>
                <w:szCs w:val="24"/>
              </w:rPr>
            </w:pPr>
          </w:p>
          <w:p w14:paraId="11D8DD08" w14:textId="77777777" w:rsidR="00353C45" w:rsidRDefault="00353C45" w:rsidP="00353C45">
            <w:pPr>
              <w:spacing w:line="240" w:lineRule="auto"/>
              <w:jc w:val="both"/>
              <w:rPr>
                <w:rFonts w:ascii="Times New Roman" w:hAnsi="Times New Roman" w:cs="Times New Roman"/>
                <w:sz w:val="24"/>
                <w:szCs w:val="24"/>
              </w:rPr>
            </w:pPr>
          </w:p>
          <w:p w14:paraId="01D4479B" w14:textId="5FEB0AFF"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5D49405F" w14:textId="77777777" w:rsidR="00353C45" w:rsidRDefault="00353C45" w:rsidP="00353C45">
            <w:pPr>
              <w:spacing w:line="240" w:lineRule="auto"/>
              <w:jc w:val="both"/>
              <w:rPr>
                <w:rFonts w:ascii="Times New Roman" w:hAnsi="Times New Roman" w:cs="Times New Roman"/>
                <w:sz w:val="24"/>
                <w:szCs w:val="24"/>
              </w:rPr>
            </w:pPr>
          </w:p>
          <w:p w14:paraId="0BDBCDAA" w14:textId="77777777" w:rsidR="00353C45" w:rsidRDefault="00353C45" w:rsidP="00353C45">
            <w:pPr>
              <w:spacing w:line="240" w:lineRule="auto"/>
              <w:jc w:val="both"/>
              <w:rPr>
                <w:rFonts w:ascii="Times New Roman" w:hAnsi="Times New Roman" w:cs="Times New Roman"/>
                <w:sz w:val="24"/>
                <w:szCs w:val="24"/>
              </w:rPr>
            </w:pPr>
          </w:p>
          <w:p w14:paraId="2BEB1955" w14:textId="77777777" w:rsidR="00353C45" w:rsidRDefault="00353C45" w:rsidP="00353C45">
            <w:pPr>
              <w:spacing w:line="240" w:lineRule="auto"/>
              <w:jc w:val="both"/>
              <w:rPr>
                <w:rFonts w:ascii="Times New Roman" w:hAnsi="Times New Roman" w:cs="Times New Roman"/>
                <w:sz w:val="24"/>
                <w:szCs w:val="24"/>
              </w:rPr>
            </w:pPr>
          </w:p>
          <w:p w14:paraId="712E6142" w14:textId="77777777" w:rsidR="00353C45" w:rsidRDefault="00353C45" w:rsidP="00353C45">
            <w:pPr>
              <w:spacing w:line="240" w:lineRule="auto"/>
              <w:jc w:val="both"/>
              <w:rPr>
                <w:rFonts w:ascii="Times New Roman" w:hAnsi="Times New Roman" w:cs="Times New Roman"/>
                <w:sz w:val="24"/>
                <w:szCs w:val="24"/>
              </w:rPr>
            </w:pPr>
          </w:p>
          <w:p w14:paraId="508347A2" w14:textId="77777777" w:rsidR="00353C45" w:rsidRDefault="00353C45" w:rsidP="00353C45">
            <w:pPr>
              <w:spacing w:line="240" w:lineRule="auto"/>
              <w:jc w:val="both"/>
              <w:rPr>
                <w:rFonts w:ascii="Times New Roman" w:hAnsi="Times New Roman" w:cs="Times New Roman"/>
                <w:sz w:val="24"/>
                <w:szCs w:val="24"/>
              </w:rPr>
            </w:pPr>
          </w:p>
          <w:p w14:paraId="15775BC3" w14:textId="77777777" w:rsidR="00353C45" w:rsidRDefault="00353C45" w:rsidP="00353C45">
            <w:pPr>
              <w:spacing w:line="240" w:lineRule="auto"/>
              <w:jc w:val="both"/>
              <w:rPr>
                <w:rFonts w:ascii="Times New Roman" w:hAnsi="Times New Roman" w:cs="Times New Roman"/>
                <w:sz w:val="24"/>
                <w:szCs w:val="24"/>
              </w:rPr>
            </w:pPr>
          </w:p>
          <w:p w14:paraId="100A868F" w14:textId="77777777" w:rsidR="00353C45" w:rsidRDefault="00353C45" w:rsidP="00353C45">
            <w:pPr>
              <w:spacing w:line="240" w:lineRule="auto"/>
              <w:jc w:val="both"/>
              <w:rPr>
                <w:rFonts w:ascii="Times New Roman" w:hAnsi="Times New Roman" w:cs="Times New Roman"/>
                <w:sz w:val="24"/>
                <w:szCs w:val="24"/>
              </w:rPr>
            </w:pPr>
          </w:p>
          <w:p w14:paraId="5EC57854" w14:textId="77777777" w:rsidR="00353C45" w:rsidRDefault="00353C45" w:rsidP="00353C45">
            <w:pPr>
              <w:spacing w:line="240" w:lineRule="auto"/>
              <w:jc w:val="both"/>
              <w:rPr>
                <w:rFonts w:ascii="Times New Roman" w:hAnsi="Times New Roman" w:cs="Times New Roman"/>
                <w:sz w:val="24"/>
                <w:szCs w:val="24"/>
              </w:rPr>
            </w:pPr>
          </w:p>
          <w:p w14:paraId="6EC844C9" w14:textId="0CF99091"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716FE5E6" w14:textId="77777777" w:rsidR="00353C45" w:rsidRDefault="00353C45" w:rsidP="00353C45">
            <w:pPr>
              <w:spacing w:line="240" w:lineRule="auto"/>
              <w:jc w:val="both"/>
              <w:rPr>
                <w:rFonts w:ascii="Times New Roman" w:hAnsi="Times New Roman" w:cs="Times New Roman"/>
                <w:sz w:val="24"/>
                <w:szCs w:val="24"/>
              </w:rPr>
            </w:pPr>
          </w:p>
          <w:p w14:paraId="0DFB37DE" w14:textId="77777777" w:rsidR="00353C45" w:rsidRDefault="00353C45" w:rsidP="00353C45">
            <w:pPr>
              <w:spacing w:line="240" w:lineRule="auto"/>
              <w:jc w:val="both"/>
              <w:rPr>
                <w:rFonts w:ascii="Times New Roman" w:hAnsi="Times New Roman" w:cs="Times New Roman"/>
                <w:sz w:val="24"/>
                <w:szCs w:val="24"/>
              </w:rPr>
            </w:pPr>
          </w:p>
          <w:p w14:paraId="47822EE7" w14:textId="77777777" w:rsidR="00353C45" w:rsidRDefault="00353C45" w:rsidP="00353C45">
            <w:pPr>
              <w:spacing w:line="240" w:lineRule="auto"/>
              <w:jc w:val="both"/>
              <w:rPr>
                <w:rFonts w:ascii="Times New Roman" w:hAnsi="Times New Roman" w:cs="Times New Roman"/>
                <w:sz w:val="24"/>
                <w:szCs w:val="24"/>
              </w:rPr>
            </w:pPr>
          </w:p>
          <w:p w14:paraId="19134A9A" w14:textId="77777777" w:rsidR="00353C45" w:rsidRDefault="00353C45" w:rsidP="00353C45">
            <w:pPr>
              <w:spacing w:line="240" w:lineRule="auto"/>
              <w:jc w:val="both"/>
              <w:rPr>
                <w:rFonts w:ascii="Times New Roman" w:hAnsi="Times New Roman" w:cs="Times New Roman"/>
                <w:sz w:val="24"/>
                <w:szCs w:val="24"/>
              </w:rPr>
            </w:pPr>
          </w:p>
          <w:p w14:paraId="6B591B4D" w14:textId="77777777" w:rsidR="00353C45" w:rsidRDefault="00353C45" w:rsidP="00353C45">
            <w:pPr>
              <w:spacing w:line="240" w:lineRule="auto"/>
              <w:jc w:val="both"/>
              <w:rPr>
                <w:rFonts w:ascii="Times New Roman" w:hAnsi="Times New Roman" w:cs="Times New Roman"/>
                <w:sz w:val="24"/>
                <w:szCs w:val="24"/>
              </w:rPr>
            </w:pPr>
          </w:p>
          <w:p w14:paraId="49A79B69" w14:textId="77777777" w:rsidR="00353C45" w:rsidRDefault="00353C45" w:rsidP="00353C45">
            <w:pPr>
              <w:spacing w:line="240" w:lineRule="auto"/>
              <w:jc w:val="both"/>
              <w:rPr>
                <w:rFonts w:ascii="Times New Roman" w:hAnsi="Times New Roman" w:cs="Times New Roman"/>
                <w:sz w:val="24"/>
                <w:szCs w:val="24"/>
              </w:rPr>
            </w:pPr>
          </w:p>
          <w:p w14:paraId="6B60F635" w14:textId="77777777" w:rsidR="00353C45" w:rsidRDefault="00353C45" w:rsidP="00353C45">
            <w:pPr>
              <w:spacing w:line="240" w:lineRule="auto"/>
              <w:jc w:val="both"/>
              <w:rPr>
                <w:rFonts w:ascii="Times New Roman" w:hAnsi="Times New Roman" w:cs="Times New Roman"/>
                <w:sz w:val="24"/>
                <w:szCs w:val="24"/>
              </w:rPr>
            </w:pPr>
          </w:p>
          <w:p w14:paraId="77A1A253" w14:textId="77777777" w:rsidR="00353C45" w:rsidRDefault="00353C45" w:rsidP="00353C45">
            <w:pPr>
              <w:spacing w:line="240" w:lineRule="auto"/>
              <w:jc w:val="both"/>
              <w:rPr>
                <w:rFonts w:ascii="Times New Roman" w:hAnsi="Times New Roman" w:cs="Times New Roman"/>
                <w:sz w:val="24"/>
                <w:szCs w:val="24"/>
              </w:rPr>
            </w:pPr>
          </w:p>
          <w:p w14:paraId="5B4684A0" w14:textId="77777777" w:rsidR="00353C45" w:rsidRDefault="00353C45" w:rsidP="00353C45">
            <w:pPr>
              <w:spacing w:line="240" w:lineRule="auto"/>
              <w:jc w:val="both"/>
              <w:rPr>
                <w:rFonts w:ascii="Times New Roman" w:hAnsi="Times New Roman" w:cs="Times New Roman"/>
                <w:sz w:val="24"/>
                <w:szCs w:val="24"/>
              </w:rPr>
            </w:pPr>
          </w:p>
          <w:p w14:paraId="26796C1A" w14:textId="77777777" w:rsidR="00353C45" w:rsidRDefault="00353C45" w:rsidP="00353C45">
            <w:pPr>
              <w:spacing w:line="240" w:lineRule="auto"/>
              <w:jc w:val="both"/>
              <w:rPr>
                <w:rFonts w:ascii="Times New Roman" w:hAnsi="Times New Roman" w:cs="Times New Roman"/>
                <w:sz w:val="24"/>
                <w:szCs w:val="24"/>
              </w:rPr>
            </w:pPr>
          </w:p>
          <w:p w14:paraId="558E4B42" w14:textId="77777777" w:rsidR="00353C45" w:rsidRDefault="00353C45" w:rsidP="00353C45">
            <w:pPr>
              <w:spacing w:line="240" w:lineRule="auto"/>
              <w:jc w:val="both"/>
              <w:rPr>
                <w:rFonts w:ascii="Times New Roman" w:hAnsi="Times New Roman" w:cs="Times New Roman"/>
                <w:sz w:val="24"/>
                <w:szCs w:val="24"/>
              </w:rPr>
            </w:pPr>
          </w:p>
          <w:p w14:paraId="02D980FD" w14:textId="77777777" w:rsidR="00353C45" w:rsidRDefault="00353C45" w:rsidP="00353C45">
            <w:pPr>
              <w:spacing w:line="240" w:lineRule="auto"/>
              <w:jc w:val="both"/>
              <w:rPr>
                <w:rFonts w:ascii="Times New Roman" w:hAnsi="Times New Roman" w:cs="Times New Roman"/>
                <w:sz w:val="24"/>
                <w:szCs w:val="24"/>
              </w:rPr>
            </w:pPr>
          </w:p>
          <w:p w14:paraId="4F34DA99" w14:textId="77777777" w:rsidR="00353C45" w:rsidRDefault="00353C45" w:rsidP="00353C45">
            <w:pPr>
              <w:spacing w:line="240" w:lineRule="auto"/>
              <w:jc w:val="both"/>
              <w:rPr>
                <w:rFonts w:ascii="Times New Roman" w:hAnsi="Times New Roman" w:cs="Times New Roman"/>
                <w:sz w:val="24"/>
                <w:szCs w:val="24"/>
              </w:rPr>
            </w:pPr>
          </w:p>
          <w:p w14:paraId="38397D44" w14:textId="71446C36"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Ministeerium osaleb protsessis, panustades oma ettepankutega avalike konsultatsioonide raames.</w:t>
            </w:r>
          </w:p>
          <w:p w14:paraId="1A32EB59" w14:textId="77777777" w:rsidR="00353C45" w:rsidRDefault="00353C45" w:rsidP="00353C45">
            <w:pPr>
              <w:spacing w:line="240" w:lineRule="auto"/>
              <w:jc w:val="both"/>
              <w:rPr>
                <w:rFonts w:ascii="Times New Roman" w:hAnsi="Times New Roman" w:cs="Times New Roman"/>
                <w:sz w:val="24"/>
                <w:szCs w:val="24"/>
              </w:rPr>
            </w:pPr>
          </w:p>
          <w:p w14:paraId="51FD2183" w14:textId="77777777" w:rsidR="00353C45" w:rsidRDefault="00353C45" w:rsidP="00353C45">
            <w:pPr>
              <w:spacing w:line="240" w:lineRule="auto"/>
              <w:jc w:val="both"/>
              <w:rPr>
                <w:rFonts w:ascii="Times New Roman" w:hAnsi="Times New Roman" w:cs="Times New Roman"/>
                <w:sz w:val="24"/>
                <w:szCs w:val="24"/>
              </w:rPr>
            </w:pPr>
          </w:p>
          <w:p w14:paraId="2BC01DAC" w14:textId="77777777" w:rsidR="00353C45" w:rsidRDefault="00353C45" w:rsidP="00353C45">
            <w:pPr>
              <w:spacing w:line="240" w:lineRule="auto"/>
              <w:jc w:val="both"/>
              <w:rPr>
                <w:rFonts w:ascii="Times New Roman" w:hAnsi="Times New Roman" w:cs="Times New Roman"/>
                <w:sz w:val="24"/>
                <w:szCs w:val="24"/>
              </w:rPr>
            </w:pPr>
          </w:p>
          <w:p w14:paraId="04F63447" w14:textId="77777777" w:rsidR="00353C45" w:rsidRDefault="00353C45" w:rsidP="00353C45">
            <w:pPr>
              <w:spacing w:line="240" w:lineRule="auto"/>
              <w:jc w:val="both"/>
              <w:rPr>
                <w:rFonts w:ascii="Times New Roman" w:hAnsi="Times New Roman" w:cs="Times New Roman"/>
                <w:sz w:val="24"/>
                <w:szCs w:val="24"/>
              </w:rPr>
            </w:pPr>
          </w:p>
          <w:p w14:paraId="601A4D22" w14:textId="77777777" w:rsidR="00353C45" w:rsidRDefault="00353C45" w:rsidP="00353C45">
            <w:pPr>
              <w:spacing w:line="240" w:lineRule="auto"/>
              <w:jc w:val="both"/>
              <w:rPr>
                <w:rFonts w:ascii="Times New Roman" w:hAnsi="Times New Roman" w:cs="Times New Roman"/>
                <w:sz w:val="24"/>
                <w:szCs w:val="24"/>
              </w:rPr>
            </w:pPr>
          </w:p>
          <w:p w14:paraId="6E0CFC92" w14:textId="2A4797A1"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29327640" w14:textId="77777777" w:rsidR="00353C45" w:rsidRDefault="00353C45" w:rsidP="00353C45">
            <w:pPr>
              <w:spacing w:line="240" w:lineRule="auto"/>
              <w:jc w:val="both"/>
              <w:rPr>
                <w:rFonts w:ascii="Times New Roman" w:hAnsi="Times New Roman" w:cs="Times New Roman"/>
                <w:sz w:val="24"/>
                <w:szCs w:val="24"/>
              </w:rPr>
            </w:pPr>
          </w:p>
          <w:p w14:paraId="69CB61C2" w14:textId="77777777" w:rsidR="00353C45" w:rsidRDefault="00353C45" w:rsidP="00353C45">
            <w:pPr>
              <w:spacing w:line="240" w:lineRule="auto"/>
              <w:jc w:val="both"/>
              <w:rPr>
                <w:rFonts w:ascii="Times New Roman" w:hAnsi="Times New Roman" w:cs="Times New Roman"/>
                <w:sz w:val="24"/>
                <w:szCs w:val="24"/>
              </w:rPr>
            </w:pPr>
          </w:p>
          <w:p w14:paraId="4DDABE38" w14:textId="77777777" w:rsidR="00353C45" w:rsidRDefault="00353C45" w:rsidP="00353C45">
            <w:pPr>
              <w:spacing w:line="240" w:lineRule="auto"/>
              <w:jc w:val="both"/>
              <w:rPr>
                <w:rFonts w:ascii="Times New Roman" w:hAnsi="Times New Roman" w:cs="Times New Roman"/>
                <w:sz w:val="24"/>
                <w:szCs w:val="24"/>
              </w:rPr>
            </w:pPr>
          </w:p>
          <w:p w14:paraId="7B77600F" w14:textId="77777777" w:rsidR="00353C45" w:rsidRDefault="00353C45" w:rsidP="00353C45">
            <w:pPr>
              <w:spacing w:line="240" w:lineRule="auto"/>
              <w:jc w:val="both"/>
              <w:rPr>
                <w:rFonts w:ascii="Times New Roman" w:hAnsi="Times New Roman" w:cs="Times New Roman"/>
                <w:sz w:val="24"/>
                <w:szCs w:val="24"/>
              </w:rPr>
            </w:pPr>
          </w:p>
          <w:p w14:paraId="6664B2D3" w14:textId="77777777" w:rsidR="00353C45" w:rsidRDefault="00353C45" w:rsidP="00353C45">
            <w:pPr>
              <w:spacing w:line="240" w:lineRule="auto"/>
              <w:jc w:val="both"/>
              <w:rPr>
                <w:rFonts w:ascii="Times New Roman" w:hAnsi="Times New Roman" w:cs="Times New Roman"/>
                <w:sz w:val="24"/>
                <w:szCs w:val="24"/>
              </w:rPr>
            </w:pPr>
          </w:p>
          <w:p w14:paraId="1F74233B" w14:textId="77777777" w:rsidR="00353C45" w:rsidRDefault="00353C45" w:rsidP="00353C45">
            <w:pPr>
              <w:spacing w:line="240" w:lineRule="auto"/>
              <w:jc w:val="both"/>
              <w:rPr>
                <w:rFonts w:ascii="Times New Roman" w:hAnsi="Times New Roman" w:cs="Times New Roman"/>
                <w:sz w:val="24"/>
                <w:szCs w:val="24"/>
              </w:rPr>
            </w:pPr>
          </w:p>
          <w:p w14:paraId="34681815" w14:textId="77777777" w:rsidR="00353C45" w:rsidRDefault="00353C45" w:rsidP="00353C45">
            <w:pPr>
              <w:spacing w:line="240" w:lineRule="auto"/>
              <w:jc w:val="both"/>
              <w:rPr>
                <w:rFonts w:ascii="Times New Roman" w:hAnsi="Times New Roman" w:cs="Times New Roman"/>
                <w:sz w:val="24"/>
                <w:szCs w:val="24"/>
              </w:rPr>
            </w:pPr>
          </w:p>
          <w:p w14:paraId="33AC1143" w14:textId="77777777" w:rsidR="00353C45" w:rsidRDefault="00353C45" w:rsidP="00353C45">
            <w:pPr>
              <w:spacing w:line="240" w:lineRule="auto"/>
              <w:jc w:val="both"/>
              <w:rPr>
                <w:rFonts w:ascii="Times New Roman" w:hAnsi="Times New Roman" w:cs="Times New Roman"/>
                <w:sz w:val="24"/>
                <w:szCs w:val="24"/>
              </w:rPr>
            </w:pPr>
          </w:p>
          <w:p w14:paraId="221F40AB" w14:textId="77777777" w:rsidR="00353C45" w:rsidRDefault="00353C45" w:rsidP="00353C45">
            <w:pPr>
              <w:spacing w:line="240" w:lineRule="auto"/>
              <w:jc w:val="both"/>
              <w:rPr>
                <w:rFonts w:ascii="Times New Roman" w:hAnsi="Times New Roman" w:cs="Times New Roman"/>
                <w:sz w:val="24"/>
                <w:szCs w:val="24"/>
              </w:rPr>
            </w:pPr>
          </w:p>
          <w:p w14:paraId="4963F5A1" w14:textId="77777777" w:rsidR="00353C45" w:rsidRDefault="00353C45" w:rsidP="00353C45">
            <w:pPr>
              <w:spacing w:line="240" w:lineRule="auto"/>
              <w:jc w:val="both"/>
              <w:rPr>
                <w:rFonts w:ascii="Times New Roman" w:hAnsi="Times New Roman" w:cs="Times New Roman"/>
                <w:sz w:val="24"/>
                <w:szCs w:val="24"/>
              </w:rPr>
            </w:pPr>
          </w:p>
          <w:p w14:paraId="28B071D5" w14:textId="77777777" w:rsidR="00353C45" w:rsidRDefault="00353C45" w:rsidP="00353C45">
            <w:pPr>
              <w:spacing w:line="240" w:lineRule="auto"/>
              <w:jc w:val="both"/>
              <w:rPr>
                <w:rFonts w:ascii="Times New Roman" w:hAnsi="Times New Roman" w:cs="Times New Roman"/>
                <w:sz w:val="24"/>
                <w:szCs w:val="24"/>
              </w:rPr>
            </w:pPr>
          </w:p>
          <w:p w14:paraId="1F793A79" w14:textId="77777777" w:rsidR="00353C45" w:rsidRDefault="00353C45" w:rsidP="00353C45">
            <w:pPr>
              <w:spacing w:line="240" w:lineRule="auto"/>
              <w:jc w:val="both"/>
              <w:rPr>
                <w:rFonts w:ascii="Times New Roman" w:hAnsi="Times New Roman" w:cs="Times New Roman"/>
                <w:sz w:val="24"/>
                <w:szCs w:val="24"/>
              </w:rPr>
            </w:pPr>
          </w:p>
          <w:p w14:paraId="080E7B0C" w14:textId="77777777" w:rsidR="00353C45" w:rsidRDefault="00353C45" w:rsidP="00353C45">
            <w:pPr>
              <w:spacing w:line="240" w:lineRule="auto"/>
              <w:jc w:val="both"/>
              <w:rPr>
                <w:rFonts w:ascii="Times New Roman" w:hAnsi="Times New Roman" w:cs="Times New Roman"/>
                <w:sz w:val="24"/>
                <w:szCs w:val="24"/>
              </w:rPr>
            </w:pPr>
          </w:p>
          <w:p w14:paraId="60309123" w14:textId="77777777" w:rsidR="00353C45" w:rsidRDefault="00353C45" w:rsidP="00353C45">
            <w:pPr>
              <w:spacing w:line="240" w:lineRule="auto"/>
              <w:jc w:val="both"/>
              <w:rPr>
                <w:rFonts w:ascii="Times New Roman" w:hAnsi="Times New Roman" w:cs="Times New Roman"/>
                <w:sz w:val="24"/>
                <w:szCs w:val="24"/>
              </w:rPr>
            </w:pPr>
          </w:p>
          <w:p w14:paraId="311A62C2" w14:textId="77777777" w:rsidR="00353C45" w:rsidRDefault="00353C45" w:rsidP="00353C45">
            <w:pPr>
              <w:spacing w:line="240" w:lineRule="auto"/>
              <w:jc w:val="both"/>
              <w:rPr>
                <w:rFonts w:ascii="Times New Roman" w:hAnsi="Times New Roman" w:cs="Times New Roman"/>
                <w:sz w:val="24"/>
                <w:szCs w:val="24"/>
              </w:rPr>
            </w:pPr>
          </w:p>
          <w:p w14:paraId="0C624A0B" w14:textId="481A09F9"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780E6606" w14:textId="77777777" w:rsidR="00353C45" w:rsidRDefault="00353C45" w:rsidP="00353C45">
            <w:pPr>
              <w:spacing w:line="240" w:lineRule="auto"/>
              <w:jc w:val="both"/>
              <w:rPr>
                <w:rFonts w:ascii="Times New Roman" w:hAnsi="Times New Roman" w:cs="Times New Roman"/>
                <w:sz w:val="24"/>
                <w:szCs w:val="24"/>
              </w:rPr>
            </w:pPr>
          </w:p>
          <w:p w14:paraId="7C27B985" w14:textId="77777777" w:rsidR="00353C45" w:rsidRDefault="00353C45" w:rsidP="00353C45">
            <w:pPr>
              <w:spacing w:line="240" w:lineRule="auto"/>
              <w:jc w:val="both"/>
              <w:rPr>
                <w:rFonts w:ascii="Times New Roman" w:hAnsi="Times New Roman" w:cs="Times New Roman"/>
                <w:sz w:val="24"/>
                <w:szCs w:val="24"/>
              </w:rPr>
            </w:pPr>
          </w:p>
          <w:p w14:paraId="2EC61BED" w14:textId="77777777" w:rsidR="00353C45" w:rsidRDefault="00353C45" w:rsidP="00353C45">
            <w:pPr>
              <w:spacing w:line="240" w:lineRule="auto"/>
              <w:jc w:val="both"/>
              <w:rPr>
                <w:rFonts w:ascii="Times New Roman" w:hAnsi="Times New Roman" w:cs="Times New Roman"/>
                <w:sz w:val="24"/>
                <w:szCs w:val="24"/>
              </w:rPr>
            </w:pPr>
          </w:p>
          <w:p w14:paraId="462B117A" w14:textId="77777777" w:rsidR="00353C45" w:rsidRDefault="00353C45" w:rsidP="00353C45">
            <w:pPr>
              <w:spacing w:line="240" w:lineRule="auto"/>
              <w:jc w:val="both"/>
              <w:rPr>
                <w:rFonts w:ascii="Times New Roman" w:hAnsi="Times New Roman" w:cs="Times New Roman"/>
                <w:sz w:val="24"/>
                <w:szCs w:val="24"/>
              </w:rPr>
            </w:pPr>
          </w:p>
          <w:p w14:paraId="271391CD" w14:textId="77777777" w:rsidR="00353C45" w:rsidRDefault="00353C45" w:rsidP="00353C45">
            <w:pPr>
              <w:spacing w:line="240" w:lineRule="auto"/>
              <w:jc w:val="both"/>
              <w:rPr>
                <w:rFonts w:ascii="Times New Roman" w:hAnsi="Times New Roman" w:cs="Times New Roman"/>
                <w:sz w:val="24"/>
                <w:szCs w:val="24"/>
              </w:rPr>
            </w:pPr>
          </w:p>
          <w:p w14:paraId="18E50D7B" w14:textId="77777777" w:rsidR="00353C45" w:rsidRDefault="00353C45" w:rsidP="00353C45">
            <w:pPr>
              <w:spacing w:line="240" w:lineRule="auto"/>
              <w:jc w:val="both"/>
              <w:rPr>
                <w:rFonts w:ascii="Times New Roman" w:hAnsi="Times New Roman" w:cs="Times New Roman"/>
                <w:sz w:val="24"/>
                <w:szCs w:val="24"/>
              </w:rPr>
            </w:pPr>
          </w:p>
          <w:p w14:paraId="70E6A2A5" w14:textId="6D2071F9"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Mitte arvestatud. Nõue tuleb direktiivist (EL) 2019/944.</w:t>
            </w:r>
          </w:p>
          <w:p w14:paraId="6341A496" w14:textId="77777777" w:rsidR="00353C45" w:rsidRDefault="00353C45" w:rsidP="00353C45">
            <w:pPr>
              <w:spacing w:line="240" w:lineRule="auto"/>
              <w:jc w:val="both"/>
              <w:rPr>
                <w:rFonts w:ascii="Times New Roman" w:hAnsi="Times New Roman" w:cs="Times New Roman"/>
                <w:sz w:val="24"/>
                <w:szCs w:val="24"/>
              </w:rPr>
            </w:pPr>
          </w:p>
          <w:p w14:paraId="7B65B89A" w14:textId="77777777" w:rsidR="00353C45" w:rsidRDefault="00353C45" w:rsidP="00353C45">
            <w:pPr>
              <w:spacing w:line="240" w:lineRule="auto"/>
              <w:jc w:val="both"/>
              <w:rPr>
                <w:rFonts w:ascii="Times New Roman" w:hAnsi="Times New Roman" w:cs="Times New Roman"/>
                <w:sz w:val="24"/>
                <w:szCs w:val="24"/>
              </w:rPr>
            </w:pPr>
          </w:p>
          <w:p w14:paraId="132C3E63" w14:textId="77777777" w:rsidR="00353C45" w:rsidRDefault="00353C45" w:rsidP="00353C45">
            <w:pPr>
              <w:spacing w:line="240" w:lineRule="auto"/>
              <w:jc w:val="both"/>
              <w:rPr>
                <w:rFonts w:ascii="Times New Roman" w:hAnsi="Times New Roman" w:cs="Times New Roman"/>
                <w:sz w:val="24"/>
                <w:szCs w:val="24"/>
              </w:rPr>
            </w:pPr>
          </w:p>
          <w:p w14:paraId="07C5A7E3" w14:textId="77777777" w:rsidR="00353C45" w:rsidRDefault="00353C45" w:rsidP="00353C45">
            <w:pPr>
              <w:spacing w:line="240" w:lineRule="auto"/>
              <w:jc w:val="both"/>
              <w:rPr>
                <w:rFonts w:ascii="Times New Roman" w:hAnsi="Times New Roman" w:cs="Times New Roman"/>
                <w:sz w:val="24"/>
                <w:szCs w:val="24"/>
              </w:rPr>
            </w:pPr>
          </w:p>
          <w:p w14:paraId="0759058C" w14:textId="77777777" w:rsidR="00353C45" w:rsidRDefault="00353C45" w:rsidP="00353C45">
            <w:pPr>
              <w:spacing w:line="240" w:lineRule="auto"/>
              <w:jc w:val="both"/>
              <w:rPr>
                <w:rFonts w:ascii="Times New Roman" w:hAnsi="Times New Roman" w:cs="Times New Roman"/>
                <w:sz w:val="24"/>
                <w:szCs w:val="24"/>
              </w:rPr>
            </w:pPr>
          </w:p>
          <w:p w14:paraId="31B3D5E7" w14:textId="77777777" w:rsidR="00353C45" w:rsidRDefault="00353C45" w:rsidP="00353C45">
            <w:pPr>
              <w:spacing w:line="240" w:lineRule="auto"/>
              <w:jc w:val="both"/>
              <w:rPr>
                <w:rFonts w:ascii="Times New Roman" w:hAnsi="Times New Roman" w:cs="Times New Roman"/>
                <w:sz w:val="24"/>
                <w:szCs w:val="24"/>
              </w:rPr>
            </w:pPr>
          </w:p>
          <w:p w14:paraId="3B042D7B" w14:textId="77777777" w:rsidR="00353C45" w:rsidRDefault="00353C45" w:rsidP="00353C45">
            <w:pPr>
              <w:spacing w:line="240" w:lineRule="auto"/>
              <w:jc w:val="both"/>
              <w:rPr>
                <w:rFonts w:ascii="Times New Roman" w:hAnsi="Times New Roman" w:cs="Times New Roman"/>
                <w:sz w:val="24"/>
                <w:szCs w:val="24"/>
              </w:rPr>
            </w:pPr>
          </w:p>
          <w:p w14:paraId="15220C39" w14:textId="77777777" w:rsidR="00353C45" w:rsidRDefault="00353C45" w:rsidP="00353C45">
            <w:pPr>
              <w:spacing w:line="240" w:lineRule="auto"/>
              <w:jc w:val="both"/>
              <w:rPr>
                <w:rFonts w:ascii="Times New Roman" w:hAnsi="Times New Roman" w:cs="Times New Roman"/>
                <w:sz w:val="24"/>
                <w:szCs w:val="24"/>
              </w:rPr>
            </w:pPr>
          </w:p>
          <w:p w14:paraId="47351325" w14:textId="77777777" w:rsidR="00353C45" w:rsidRDefault="00353C45" w:rsidP="00353C45">
            <w:pPr>
              <w:spacing w:line="240" w:lineRule="auto"/>
              <w:jc w:val="both"/>
              <w:rPr>
                <w:rFonts w:ascii="Times New Roman" w:hAnsi="Times New Roman" w:cs="Times New Roman"/>
                <w:sz w:val="24"/>
                <w:szCs w:val="24"/>
              </w:rPr>
            </w:pPr>
          </w:p>
          <w:p w14:paraId="6E664F9F" w14:textId="77777777" w:rsidR="00353C45" w:rsidRDefault="00353C45" w:rsidP="00353C45">
            <w:pPr>
              <w:spacing w:line="240" w:lineRule="auto"/>
              <w:jc w:val="both"/>
              <w:rPr>
                <w:rFonts w:ascii="Times New Roman" w:hAnsi="Times New Roman" w:cs="Times New Roman"/>
                <w:sz w:val="24"/>
                <w:szCs w:val="24"/>
              </w:rPr>
            </w:pPr>
          </w:p>
          <w:p w14:paraId="152153C6" w14:textId="77777777" w:rsidR="00353C45" w:rsidRDefault="00353C45" w:rsidP="00353C45">
            <w:pPr>
              <w:spacing w:line="240" w:lineRule="auto"/>
              <w:jc w:val="both"/>
              <w:rPr>
                <w:rFonts w:ascii="Times New Roman" w:hAnsi="Times New Roman" w:cs="Times New Roman"/>
                <w:sz w:val="24"/>
                <w:szCs w:val="24"/>
              </w:rPr>
            </w:pPr>
          </w:p>
          <w:p w14:paraId="6619C6C4" w14:textId="6E23F301" w:rsidR="00353C45" w:rsidRDefault="00353C45" w:rsidP="00353C45">
            <w:pPr>
              <w:spacing w:line="240" w:lineRule="auto"/>
              <w:jc w:val="both"/>
              <w:rPr>
                <w:rFonts w:ascii="Times New Roman" w:hAnsi="Times New Roman" w:cs="Times New Roman"/>
                <w:sz w:val="24"/>
                <w:szCs w:val="24"/>
              </w:rPr>
            </w:pPr>
            <w:r>
              <w:rPr>
                <w:rFonts w:ascii="Times New Roman" w:hAnsi="Times New Roman" w:cs="Times New Roman"/>
                <w:sz w:val="24"/>
                <w:szCs w:val="24"/>
              </w:rPr>
              <w:t>Arvestatud.</w:t>
            </w:r>
          </w:p>
          <w:p w14:paraId="30A1CE4A" w14:textId="77777777" w:rsidR="00353C45" w:rsidRDefault="00353C45" w:rsidP="00353C45">
            <w:pPr>
              <w:spacing w:line="240" w:lineRule="auto"/>
              <w:jc w:val="both"/>
              <w:rPr>
                <w:rFonts w:ascii="Times New Roman" w:hAnsi="Times New Roman" w:cs="Times New Roman"/>
                <w:sz w:val="24"/>
                <w:szCs w:val="24"/>
              </w:rPr>
            </w:pPr>
          </w:p>
          <w:p w14:paraId="36B26C17" w14:textId="5D6C2E28" w:rsidR="00353C45" w:rsidRPr="00833618" w:rsidRDefault="00353C45" w:rsidP="00353C45">
            <w:pPr>
              <w:spacing w:line="240" w:lineRule="auto"/>
              <w:jc w:val="both"/>
              <w:rPr>
                <w:rFonts w:ascii="Times New Roman" w:hAnsi="Times New Roman" w:cs="Times New Roman"/>
                <w:sz w:val="24"/>
                <w:szCs w:val="24"/>
              </w:rPr>
            </w:pPr>
          </w:p>
        </w:tc>
      </w:tr>
      <w:tr w:rsidR="00A0007E" w:rsidRPr="004105A1" w14:paraId="2DB5333C" w14:textId="77777777" w:rsidTr="5ECBAFD4">
        <w:trPr>
          <w:trHeight w:val="497"/>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395FDD2F" w14:textId="0A342F7A" w:rsidR="00A0007E" w:rsidRPr="004105A1" w:rsidRDefault="00A0007E" w:rsidP="00A0007E">
            <w:pPr>
              <w:spacing w:line="240" w:lineRule="auto"/>
              <w:ind w:left="31"/>
              <w:jc w:val="center"/>
              <w:rPr>
                <w:rFonts w:ascii="Times New Roman" w:hAnsi="Times New Roman" w:cs="Times New Roman"/>
                <w:b/>
                <w:bCs/>
                <w:sz w:val="24"/>
                <w:szCs w:val="24"/>
              </w:rPr>
            </w:pPr>
            <w:r>
              <w:rPr>
                <w:rFonts w:ascii="Times New Roman" w:hAnsi="Times New Roman" w:cs="Times New Roman"/>
                <w:b/>
                <w:bCs/>
                <w:sz w:val="24"/>
                <w:szCs w:val="24"/>
              </w:rPr>
              <w:lastRenderedPageBreak/>
              <w:t>A</w:t>
            </w:r>
            <w:r w:rsidRPr="00A63C36">
              <w:rPr>
                <w:rFonts w:ascii="Times New Roman" w:hAnsi="Times New Roman" w:cs="Times New Roman"/>
                <w:b/>
                <w:bCs/>
                <w:sz w:val="24"/>
                <w:szCs w:val="24"/>
              </w:rPr>
              <w:t>lkoholi-, tubaka-, kütuse- ja elektriaktsiisi seaduse muutmi</w:t>
            </w:r>
            <w:r>
              <w:rPr>
                <w:rFonts w:ascii="Times New Roman" w:hAnsi="Times New Roman" w:cs="Times New Roman"/>
                <w:b/>
                <w:bCs/>
                <w:sz w:val="24"/>
                <w:szCs w:val="24"/>
              </w:rPr>
              <w:t>st käsitlevad ettepanekud</w:t>
            </w:r>
          </w:p>
        </w:tc>
      </w:tr>
      <w:tr w:rsidR="00A0007E" w:rsidRPr="004105A1" w14:paraId="54CB4130" w14:textId="77777777" w:rsidTr="00A63C36">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132F6" w14:textId="6094464F" w:rsidR="00A0007E" w:rsidRPr="004105A1"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F789" w14:textId="6F4537B5" w:rsidR="00A0007E" w:rsidRPr="004105A1" w:rsidRDefault="00A0007E" w:rsidP="00A0007E">
            <w:pPr>
              <w:spacing w:line="240" w:lineRule="auto"/>
              <w:ind w:left="14"/>
              <w:rPr>
                <w:rFonts w:ascii="Times New Roman" w:hAnsi="Times New Roman" w:cs="Times New Roman"/>
                <w:sz w:val="24"/>
                <w:szCs w:val="24"/>
              </w:rPr>
            </w:pPr>
            <w:r>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2AA7C" w14:textId="529EAFB8" w:rsidR="00A0007E" w:rsidRPr="00AE7560" w:rsidRDefault="00A0007E" w:rsidP="00A0007E">
            <w:pPr>
              <w:spacing w:line="240" w:lineRule="auto"/>
              <w:jc w:val="both"/>
              <w:rPr>
                <w:rFonts w:ascii="Times New Roman" w:hAnsi="Times New Roman" w:cs="Times New Roman"/>
                <w:sz w:val="24"/>
                <w:szCs w:val="24"/>
              </w:rPr>
            </w:pPr>
            <w:r w:rsidRPr="00AE7560">
              <w:rPr>
                <w:rFonts w:ascii="Times New Roman" w:hAnsi="Times New Roman" w:cs="Times New Roman"/>
                <w:sz w:val="24"/>
                <w:szCs w:val="24"/>
              </w:rPr>
              <w:t>7.</w:t>
            </w:r>
            <w:r>
              <w:rPr>
                <w:rFonts w:ascii="Times New Roman" w:hAnsi="Times New Roman" w:cs="Times New Roman"/>
                <w:sz w:val="24"/>
                <w:szCs w:val="24"/>
              </w:rPr>
              <w:t xml:space="preserve"> </w:t>
            </w:r>
            <w:r w:rsidRPr="00AE7560">
              <w:rPr>
                <w:rFonts w:ascii="Times New Roman" w:hAnsi="Times New Roman" w:cs="Times New Roman"/>
                <w:sz w:val="24"/>
                <w:szCs w:val="24"/>
              </w:rPr>
              <w:t>ATKEAS § 24 lõiget 63 täiendatakse pärast kolmandat lauset järgmise lausega:</w:t>
            </w:r>
          </w:p>
          <w:p w14:paraId="1E132DD1" w14:textId="77777777" w:rsidR="00A0007E" w:rsidRPr="00AE7560" w:rsidRDefault="00A0007E" w:rsidP="00A0007E">
            <w:pPr>
              <w:spacing w:line="240" w:lineRule="auto"/>
              <w:jc w:val="both"/>
              <w:rPr>
                <w:rFonts w:ascii="Times New Roman" w:hAnsi="Times New Roman" w:cs="Times New Roman"/>
                <w:sz w:val="24"/>
                <w:szCs w:val="24"/>
              </w:rPr>
            </w:pPr>
            <w:r w:rsidRPr="00AE7560">
              <w:rPr>
                <w:rFonts w:ascii="Times New Roman" w:hAnsi="Times New Roman" w:cs="Times New Roman"/>
                <w:sz w:val="24"/>
                <w:szCs w:val="24"/>
              </w:rPr>
              <w:t>„Energiasalvestusüksuse poolt kalendrikuu lõikes tarbitud elektrienergia eest ei teki maksukohustust samal perioodil elektriaktsiisi maksjale edastatud elektrienergia ulatuses tingimusel, et elektriaktsiisi maksja tasub energiasalvestusüksuse poolt temale edastatud elektrienergia eest aktsiisi.“</w:t>
            </w:r>
          </w:p>
          <w:p w14:paraId="07736610" w14:textId="60D16B70" w:rsidR="00A0007E" w:rsidRPr="004105A1" w:rsidRDefault="00A0007E" w:rsidP="00A0007E">
            <w:pPr>
              <w:spacing w:line="240" w:lineRule="auto"/>
              <w:jc w:val="both"/>
              <w:rPr>
                <w:rFonts w:ascii="Times New Roman" w:hAnsi="Times New Roman" w:cs="Times New Roman"/>
                <w:sz w:val="24"/>
                <w:szCs w:val="24"/>
              </w:rPr>
            </w:pPr>
            <w:r w:rsidRPr="00AE7560">
              <w:rPr>
                <w:rFonts w:ascii="Times New Roman" w:hAnsi="Times New Roman" w:cs="Times New Roman"/>
                <w:sz w:val="24"/>
                <w:szCs w:val="24"/>
              </w:rPr>
              <w:t xml:space="preserve">Seletuskirja kohaselt on muudatuse eesmärk edendada energiasalvestusüksuste rajamist, osalemist elektriturul ja võrreldes elektritootjatega samaväärse konkurentsi tekitamine </w:t>
            </w:r>
            <w:proofErr w:type="spellStart"/>
            <w:r w:rsidRPr="00AE7560">
              <w:rPr>
                <w:rFonts w:ascii="Times New Roman" w:hAnsi="Times New Roman" w:cs="Times New Roman"/>
                <w:sz w:val="24"/>
                <w:szCs w:val="24"/>
              </w:rPr>
              <w:t>topeltmaksustamise</w:t>
            </w:r>
            <w:proofErr w:type="spellEnd"/>
            <w:r w:rsidRPr="00AE7560">
              <w:rPr>
                <w:rFonts w:ascii="Times New Roman" w:hAnsi="Times New Roman" w:cs="Times New Roman"/>
                <w:sz w:val="24"/>
                <w:szCs w:val="24"/>
              </w:rPr>
              <w:t xml:space="preserve"> kaotamise ja seeläbi energiasalvestusüksuste käitamiskulude vähendamise kaudu. Praeguse regulatsiooni järgi peaks rajatav energiasalvestusüksus maksma elektriaktsiisi elektrikoguse eest, mille ta võrku tagastab, ja selle eest tasub lõpptarbija uuesti. Sellises olukorras on tegemist </w:t>
            </w:r>
            <w:proofErr w:type="spellStart"/>
            <w:r w:rsidRPr="00AE7560">
              <w:rPr>
                <w:rFonts w:ascii="Times New Roman" w:hAnsi="Times New Roman" w:cs="Times New Roman"/>
                <w:sz w:val="24"/>
                <w:szCs w:val="24"/>
              </w:rPr>
              <w:t>topeltmaksustamisega</w:t>
            </w:r>
            <w:proofErr w:type="spellEnd"/>
            <w:r w:rsidRPr="00AE7560">
              <w:rPr>
                <w:rFonts w:ascii="Times New Roman" w:hAnsi="Times New Roman" w:cs="Times New Roman"/>
                <w:sz w:val="24"/>
                <w:szCs w:val="24"/>
              </w:rPr>
              <w:t xml:space="preserve">, mis loob energiasalvestusüksuste investeeringutele turutõrke. Alexela pooldab iseenesest </w:t>
            </w:r>
            <w:proofErr w:type="spellStart"/>
            <w:r w:rsidRPr="00AE7560">
              <w:rPr>
                <w:rFonts w:ascii="Times New Roman" w:hAnsi="Times New Roman" w:cs="Times New Roman"/>
                <w:sz w:val="24"/>
                <w:szCs w:val="24"/>
              </w:rPr>
              <w:t>topeltmaksustamise</w:t>
            </w:r>
            <w:proofErr w:type="spellEnd"/>
            <w:r w:rsidRPr="00AE7560">
              <w:rPr>
                <w:rFonts w:ascii="Times New Roman" w:hAnsi="Times New Roman" w:cs="Times New Roman"/>
                <w:sz w:val="24"/>
                <w:szCs w:val="24"/>
              </w:rPr>
              <w:t xml:space="preserve"> kaotamist, kuid peab oluliseks möönda, et selguse huvides tuleks arvestada siin laiemalt ka päikesepaneelidest omatoodetud ja otseliini kaudu edastatud elektrienergia vabastamist aktsiisiga maksustamisest, mis juba kehtivas kõnesolevas sättes tagab maksukohustusest vabastuse vaid kuni 100 kW summaarse netovõimsusega seadmetega ja elektrisüsteemiga ühendatud elektrienergia tootjale, kelleks on kodutarbija või korteriühistu. Seetõttu tuleks meie hinnangul redigeerida antud muudatuse raames ka kehtiva sätte kolmandat lauset.</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F31ED" w14:textId="4C799CED" w:rsidR="00A0007E" w:rsidRPr="004105A1" w:rsidRDefault="00353C45" w:rsidP="00A0007E">
            <w:pPr>
              <w:spacing w:line="240" w:lineRule="auto"/>
              <w:ind w:left="31"/>
              <w:jc w:val="both"/>
              <w:rPr>
                <w:rFonts w:ascii="Times New Roman" w:hAnsi="Times New Roman" w:cs="Times New Roman"/>
                <w:sz w:val="24"/>
                <w:szCs w:val="24"/>
              </w:rPr>
            </w:pPr>
            <w:r>
              <w:rPr>
                <w:rFonts w:ascii="Times New Roman" w:hAnsi="Times New Roman" w:cs="Times New Roman"/>
                <w:sz w:val="24"/>
                <w:szCs w:val="24"/>
              </w:rPr>
              <w:t xml:space="preserve">Mitte arvestatud. Eelnõust </w:t>
            </w:r>
            <w:r w:rsidR="00FF5624">
              <w:rPr>
                <w:rFonts w:ascii="Times New Roman" w:hAnsi="Times New Roman" w:cs="Times New Roman"/>
                <w:sz w:val="24"/>
                <w:szCs w:val="24"/>
              </w:rPr>
              <w:t>ATKEAS-e muudatus Rahandusministeeriumi nõudel eemaldatud.</w:t>
            </w:r>
          </w:p>
        </w:tc>
      </w:tr>
    </w:tbl>
    <w:p w14:paraId="47CB167B" w14:textId="77777777" w:rsidR="00091737" w:rsidRPr="002A10A0" w:rsidRDefault="00091737">
      <w:pPr>
        <w:rPr>
          <w:rFonts w:ascii="Times New Roman" w:hAnsi="Times New Roman" w:cs="Times New Roman"/>
          <w:sz w:val="24"/>
          <w:szCs w:val="24"/>
        </w:rPr>
      </w:pPr>
    </w:p>
    <w:sectPr w:rsidR="00091737" w:rsidRPr="002A10A0" w:rsidSect="0081719E">
      <w:footerReference w:type="default" r:id="rId28"/>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a-Liisa Kotsjuba" w:date="2024-07-03T18:46:00Z" w:initials="AK">
    <w:p w14:paraId="4764C4BE" w14:textId="154CF63C" w:rsidR="00733DBB" w:rsidRDefault="00733DBB" w:rsidP="00733DBB">
      <w:pPr>
        <w:pStyle w:val="CommentText"/>
      </w:pPr>
      <w:r>
        <w:rPr>
          <w:rStyle w:val="CommentReference"/>
        </w:rPr>
        <w:annotationRef/>
      </w:r>
      <w:r>
        <w:t>Kokkuvõtte?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64C4B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37DCCB" w16cex:dateUtc="2024-07-03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64C4BE" w16cid:durableId="2037DC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2FA2E" w14:textId="77777777" w:rsidR="0055373F" w:rsidRDefault="0055373F" w:rsidP="0081719E">
      <w:pPr>
        <w:spacing w:after="0" w:line="240" w:lineRule="auto"/>
      </w:pPr>
      <w:r>
        <w:separator/>
      </w:r>
    </w:p>
  </w:endnote>
  <w:endnote w:type="continuationSeparator" w:id="0">
    <w:p w14:paraId="2F34A283" w14:textId="77777777" w:rsidR="0055373F" w:rsidRDefault="0055373F" w:rsidP="0081719E">
      <w:pPr>
        <w:spacing w:after="0" w:line="240" w:lineRule="auto"/>
      </w:pPr>
      <w:r>
        <w:continuationSeparator/>
      </w:r>
    </w:p>
  </w:endnote>
  <w:endnote w:type="continuationNotice" w:id="1">
    <w:p w14:paraId="10A65F52" w14:textId="77777777" w:rsidR="0055373F" w:rsidRDefault="00553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MT">
    <w:altName w:val="Arial"/>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492853"/>
      <w:docPartObj>
        <w:docPartGallery w:val="Page Numbers (Bottom of Page)"/>
        <w:docPartUnique/>
      </w:docPartObj>
    </w:sdtPr>
    <w:sdtEndPr/>
    <w:sdtContent>
      <w:p w14:paraId="2ED9340F" w14:textId="6F00085C" w:rsidR="008B403A" w:rsidRDefault="008B403A">
        <w:pPr>
          <w:pStyle w:val="Footer"/>
          <w:jc w:val="right"/>
        </w:pPr>
        <w:r>
          <w:fldChar w:fldCharType="begin"/>
        </w:r>
        <w:r>
          <w:instrText>PAGE   \* MERGEFORMAT</w:instrText>
        </w:r>
        <w:r>
          <w:fldChar w:fldCharType="separate"/>
        </w:r>
        <w:r>
          <w:t>2</w:t>
        </w:r>
        <w:r>
          <w:fldChar w:fldCharType="end"/>
        </w:r>
      </w:p>
    </w:sdtContent>
  </w:sdt>
  <w:p w14:paraId="3781A9C6" w14:textId="77777777" w:rsidR="008B403A" w:rsidRDefault="008B4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6DDD1" w14:textId="77777777" w:rsidR="0055373F" w:rsidRDefault="0055373F" w:rsidP="0081719E">
      <w:pPr>
        <w:spacing w:after="0" w:line="240" w:lineRule="auto"/>
      </w:pPr>
      <w:r>
        <w:separator/>
      </w:r>
    </w:p>
  </w:footnote>
  <w:footnote w:type="continuationSeparator" w:id="0">
    <w:p w14:paraId="239ABC82" w14:textId="77777777" w:rsidR="0055373F" w:rsidRDefault="0055373F" w:rsidP="0081719E">
      <w:pPr>
        <w:spacing w:after="0" w:line="240" w:lineRule="auto"/>
      </w:pPr>
      <w:r>
        <w:continuationSeparator/>
      </w:r>
    </w:p>
  </w:footnote>
  <w:footnote w:type="continuationNotice" w:id="1">
    <w:p w14:paraId="33D90756" w14:textId="77777777" w:rsidR="0055373F" w:rsidRDefault="0055373F">
      <w:pPr>
        <w:spacing w:after="0" w:line="240" w:lineRule="auto"/>
      </w:pPr>
    </w:p>
  </w:footnote>
  <w:footnote w:id="2">
    <w:p w14:paraId="5C367CD6" w14:textId="0B4C9661" w:rsidR="00E25115" w:rsidRDefault="00E25115">
      <w:pPr>
        <w:pStyle w:val="FootnoteText"/>
      </w:pPr>
      <w:r>
        <w:rPr>
          <w:rStyle w:val="FootnoteReference"/>
        </w:rPr>
        <w:footnoteRef/>
      </w:r>
      <w:r>
        <w:t xml:space="preserve"> </w:t>
      </w:r>
      <w:r w:rsidRPr="00E25115">
        <w:t>Directive (EU)2019/944 on the electricity market</w:t>
      </w:r>
    </w:p>
  </w:footnote>
  <w:footnote w:id="3">
    <w:p w14:paraId="5CA48184" w14:textId="745BFF13" w:rsidR="00E25115" w:rsidRDefault="00E25115">
      <w:pPr>
        <w:pStyle w:val="FootnoteText"/>
      </w:pPr>
      <w:r>
        <w:rPr>
          <w:rStyle w:val="FootnoteReference"/>
        </w:rPr>
        <w:footnoteRef/>
      </w:r>
      <w:r>
        <w:t xml:space="preserve"> </w:t>
      </w:r>
      <w:r w:rsidRPr="00E25115">
        <w:t>As stated in recital 39 of the Directive, Member States should be free to choose the implementation model of their choice, such as « models where imbalances are settled or where perimeter corrections are introduced ». It should be highlighted that such corrections are not to be interpreted as “fixed deliveries of energy” from the BRP of suppliers to those of aggregators, simply because there is no energy to be delivered, given DR is sold instead of energy, which is not generated, and therefore cannot be delivered – and indeed is not delivered to consumers whose demand is reduced by DR.</w:t>
      </w:r>
    </w:p>
  </w:footnote>
  <w:footnote w:id="4">
    <w:p w14:paraId="32BDFBD8" w14:textId="77777777" w:rsidR="00E25115" w:rsidRDefault="00E25115">
      <w:pPr>
        <w:pStyle w:val="FootnoteText"/>
      </w:pPr>
      <w:r>
        <w:rPr>
          <w:rStyle w:val="FootnoteReference"/>
        </w:rPr>
        <w:footnoteRef/>
      </w:r>
      <w:r>
        <w:t xml:space="preserve"> </w:t>
      </w:r>
      <w:r w:rsidRPr="00E25115">
        <w:t>Directive (EU)2019/944 on the electricity market</w:t>
      </w:r>
    </w:p>
  </w:footnote>
  <w:footnote w:id="5">
    <w:p w14:paraId="3D735780" w14:textId="77777777" w:rsidR="00E25115" w:rsidRDefault="00E25115">
      <w:pPr>
        <w:pStyle w:val="FootnoteText"/>
      </w:pPr>
      <w:r>
        <w:rPr>
          <w:rStyle w:val="FootnoteReference"/>
        </w:rPr>
        <w:footnoteRef/>
      </w:r>
      <w:r>
        <w:t xml:space="preserve"> </w:t>
      </w:r>
      <w:r w:rsidRPr="00E25115">
        <w:t>As stated in recital 39 of the Directive, Member States should be free to choose the implementation model of their choice, such as « models where imbalances are settled or where perimeter corrections are introduced ». It should be highlighted that such corrections are not to be interpreted as “fixed deliveries of energy” from the BRP of suppliers to those of aggregators, simply because there is no energy to be delivered, given DR is sold instead of energy, which is not generated, and therefore cannot be delivered – and indeed is not delivered to consumers whose demand is reduced by DR.</w:t>
      </w:r>
    </w:p>
  </w:footnote>
  <w:footnote w:id="6">
    <w:p w14:paraId="3B31398F" w14:textId="03D6752F" w:rsidR="00A0007E" w:rsidRPr="00534A4C" w:rsidRDefault="00A0007E" w:rsidP="00534A4C">
      <w:pPr>
        <w:pStyle w:val="FootnoteText"/>
        <w:jc w:val="both"/>
        <w:rPr>
          <w:rFonts w:ascii="Times New Roman" w:hAnsi="Times New Roman" w:cs="Times New Roman"/>
        </w:rPr>
      </w:pPr>
      <w:r w:rsidRPr="00534A4C">
        <w:rPr>
          <w:rStyle w:val="FootnoteReference"/>
          <w:rFonts w:ascii="Times New Roman" w:hAnsi="Times New Roman" w:cs="Times New Roman"/>
        </w:rPr>
        <w:footnoteRef/>
      </w:r>
      <w:r w:rsidRPr="00534A4C">
        <w:rPr>
          <w:rFonts w:ascii="Times New Roman" w:hAnsi="Times New Roman" w:cs="Times New Roman"/>
        </w:rPr>
        <w:t xml:space="preserve"> Elektrijaama omatarve on defineeritud ELTS § 3 lg-s 8</w:t>
      </w:r>
      <w:r w:rsidRPr="00534A4C">
        <w:rPr>
          <w:rFonts w:ascii="Times New Roman" w:hAnsi="Times New Roman" w:cs="Times New Roman"/>
          <w:vertAlign w:val="superscript"/>
        </w:rPr>
        <w:t>1</w:t>
      </w:r>
      <w:r w:rsidRPr="00534A4C">
        <w:rPr>
          <w:rFonts w:ascii="Times New Roman" w:hAnsi="Times New Roman" w:cs="Times New Roman"/>
        </w:rPr>
        <w:t>. Kui ühe liitumispunkti taga on samaagselt salvestusüksus ja</w:t>
      </w:r>
      <w:r>
        <w:rPr>
          <w:rFonts w:ascii="Times New Roman" w:hAnsi="Times New Roman" w:cs="Times New Roman"/>
        </w:rPr>
        <w:t xml:space="preserve"> </w:t>
      </w:r>
      <w:r w:rsidRPr="00534A4C">
        <w:rPr>
          <w:rFonts w:ascii="Times New Roman" w:hAnsi="Times New Roman" w:cs="Times New Roman"/>
        </w:rPr>
        <w:t>tootmisüksus, on tegemist ühe tervikliku elektripaigaldisega, mis kvalifitseerub elektrijaama mõiste alla.</w:t>
      </w:r>
    </w:p>
  </w:footnote>
  <w:footnote w:id="7">
    <w:p w14:paraId="3D1236F5" w14:textId="70180699" w:rsidR="00A0007E" w:rsidRDefault="00A0007E" w:rsidP="00534A4C">
      <w:pPr>
        <w:pStyle w:val="FootnoteText"/>
        <w:jc w:val="both"/>
      </w:pPr>
      <w:r w:rsidRPr="00534A4C">
        <w:rPr>
          <w:rStyle w:val="FootnoteReference"/>
          <w:rFonts w:ascii="Times New Roman" w:hAnsi="Times New Roman" w:cs="Times New Roman"/>
        </w:rPr>
        <w:footnoteRef/>
      </w:r>
      <w:r w:rsidRPr="00534A4C">
        <w:rPr>
          <w:rFonts w:ascii="Times New Roman" w:hAnsi="Times New Roman" w:cs="Times New Roman"/>
        </w:rPr>
        <w:t xml:space="preserve"> Näiteks ühe megavatise võimsusega päikesepargi inverterite omatarve on suurusjärgus 10 kWh tunnis ning ühe megavatttunnise</w:t>
      </w:r>
      <w:r>
        <w:rPr>
          <w:rFonts w:ascii="Times New Roman" w:hAnsi="Times New Roman" w:cs="Times New Roman"/>
        </w:rPr>
        <w:t xml:space="preserve"> </w:t>
      </w:r>
      <w:r w:rsidRPr="00534A4C">
        <w:rPr>
          <w:rFonts w:ascii="Times New Roman" w:hAnsi="Times New Roman" w:cs="Times New Roman"/>
        </w:rPr>
        <w:t>salvestusmahuga akusüsteemi omatarve on suurusjärgus 20 kWh tunnis. Mõlema näite puhul on omatarbe sisse</w:t>
      </w:r>
      <w:r>
        <w:rPr>
          <w:rFonts w:ascii="Times New Roman" w:hAnsi="Times New Roman" w:cs="Times New Roman"/>
        </w:rPr>
        <w:t xml:space="preserve"> </w:t>
      </w:r>
      <w:r w:rsidRPr="00534A4C">
        <w:rPr>
          <w:rFonts w:ascii="Times New Roman" w:hAnsi="Times New Roman" w:cs="Times New Roman"/>
        </w:rPr>
        <w:t>arvestatud ka trafode tühivoolukaod.</w:t>
      </w:r>
    </w:p>
  </w:footnote>
  <w:footnote w:id="8">
    <w:p w14:paraId="0BC214F2" w14:textId="77777777" w:rsidR="00A0007E" w:rsidRDefault="00A0007E" w:rsidP="00534A4C">
      <w:pPr>
        <w:autoSpaceDE w:val="0"/>
        <w:autoSpaceDN w:val="0"/>
        <w:adjustRightInd w:val="0"/>
        <w:spacing w:after="0" w:line="240" w:lineRule="auto"/>
        <w:rPr>
          <w:rFonts w:ascii="ArialMT" w:eastAsiaTheme="minorHAnsi" w:hAnsi="ArialMT" w:cs="ArialMT"/>
          <w:sz w:val="16"/>
          <w:szCs w:val="16"/>
          <w:lang w:eastAsia="en-US"/>
          <w14:ligatures w14:val="standardContextual"/>
        </w:rPr>
      </w:pPr>
      <w:r>
        <w:rPr>
          <w:rStyle w:val="FootnoteReference"/>
        </w:rPr>
        <w:footnoteRef/>
      </w:r>
      <w:r>
        <w:t xml:space="preserve"> </w:t>
      </w:r>
      <w:r>
        <w:rPr>
          <w:rFonts w:ascii="ArialMT" w:eastAsiaTheme="minorHAnsi" w:hAnsi="ArialMT" w:cs="ArialMT"/>
          <w:sz w:val="16"/>
          <w:szCs w:val="16"/>
          <w:lang w:eastAsia="en-US"/>
          <w14:ligatures w14:val="standardContextual"/>
        </w:rPr>
        <w:t>Kättesaadav Eleringi kodulehel:</w:t>
      </w:r>
    </w:p>
    <w:p w14:paraId="2FAA4FD9" w14:textId="77777777" w:rsidR="00A0007E" w:rsidRDefault="00A0007E" w:rsidP="00534A4C">
      <w:pPr>
        <w:autoSpaceDE w:val="0"/>
        <w:autoSpaceDN w:val="0"/>
        <w:adjustRightInd w:val="0"/>
        <w:spacing w:after="0" w:line="240" w:lineRule="auto"/>
        <w:rPr>
          <w:rFonts w:ascii="ArialMT" w:eastAsiaTheme="minorHAnsi" w:hAnsi="ArialMT" w:cs="ArialMT"/>
          <w:color w:val="467887"/>
          <w:sz w:val="16"/>
          <w:szCs w:val="16"/>
          <w:lang w:eastAsia="en-US"/>
          <w14:ligatures w14:val="standardContextual"/>
        </w:rPr>
      </w:pPr>
      <w:r>
        <w:rPr>
          <w:rFonts w:ascii="ArialMT" w:eastAsiaTheme="minorHAnsi" w:hAnsi="ArialMT" w:cs="ArialMT"/>
          <w:color w:val="467887"/>
          <w:sz w:val="16"/>
          <w:szCs w:val="16"/>
          <w:lang w:eastAsia="en-US"/>
          <w14:ligatures w14:val="standardContextual"/>
        </w:rPr>
        <w:t>https://elering.ee/sites/default/files/public/Taastuvenergia/Elektripaigaldiste%20siseste%20m%C3%B5%C3%B5tmiste%20%C3</w:t>
      </w:r>
    </w:p>
    <w:p w14:paraId="35D9EEAE" w14:textId="33C5F9B2" w:rsidR="00A0007E" w:rsidRDefault="00A0007E" w:rsidP="00534A4C">
      <w:pPr>
        <w:pStyle w:val="FootnoteText"/>
      </w:pPr>
      <w:r>
        <w:rPr>
          <w:rFonts w:ascii="ArialMT" w:eastAsiaTheme="minorHAnsi" w:hAnsi="ArialMT" w:cs="ArialMT"/>
          <w:color w:val="467887"/>
          <w:sz w:val="16"/>
          <w:szCs w:val="16"/>
          <w:lang w:eastAsia="en-US"/>
          <w14:ligatures w14:val="standardContextual"/>
        </w:rPr>
        <w:t xml:space="preserve">%BCldp%C3%B5him%C3%B5tted_veb2024.pdf </w:t>
      </w:r>
      <w:r>
        <w:rPr>
          <w:rFonts w:ascii="ArialMT" w:eastAsiaTheme="minorHAnsi" w:hAnsi="ArialMT" w:cs="ArialMT"/>
          <w:sz w:val="16"/>
          <w:szCs w:val="16"/>
          <w:lang w:eastAsia="en-US"/>
          <w14:ligatures w14:val="standardContextual"/>
        </w:rPr>
        <w:t>(24.04.2024)</w:t>
      </w:r>
    </w:p>
  </w:footnote>
  <w:footnote w:id="9">
    <w:p w14:paraId="7B468956" w14:textId="29219703" w:rsidR="00A0007E" w:rsidRDefault="00A0007E">
      <w:pPr>
        <w:pStyle w:val="FootnoteText"/>
      </w:pPr>
      <w:r>
        <w:rPr>
          <w:rStyle w:val="FootnoteReference"/>
        </w:rPr>
        <w:footnoteRef/>
      </w:r>
      <w:r>
        <w:t xml:space="preserve"> </w:t>
      </w:r>
      <w:hyperlink r:id="rId1" w:history="1">
        <w:r w:rsidRPr="00AF2E53">
          <w:rPr>
            <w:rStyle w:val="Hyperlink"/>
          </w:rPr>
          <w:t>https://www.riigikogu.ee/download/5c9d9a5a-b3ae-478b-8b0c-dc19dd6aeb71</w:t>
        </w:r>
      </w:hyperlink>
    </w:p>
  </w:footnote>
  <w:footnote w:id="10">
    <w:p w14:paraId="2B15D44F" w14:textId="77FE5BCF" w:rsidR="00A0007E" w:rsidRDefault="00A0007E">
      <w:pPr>
        <w:pStyle w:val="FootnoteText"/>
      </w:pPr>
      <w:r>
        <w:rPr>
          <w:rStyle w:val="FootnoteReference"/>
        </w:rPr>
        <w:footnoteRef/>
      </w:r>
      <w:r>
        <w:t xml:space="preserve"> </w:t>
      </w:r>
      <w:hyperlink r:id="rId2" w:history="1">
        <w:r w:rsidRPr="00AF2E53">
          <w:rPr>
            <w:rStyle w:val="Hyperlink"/>
          </w:rPr>
          <w:t>https://adr.rik.ee/jm/dokument/15008889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60D7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BD4FC1"/>
    <w:multiLevelType w:val="multilevel"/>
    <w:tmpl w:val="BAAC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23140"/>
    <w:multiLevelType w:val="hybridMultilevel"/>
    <w:tmpl w:val="942C04C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106E7233"/>
    <w:multiLevelType w:val="hybridMultilevel"/>
    <w:tmpl w:val="A8E26C9C"/>
    <w:lvl w:ilvl="0" w:tplc="04250001">
      <w:start w:val="1"/>
      <w:numFmt w:val="bullet"/>
      <w:lvlText w:val=""/>
      <w:lvlJc w:val="left"/>
      <w:pPr>
        <w:ind w:left="391" w:hanging="360"/>
      </w:pPr>
      <w:rPr>
        <w:rFonts w:ascii="Symbol" w:hAnsi="Symbol" w:hint="default"/>
      </w:rPr>
    </w:lvl>
    <w:lvl w:ilvl="1" w:tplc="FFFFFFFF" w:tentative="1">
      <w:start w:val="1"/>
      <w:numFmt w:val="lowerLetter"/>
      <w:lvlText w:val="%2."/>
      <w:lvlJc w:val="left"/>
      <w:pPr>
        <w:ind w:left="1111" w:hanging="360"/>
      </w:pPr>
    </w:lvl>
    <w:lvl w:ilvl="2" w:tplc="FFFFFFFF" w:tentative="1">
      <w:start w:val="1"/>
      <w:numFmt w:val="lowerRoman"/>
      <w:lvlText w:val="%3."/>
      <w:lvlJc w:val="right"/>
      <w:pPr>
        <w:ind w:left="1831" w:hanging="180"/>
      </w:pPr>
    </w:lvl>
    <w:lvl w:ilvl="3" w:tplc="FFFFFFFF" w:tentative="1">
      <w:start w:val="1"/>
      <w:numFmt w:val="decimal"/>
      <w:lvlText w:val="%4."/>
      <w:lvlJc w:val="left"/>
      <w:pPr>
        <w:ind w:left="2551" w:hanging="360"/>
      </w:pPr>
    </w:lvl>
    <w:lvl w:ilvl="4" w:tplc="FFFFFFFF" w:tentative="1">
      <w:start w:val="1"/>
      <w:numFmt w:val="lowerLetter"/>
      <w:lvlText w:val="%5."/>
      <w:lvlJc w:val="left"/>
      <w:pPr>
        <w:ind w:left="3271" w:hanging="360"/>
      </w:pPr>
    </w:lvl>
    <w:lvl w:ilvl="5" w:tplc="FFFFFFFF" w:tentative="1">
      <w:start w:val="1"/>
      <w:numFmt w:val="lowerRoman"/>
      <w:lvlText w:val="%6."/>
      <w:lvlJc w:val="right"/>
      <w:pPr>
        <w:ind w:left="3991" w:hanging="180"/>
      </w:pPr>
    </w:lvl>
    <w:lvl w:ilvl="6" w:tplc="FFFFFFFF" w:tentative="1">
      <w:start w:val="1"/>
      <w:numFmt w:val="decimal"/>
      <w:lvlText w:val="%7."/>
      <w:lvlJc w:val="left"/>
      <w:pPr>
        <w:ind w:left="4711" w:hanging="360"/>
      </w:pPr>
    </w:lvl>
    <w:lvl w:ilvl="7" w:tplc="FFFFFFFF" w:tentative="1">
      <w:start w:val="1"/>
      <w:numFmt w:val="lowerLetter"/>
      <w:lvlText w:val="%8."/>
      <w:lvlJc w:val="left"/>
      <w:pPr>
        <w:ind w:left="5431" w:hanging="360"/>
      </w:pPr>
    </w:lvl>
    <w:lvl w:ilvl="8" w:tplc="FFFFFFFF" w:tentative="1">
      <w:start w:val="1"/>
      <w:numFmt w:val="lowerRoman"/>
      <w:lvlText w:val="%9."/>
      <w:lvlJc w:val="right"/>
      <w:pPr>
        <w:ind w:left="6151" w:hanging="180"/>
      </w:pPr>
    </w:lvl>
  </w:abstractNum>
  <w:abstractNum w:abstractNumId="4" w15:restartNumberingAfterBreak="0">
    <w:nsid w:val="123C2C64"/>
    <w:multiLevelType w:val="hybridMultilevel"/>
    <w:tmpl w:val="CCDC8B5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2754909"/>
    <w:multiLevelType w:val="hybridMultilevel"/>
    <w:tmpl w:val="E16C9A00"/>
    <w:lvl w:ilvl="0" w:tplc="A33257FC">
      <w:start w:val="13"/>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2FB661C"/>
    <w:multiLevelType w:val="hybridMultilevel"/>
    <w:tmpl w:val="3F565210"/>
    <w:lvl w:ilvl="0" w:tplc="A33257FC">
      <w:start w:val="13"/>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4036E9"/>
    <w:multiLevelType w:val="hybridMultilevel"/>
    <w:tmpl w:val="08EC8C98"/>
    <w:lvl w:ilvl="0" w:tplc="7F00BD12">
      <w:start w:val="1"/>
      <w:numFmt w:val="decimal"/>
      <w:lvlText w:val="%1)"/>
      <w:lvlJc w:val="left"/>
      <w:pPr>
        <w:ind w:left="391" w:hanging="360"/>
      </w:pPr>
      <w:rPr>
        <w:rFonts w:hint="default"/>
      </w:rPr>
    </w:lvl>
    <w:lvl w:ilvl="1" w:tplc="04250019" w:tentative="1">
      <w:start w:val="1"/>
      <w:numFmt w:val="lowerLetter"/>
      <w:lvlText w:val="%2."/>
      <w:lvlJc w:val="left"/>
      <w:pPr>
        <w:ind w:left="1111" w:hanging="360"/>
      </w:pPr>
    </w:lvl>
    <w:lvl w:ilvl="2" w:tplc="0425001B" w:tentative="1">
      <w:start w:val="1"/>
      <w:numFmt w:val="lowerRoman"/>
      <w:lvlText w:val="%3."/>
      <w:lvlJc w:val="right"/>
      <w:pPr>
        <w:ind w:left="1831" w:hanging="180"/>
      </w:pPr>
    </w:lvl>
    <w:lvl w:ilvl="3" w:tplc="0425000F" w:tentative="1">
      <w:start w:val="1"/>
      <w:numFmt w:val="decimal"/>
      <w:lvlText w:val="%4."/>
      <w:lvlJc w:val="left"/>
      <w:pPr>
        <w:ind w:left="2551" w:hanging="360"/>
      </w:pPr>
    </w:lvl>
    <w:lvl w:ilvl="4" w:tplc="04250019" w:tentative="1">
      <w:start w:val="1"/>
      <w:numFmt w:val="lowerLetter"/>
      <w:lvlText w:val="%5."/>
      <w:lvlJc w:val="left"/>
      <w:pPr>
        <w:ind w:left="3271" w:hanging="360"/>
      </w:pPr>
    </w:lvl>
    <w:lvl w:ilvl="5" w:tplc="0425001B" w:tentative="1">
      <w:start w:val="1"/>
      <w:numFmt w:val="lowerRoman"/>
      <w:lvlText w:val="%6."/>
      <w:lvlJc w:val="right"/>
      <w:pPr>
        <w:ind w:left="3991" w:hanging="180"/>
      </w:pPr>
    </w:lvl>
    <w:lvl w:ilvl="6" w:tplc="0425000F" w:tentative="1">
      <w:start w:val="1"/>
      <w:numFmt w:val="decimal"/>
      <w:lvlText w:val="%7."/>
      <w:lvlJc w:val="left"/>
      <w:pPr>
        <w:ind w:left="4711" w:hanging="360"/>
      </w:pPr>
    </w:lvl>
    <w:lvl w:ilvl="7" w:tplc="04250019" w:tentative="1">
      <w:start w:val="1"/>
      <w:numFmt w:val="lowerLetter"/>
      <w:lvlText w:val="%8."/>
      <w:lvlJc w:val="left"/>
      <w:pPr>
        <w:ind w:left="5431" w:hanging="360"/>
      </w:pPr>
    </w:lvl>
    <w:lvl w:ilvl="8" w:tplc="0425001B" w:tentative="1">
      <w:start w:val="1"/>
      <w:numFmt w:val="lowerRoman"/>
      <w:lvlText w:val="%9."/>
      <w:lvlJc w:val="right"/>
      <w:pPr>
        <w:ind w:left="6151" w:hanging="180"/>
      </w:pPr>
    </w:lvl>
  </w:abstractNum>
  <w:abstractNum w:abstractNumId="8" w15:restartNumberingAfterBreak="0">
    <w:nsid w:val="2E7464C6"/>
    <w:multiLevelType w:val="hybridMultilevel"/>
    <w:tmpl w:val="C18218DE"/>
    <w:lvl w:ilvl="0" w:tplc="0876D9E4">
      <w:start w:val="1"/>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 w15:restartNumberingAfterBreak="0">
    <w:nsid w:val="452A2B47"/>
    <w:multiLevelType w:val="hybridMultilevel"/>
    <w:tmpl w:val="1F22CD52"/>
    <w:lvl w:ilvl="0" w:tplc="04250011">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10" w15:restartNumberingAfterBreak="0">
    <w:nsid w:val="45587379"/>
    <w:multiLevelType w:val="hybridMultilevel"/>
    <w:tmpl w:val="E71486CA"/>
    <w:lvl w:ilvl="0" w:tplc="74EACE9C">
      <w:start w:val="1"/>
      <w:numFmt w:val="decimal"/>
      <w:lvlText w:val="%1)"/>
      <w:lvlJc w:val="left"/>
      <w:pPr>
        <w:ind w:left="391" w:hanging="360"/>
      </w:pPr>
      <w:rPr>
        <w:rFonts w:hint="default"/>
      </w:rPr>
    </w:lvl>
    <w:lvl w:ilvl="1" w:tplc="04250019" w:tentative="1">
      <w:start w:val="1"/>
      <w:numFmt w:val="lowerLetter"/>
      <w:lvlText w:val="%2."/>
      <w:lvlJc w:val="left"/>
      <w:pPr>
        <w:ind w:left="1111" w:hanging="360"/>
      </w:pPr>
    </w:lvl>
    <w:lvl w:ilvl="2" w:tplc="0425001B" w:tentative="1">
      <w:start w:val="1"/>
      <w:numFmt w:val="lowerRoman"/>
      <w:lvlText w:val="%3."/>
      <w:lvlJc w:val="right"/>
      <w:pPr>
        <w:ind w:left="1831" w:hanging="180"/>
      </w:pPr>
    </w:lvl>
    <w:lvl w:ilvl="3" w:tplc="0425000F" w:tentative="1">
      <w:start w:val="1"/>
      <w:numFmt w:val="decimal"/>
      <w:lvlText w:val="%4."/>
      <w:lvlJc w:val="left"/>
      <w:pPr>
        <w:ind w:left="2551" w:hanging="360"/>
      </w:pPr>
    </w:lvl>
    <w:lvl w:ilvl="4" w:tplc="04250019" w:tentative="1">
      <w:start w:val="1"/>
      <w:numFmt w:val="lowerLetter"/>
      <w:lvlText w:val="%5."/>
      <w:lvlJc w:val="left"/>
      <w:pPr>
        <w:ind w:left="3271" w:hanging="360"/>
      </w:pPr>
    </w:lvl>
    <w:lvl w:ilvl="5" w:tplc="0425001B" w:tentative="1">
      <w:start w:val="1"/>
      <w:numFmt w:val="lowerRoman"/>
      <w:lvlText w:val="%6."/>
      <w:lvlJc w:val="right"/>
      <w:pPr>
        <w:ind w:left="3991" w:hanging="180"/>
      </w:pPr>
    </w:lvl>
    <w:lvl w:ilvl="6" w:tplc="0425000F" w:tentative="1">
      <w:start w:val="1"/>
      <w:numFmt w:val="decimal"/>
      <w:lvlText w:val="%7."/>
      <w:lvlJc w:val="left"/>
      <w:pPr>
        <w:ind w:left="4711" w:hanging="360"/>
      </w:pPr>
    </w:lvl>
    <w:lvl w:ilvl="7" w:tplc="04250019" w:tentative="1">
      <w:start w:val="1"/>
      <w:numFmt w:val="lowerLetter"/>
      <w:lvlText w:val="%8."/>
      <w:lvlJc w:val="left"/>
      <w:pPr>
        <w:ind w:left="5431" w:hanging="360"/>
      </w:pPr>
    </w:lvl>
    <w:lvl w:ilvl="8" w:tplc="0425001B" w:tentative="1">
      <w:start w:val="1"/>
      <w:numFmt w:val="lowerRoman"/>
      <w:lvlText w:val="%9."/>
      <w:lvlJc w:val="right"/>
      <w:pPr>
        <w:ind w:left="6151" w:hanging="180"/>
      </w:pPr>
    </w:lvl>
  </w:abstractNum>
  <w:abstractNum w:abstractNumId="11" w15:restartNumberingAfterBreak="0">
    <w:nsid w:val="650D730D"/>
    <w:multiLevelType w:val="hybridMultilevel"/>
    <w:tmpl w:val="BFD86AF8"/>
    <w:lvl w:ilvl="0" w:tplc="0425000F">
      <w:start w:val="1"/>
      <w:numFmt w:val="decimal"/>
      <w:lvlText w:val="%1."/>
      <w:lvlJc w:val="left"/>
      <w:pPr>
        <w:ind w:left="1068" w:hanging="360"/>
      </w:pPr>
    </w:lvl>
    <w:lvl w:ilvl="1" w:tplc="04250019">
      <w:start w:val="1"/>
      <w:numFmt w:val="lowerLetter"/>
      <w:lvlText w:val="%2."/>
      <w:lvlJc w:val="left"/>
      <w:pPr>
        <w:ind w:left="1788" w:hanging="360"/>
      </w:pPr>
    </w:lvl>
    <w:lvl w:ilvl="2" w:tplc="0425001B">
      <w:start w:val="1"/>
      <w:numFmt w:val="lowerRoman"/>
      <w:lvlText w:val="%3."/>
      <w:lvlJc w:val="right"/>
      <w:pPr>
        <w:ind w:left="2508" w:hanging="180"/>
      </w:pPr>
    </w:lvl>
    <w:lvl w:ilvl="3" w:tplc="0425000F">
      <w:start w:val="1"/>
      <w:numFmt w:val="decimal"/>
      <w:lvlText w:val="%4."/>
      <w:lvlJc w:val="left"/>
      <w:pPr>
        <w:ind w:left="3228" w:hanging="360"/>
      </w:pPr>
    </w:lvl>
    <w:lvl w:ilvl="4" w:tplc="04250019">
      <w:start w:val="1"/>
      <w:numFmt w:val="lowerLetter"/>
      <w:lvlText w:val="%5."/>
      <w:lvlJc w:val="left"/>
      <w:pPr>
        <w:ind w:left="3948" w:hanging="360"/>
      </w:pPr>
    </w:lvl>
    <w:lvl w:ilvl="5" w:tplc="0425001B">
      <w:start w:val="1"/>
      <w:numFmt w:val="lowerRoman"/>
      <w:lvlText w:val="%6."/>
      <w:lvlJc w:val="right"/>
      <w:pPr>
        <w:ind w:left="4668" w:hanging="180"/>
      </w:pPr>
    </w:lvl>
    <w:lvl w:ilvl="6" w:tplc="0425000F">
      <w:start w:val="1"/>
      <w:numFmt w:val="decimal"/>
      <w:lvlText w:val="%7."/>
      <w:lvlJc w:val="left"/>
      <w:pPr>
        <w:ind w:left="5388" w:hanging="360"/>
      </w:pPr>
    </w:lvl>
    <w:lvl w:ilvl="7" w:tplc="04250019">
      <w:start w:val="1"/>
      <w:numFmt w:val="lowerLetter"/>
      <w:lvlText w:val="%8."/>
      <w:lvlJc w:val="left"/>
      <w:pPr>
        <w:ind w:left="6108" w:hanging="360"/>
      </w:pPr>
    </w:lvl>
    <w:lvl w:ilvl="8" w:tplc="0425001B">
      <w:start w:val="1"/>
      <w:numFmt w:val="lowerRoman"/>
      <w:lvlText w:val="%9."/>
      <w:lvlJc w:val="right"/>
      <w:pPr>
        <w:ind w:left="6828" w:hanging="180"/>
      </w:pPr>
    </w:lvl>
  </w:abstractNum>
  <w:abstractNum w:abstractNumId="12" w15:restartNumberingAfterBreak="0">
    <w:nsid w:val="6A90561C"/>
    <w:multiLevelType w:val="hybridMultilevel"/>
    <w:tmpl w:val="4F922B2C"/>
    <w:lvl w:ilvl="0" w:tplc="A33257FC">
      <w:start w:val="13"/>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18378B1"/>
    <w:multiLevelType w:val="hybridMultilevel"/>
    <w:tmpl w:val="D3D66C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9171322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5353340">
    <w:abstractNumId w:val="7"/>
  </w:num>
  <w:num w:numId="3" w16cid:durableId="1825199248">
    <w:abstractNumId w:val="3"/>
  </w:num>
  <w:num w:numId="4" w16cid:durableId="1151219332">
    <w:abstractNumId w:val="1"/>
  </w:num>
  <w:num w:numId="5" w16cid:durableId="1084646062">
    <w:abstractNumId w:val="9"/>
  </w:num>
  <w:num w:numId="6" w16cid:durableId="458039619">
    <w:abstractNumId w:val="10"/>
  </w:num>
  <w:num w:numId="7" w16cid:durableId="5589087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6198321">
    <w:abstractNumId w:val="0"/>
  </w:num>
  <w:num w:numId="9" w16cid:durableId="1634755575">
    <w:abstractNumId w:val="5"/>
  </w:num>
  <w:num w:numId="10" w16cid:durableId="57242121">
    <w:abstractNumId w:val="4"/>
  </w:num>
  <w:num w:numId="11" w16cid:durableId="17931306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3213864">
    <w:abstractNumId w:val="8"/>
  </w:num>
  <w:num w:numId="13" w16cid:durableId="163596960">
    <w:abstractNumId w:val="2"/>
  </w:num>
  <w:num w:numId="14" w16cid:durableId="1341081306">
    <w:abstractNumId w:val="12"/>
  </w:num>
  <w:num w:numId="15" w16cid:durableId="1164662733">
    <w:abstractNumId w:val="6"/>
  </w:num>
  <w:num w:numId="16" w16cid:durableId="63571869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Liisa Kotsjuba">
    <w15:presenceInfo w15:providerId="AD" w15:userId="S::Anna-Liisa.Kotsjuba@kliimaministeerium.ee::44464350-f425-4b40-9220-c0855aedb1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80"/>
    <w:rsid w:val="00005833"/>
    <w:rsid w:val="00031331"/>
    <w:rsid w:val="000436FE"/>
    <w:rsid w:val="00046BC8"/>
    <w:rsid w:val="00047239"/>
    <w:rsid w:val="0004B064"/>
    <w:rsid w:val="00053806"/>
    <w:rsid w:val="000614FF"/>
    <w:rsid w:val="00063FEB"/>
    <w:rsid w:val="000669C8"/>
    <w:rsid w:val="00075DCC"/>
    <w:rsid w:val="00076A55"/>
    <w:rsid w:val="00091282"/>
    <w:rsid w:val="00091737"/>
    <w:rsid w:val="00093E85"/>
    <w:rsid w:val="000A0879"/>
    <w:rsid w:val="000A282F"/>
    <w:rsid w:val="000A5D52"/>
    <w:rsid w:val="000B7A18"/>
    <w:rsid w:val="000C1005"/>
    <w:rsid w:val="000C2F1A"/>
    <w:rsid w:val="000D0155"/>
    <w:rsid w:val="000D1201"/>
    <w:rsid w:val="000D2F85"/>
    <w:rsid w:val="0010056B"/>
    <w:rsid w:val="00100B6C"/>
    <w:rsid w:val="001010BC"/>
    <w:rsid w:val="00101D01"/>
    <w:rsid w:val="00104DE2"/>
    <w:rsid w:val="00113076"/>
    <w:rsid w:val="00113258"/>
    <w:rsid w:val="00115727"/>
    <w:rsid w:val="00131779"/>
    <w:rsid w:val="001320D2"/>
    <w:rsid w:val="00147A5D"/>
    <w:rsid w:val="00150AEF"/>
    <w:rsid w:val="0016089A"/>
    <w:rsid w:val="00163FDC"/>
    <w:rsid w:val="0017208E"/>
    <w:rsid w:val="00173D23"/>
    <w:rsid w:val="00176E16"/>
    <w:rsid w:val="00180410"/>
    <w:rsid w:val="00192F1C"/>
    <w:rsid w:val="00193CE6"/>
    <w:rsid w:val="0019451C"/>
    <w:rsid w:val="001A55BA"/>
    <w:rsid w:val="001A7D5F"/>
    <w:rsid w:val="001E0790"/>
    <w:rsid w:val="001E0D89"/>
    <w:rsid w:val="001E3AA2"/>
    <w:rsid w:val="001E4146"/>
    <w:rsid w:val="001E5F90"/>
    <w:rsid w:val="001E7E70"/>
    <w:rsid w:val="001F39EB"/>
    <w:rsid w:val="001F448E"/>
    <w:rsid w:val="00201DAA"/>
    <w:rsid w:val="00214505"/>
    <w:rsid w:val="00214B52"/>
    <w:rsid w:val="0021707F"/>
    <w:rsid w:val="00224825"/>
    <w:rsid w:val="00231DDB"/>
    <w:rsid w:val="002379EF"/>
    <w:rsid w:val="00240DA5"/>
    <w:rsid w:val="00246B4A"/>
    <w:rsid w:val="00265CD5"/>
    <w:rsid w:val="00266973"/>
    <w:rsid w:val="002713CA"/>
    <w:rsid w:val="002870C5"/>
    <w:rsid w:val="00295EF0"/>
    <w:rsid w:val="00296D7D"/>
    <w:rsid w:val="002A10A0"/>
    <w:rsid w:val="002A30EE"/>
    <w:rsid w:val="002A7745"/>
    <w:rsid w:val="002B6B87"/>
    <w:rsid w:val="002D2242"/>
    <w:rsid w:val="002E14C2"/>
    <w:rsid w:val="002E1F7E"/>
    <w:rsid w:val="002F2FB3"/>
    <w:rsid w:val="002F3382"/>
    <w:rsid w:val="002F7998"/>
    <w:rsid w:val="00301E2F"/>
    <w:rsid w:val="00311C26"/>
    <w:rsid w:val="003154D5"/>
    <w:rsid w:val="00335E48"/>
    <w:rsid w:val="0033645F"/>
    <w:rsid w:val="00353C45"/>
    <w:rsid w:val="003545A3"/>
    <w:rsid w:val="00355761"/>
    <w:rsid w:val="003636EB"/>
    <w:rsid w:val="00373421"/>
    <w:rsid w:val="003766A3"/>
    <w:rsid w:val="00383C10"/>
    <w:rsid w:val="00385B87"/>
    <w:rsid w:val="00391F6E"/>
    <w:rsid w:val="003947B6"/>
    <w:rsid w:val="00395232"/>
    <w:rsid w:val="003A6ABF"/>
    <w:rsid w:val="003A7F47"/>
    <w:rsid w:val="003B1857"/>
    <w:rsid w:val="003C04AC"/>
    <w:rsid w:val="003C0626"/>
    <w:rsid w:val="003C56EF"/>
    <w:rsid w:val="003D097F"/>
    <w:rsid w:val="003D382B"/>
    <w:rsid w:val="003E2650"/>
    <w:rsid w:val="003E45DE"/>
    <w:rsid w:val="003E5A3F"/>
    <w:rsid w:val="003F508D"/>
    <w:rsid w:val="00401301"/>
    <w:rsid w:val="004105A1"/>
    <w:rsid w:val="004112C0"/>
    <w:rsid w:val="00412CF8"/>
    <w:rsid w:val="00414908"/>
    <w:rsid w:val="00425F88"/>
    <w:rsid w:val="00431D94"/>
    <w:rsid w:val="00432301"/>
    <w:rsid w:val="0044052E"/>
    <w:rsid w:val="0044661A"/>
    <w:rsid w:val="00446EAD"/>
    <w:rsid w:val="004476B9"/>
    <w:rsid w:val="00454141"/>
    <w:rsid w:val="00457030"/>
    <w:rsid w:val="004604F7"/>
    <w:rsid w:val="004613DD"/>
    <w:rsid w:val="00462006"/>
    <w:rsid w:val="0046361C"/>
    <w:rsid w:val="0046481F"/>
    <w:rsid w:val="004716C5"/>
    <w:rsid w:val="00476B9C"/>
    <w:rsid w:val="00481E3F"/>
    <w:rsid w:val="004829B6"/>
    <w:rsid w:val="00484464"/>
    <w:rsid w:val="00490383"/>
    <w:rsid w:val="00496BA9"/>
    <w:rsid w:val="00497F08"/>
    <w:rsid w:val="004B3984"/>
    <w:rsid w:val="004B64D2"/>
    <w:rsid w:val="004C01AC"/>
    <w:rsid w:val="004C4AEF"/>
    <w:rsid w:val="004C7C3A"/>
    <w:rsid w:val="004D1E09"/>
    <w:rsid w:val="00502E78"/>
    <w:rsid w:val="0051230E"/>
    <w:rsid w:val="005153D2"/>
    <w:rsid w:val="00534A4C"/>
    <w:rsid w:val="00541BAC"/>
    <w:rsid w:val="00541DDC"/>
    <w:rsid w:val="00550929"/>
    <w:rsid w:val="00551D31"/>
    <w:rsid w:val="00551E70"/>
    <w:rsid w:val="0055373F"/>
    <w:rsid w:val="00554E60"/>
    <w:rsid w:val="00557110"/>
    <w:rsid w:val="005601B3"/>
    <w:rsid w:val="00561888"/>
    <w:rsid w:val="00562877"/>
    <w:rsid w:val="005747ED"/>
    <w:rsid w:val="00581B48"/>
    <w:rsid w:val="00582BAF"/>
    <w:rsid w:val="00586FEE"/>
    <w:rsid w:val="005870DF"/>
    <w:rsid w:val="00592C39"/>
    <w:rsid w:val="00592E2E"/>
    <w:rsid w:val="005A087F"/>
    <w:rsid w:val="005B2956"/>
    <w:rsid w:val="005C0D00"/>
    <w:rsid w:val="005C1569"/>
    <w:rsid w:val="005C6705"/>
    <w:rsid w:val="005C6B57"/>
    <w:rsid w:val="005D346E"/>
    <w:rsid w:val="005D3BAF"/>
    <w:rsid w:val="005E3458"/>
    <w:rsid w:val="005E6DEE"/>
    <w:rsid w:val="00600540"/>
    <w:rsid w:val="00600B3A"/>
    <w:rsid w:val="00615A93"/>
    <w:rsid w:val="00615AA2"/>
    <w:rsid w:val="0062290D"/>
    <w:rsid w:val="006358F8"/>
    <w:rsid w:val="00640561"/>
    <w:rsid w:val="006531E6"/>
    <w:rsid w:val="006541C1"/>
    <w:rsid w:val="00661723"/>
    <w:rsid w:val="00666BBA"/>
    <w:rsid w:val="00667A74"/>
    <w:rsid w:val="006719EE"/>
    <w:rsid w:val="00675DDC"/>
    <w:rsid w:val="00694828"/>
    <w:rsid w:val="00694A83"/>
    <w:rsid w:val="006A35E2"/>
    <w:rsid w:val="006A3A88"/>
    <w:rsid w:val="006B515A"/>
    <w:rsid w:val="006C06B0"/>
    <w:rsid w:val="006C557F"/>
    <w:rsid w:val="006D3752"/>
    <w:rsid w:val="006D5732"/>
    <w:rsid w:val="006E37B9"/>
    <w:rsid w:val="006F463D"/>
    <w:rsid w:val="00704CD5"/>
    <w:rsid w:val="0071775C"/>
    <w:rsid w:val="00721342"/>
    <w:rsid w:val="007225F0"/>
    <w:rsid w:val="00723FFB"/>
    <w:rsid w:val="0072777F"/>
    <w:rsid w:val="007304B0"/>
    <w:rsid w:val="007308A0"/>
    <w:rsid w:val="00730961"/>
    <w:rsid w:val="00732D06"/>
    <w:rsid w:val="00733DBB"/>
    <w:rsid w:val="007428F8"/>
    <w:rsid w:val="0074466C"/>
    <w:rsid w:val="00750BE9"/>
    <w:rsid w:val="00753AF1"/>
    <w:rsid w:val="007730AB"/>
    <w:rsid w:val="00786C84"/>
    <w:rsid w:val="00787441"/>
    <w:rsid w:val="0079720B"/>
    <w:rsid w:val="007A4664"/>
    <w:rsid w:val="007A71C1"/>
    <w:rsid w:val="007C35D4"/>
    <w:rsid w:val="007C4D1E"/>
    <w:rsid w:val="007D2C58"/>
    <w:rsid w:val="007E53B9"/>
    <w:rsid w:val="007F199B"/>
    <w:rsid w:val="007F3861"/>
    <w:rsid w:val="007F3E14"/>
    <w:rsid w:val="00802B7F"/>
    <w:rsid w:val="008064FF"/>
    <w:rsid w:val="00812A08"/>
    <w:rsid w:val="008164F3"/>
    <w:rsid w:val="0081719E"/>
    <w:rsid w:val="008242E3"/>
    <w:rsid w:val="00826876"/>
    <w:rsid w:val="00833618"/>
    <w:rsid w:val="00857BB1"/>
    <w:rsid w:val="0087175E"/>
    <w:rsid w:val="008765F8"/>
    <w:rsid w:val="00876EA4"/>
    <w:rsid w:val="0088776B"/>
    <w:rsid w:val="00893E3D"/>
    <w:rsid w:val="008A185E"/>
    <w:rsid w:val="008A4EF9"/>
    <w:rsid w:val="008B04A5"/>
    <w:rsid w:val="008B403A"/>
    <w:rsid w:val="008B5616"/>
    <w:rsid w:val="008B5B98"/>
    <w:rsid w:val="008B6681"/>
    <w:rsid w:val="008B6DFA"/>
    <w:rsid w:val="008C6CB3"/>
    <w:rsid w:val="008C6F1B"/>
    <w:rsid w:val="008D3380"/>
    <w:rsid w:val="008D5249"/>
    <w:rsid w:val="008E07E8"/>
    <w:rsid w:val="008E4F0B"/>
    <w:rsid w:val="00901CC2"/>
    <w:rsid w:val="0090630A"/>
    <w:rsid w:val="00917B61"/>
    <w:rsid w:val="00921B09"/>
    <w:rsid w:val="00930A2A"/>
    <w:rsid w:val="00947904"/>
    <w:rsid w:val="00970F60"/>
    <w:rsid w:val="009757DC"/>
    <w:rsid w:val="00987CB7"/>
    <w:rsid w:val="0099004B"/>
    <w:rsid w:val="00992400"/>
    <w:rsid w:val="00993AD3"/>
    <w:rsid w:val="009B00C2"/>
    <w:rsid w:val="009B2A10"/>
    <w:rsid w:val="009B5E9F"/>
    <w:rsid w:val="009C728D"/>
    <w:rsid w:val="009D46B9"/>
    <w:rsid w:val="009D6DA3"/>
    <w:rsid w:val="009D7943"/>
    <w:rsid w:val="009E3F15"/>
    <w:rsid w:val="009E5976"/>
    <w:rsid w:val="009E6B9E"/>
    <w:rsid w:val="00A0007E"/>
    <w:rsid w:val="00A00580"/>
    <w:rsid w:val="00A0185A"/>
    <w:rsid w:val="00A075C8"/>
    <w:rsid w:val="00A21A95"/>
    <w:rsid w:val="00A27150"/>
    <w:rsid w:val="00A31814"/>
    <w:rsid w:val="00A34EB7"/>
    <w:rsid w:val="00A4180E"/>
    <w:rsid w:val="00A60629"/>
    <w:rsid w:val="00A60645"/>
    <w:rsid w:val="00A63C36"/>
    <w:rsid w:val="00A643FC"/>
    <w:rsid w:val="00A669B7"/>
    <w:rsid w:val="00A672D9"/>
    <w:rsid w:val="00A85D69"/>
    <w:rsid w:val="00A93B15"/>
    <w:rsid w:val="00AA1DBD"/>
    <w:rsid w:val="00AA326F"/>
    <w:rsid w:val="00AB0E31"/>
    <w:rsid w:val="00AC39FA"/>
    <w:rsid w:val="00AC7BB7"/>
    <w:rsid w:val="00AD4042"/>
    <w:rsid w:val="00AD49F2"/>
    <w:rsid w:val="00AE1A7F"/>
    <w:rsid w:val="00AE22CD"/>
    <w:rsid w:val="00AE7560"/>
    <w:rsid w:val="00B3344A"/>
    <w:rsid w:val="00B46991"/>
    <w:rsid w:val="00B615E7"/>
    <w:rsid w:val="00B63BF7"/>
    <w:rsid w:val="00B66E53"/>
    <w:rsid w:val="00B7267F"/>
    <w:rsid w:val="00B81BD1"/>
    <w:rsid w:val="00B87CA7"/>
    <w:rsid w:val="00BA0679"/>
    <w:rsid w:val="00BA7C14"/>
    <w:rsid w:val="00BB051E"/>
    <w:rsid w:val="00BB671E"/>
    <w:rsid w:val="00BC14AE"/>
    <w:rsid w:val="00BC270D"/>
    <w:rsid w:val="00BC7E8B"/>
    <w:rsid w:val="00BD0991"/>
    <w:rsid w:val="00BD1F8A"/>
    <w:rsid w:val="00BD3ADA"/>
    <w:rsid w:val="00BF5935"/>
    <w:rsid w:val="00BF7B3C"/>
    <w:rsid w:val="00C02033"/>
    <w:rsid w:val="00C046E2"/>
    <w:rsid w:val="00C26492"/>
    <w:rsid w:val="00C35EE3"/>
    <w:rsid w:val="00C369FE"/>
    <w:rsid w:val="00C4032D"/>
    <w:rsid w:val="00C413F2"/>
    <w:rsid w:val="00C438D1"/>
    <w:rsid w:val="00C50328"/>
    <w:rsid w:val="00C557C1"/>
    <w:rsid w:val="00C61B1E"/>
    <w:rsid w:val="00C633BE"/>
    <w:rsid w:val="00C75477"/>
    <w:rsid w:val="00C764CB"/>
    <w:rsid w:val="00C76C0D"/>
    <w:rsid w:val="00C77DD8"/>
    <w:rsid w:val="00C814AF"/>
    <w:rsid w:val="00C87AF2"/>
    <w:rsid w:val="00C93060"/>
    <w:rsid w:val="00CA1E54"/>
    <w:rsid w:val="00CB3A04"/>
    <w:rsid w:val="00CD2960"/>
    <w:rsid w:val="00CD407E"/>
    <w:rsid w:val="00CD7AFA"/>
    <w:rsid w:val="00CE261C"/>
    <w:rsid w:val="00D03254"/>
    <w:rsid w:val="00D04946"/>
    <w:rsid w:val="00D057A1"/>
    <w:rsid w:val="00D1542E"/>
    <w:rsid w:val="00D17C37"/>
    <w:rsid w:val="00D22ACE"/>
    <w:rsid w:val="00D439AF"/>
    <w:rsid w:val="00D50287"/>
    <w:rsid w:val="00D5161F"/>
    <w:rsid w:val="00D519EE"/>
    <w:rsid w:val="00D51F40"/>
    <w:rsid w:val="00D56C11"/>
    <w:rsid w:val="00D72195"/>
    <w:rsid w:val="00D774C1"/>
    <w:rsid w:val="00D82D8D"/>
    <w:rsid w:val="00D87559"/>
    <w:rsid w:val="00DA6F48"/>
    <w:rsid w:val="00DC11EC"/>
    <w:rsid w:val="00DE01E6"/>
    <w:rsid w:val="00DE0A89"/>
    <w:rsid w:val="00DF4EE0"/>
    <w:rsid w:val="00DF5787"/>
    <w:rsid w:val="00E04173"/>
    <w:rsid w:val="00E0437A"/>
    <w:rsid w:val="00E05BEF"/>
    <w:rsid w:val="00E12A8F"/>
    <w:rsid w:val="00E12B68"/>
    <w:rsid w:val="00E158D2"/>
    <w:rsid w:val="00E25115"/>
    <w:rsid w:val="00E265C2"/>
    <w:rsid w:val="00E315DD"/>
    <w:rsid w:val="00E31FF9"/>
    <w:rsid w:val="00E41347"/>
    <w:rsid w:val="00E55336"/>
    <w:rsid w:val="00E663CF"/>
    <w:rsid w:val="00E7013E"/>
    <w:rsid w:val="00E725DA"/>
    <w:rsid w:val="00E915C2"/>
    <w:rsid w:val="00E978DA"/>
    <w:rsid w:val="00EA0F3B"/>
    <w:rsid w:val="00EA7A9D"/>
    <w:rsid w:val="00EB2894"/>
    <w:rsid w:val="00ED0488"/>
    <w:rsid w:val="00ED223D"/>
    <w:rsid w:val="00F073E0"/>
    <w:rsid w:val="00F12039"/>
    <w:rsid w:val="00F13481"/>
    <w:rsid w:val="00F248CF"/>
    <w:rsid w:val="00F24B69"/>
    <w:rsid w:val="00F25E2B"/>
    <w:rsid w:val="00F325EB"/>
    <w:rsid w:val="00F3309F"/>
    <w:rsid w:val="00F3330F"/>
    <w:rsid w:val="00F36CD3"/>
    <w:rsid w:val="00F439C6"/>
    <w:rsid w:val="00F53512"/>
    <w:rsid w:val="00F62B26"/>
    <w:rsid w:val="00F7226A"/>
    <w:rsid w:val="00F72DA3"/>
    <w:rsid w:val="00F8037B"/>
    <w:rsid w:val="00FA3960"/>
    <w:rsid w:val="00FB1D8D"/>
    <w:rsid w:val="00FB2A72"/>
    <w:rsid w:val="00FB2B59"/>
    <w:rsid w:val="00FC1AB6"/>
    <w:rsid w:val="00FC5C18"/>
    <w:rsid w:val="00FD5CCB"/>
    <w:rsid w:val="00FD65D5"/>
    <w:rsid w:val="00FE3D23"/>
    <w:rsid w:val="00FE5BA5"/>
    <w:rsid w:val="00FE5E69"/>
    <w:rsid w:val="00FE78B7"/>
    <w:rsid w:val="00FF1186"/>
    <w:rsid w:val="00FF2F53"/>
    <w:rsid w:val="00FF5624"/>
    <w:rsid w:val="014115AD"/>
    <w:rsid w:val="0184B5A2"/>
    <w:rsid w:val="022BC129"/>
    <w:rsid w:val="03208603"/>
    <w:rsid w:val="04082D8B"/>
    <w:rsid w:val="05009667"/>
    <w:rsid w:val="056E4844"/>
    <w:rsid w:val="05F247F3"/>
    <w:rsid w:val="06468747"/>
    <w:rsid w:val="07A7AC11"/>
    <w:rsid w:val="0997756D"/>
    <w:rsid w:val="09A8EFE4"/>
    <w:rsid w:val="0BA64068"/>
    <w:rsid w:val="0C3DE00D"/>
    <w:rsid w:val="1206874B"/>
    <w:rsid w:val="14A7EB43"/>
    <w:rsid w:val="14BD6A09"/>
    <w:rsid w:val="14DF3C2D"/>
    <w:rsid w:val="189FC0F6"/>
    <w:rsid w:val="19D6BDCC"/>
    <w:rsid w:val="1A3D40B0"/>
    <w:rsid w:val="1CCC513C"/>
    <w:rsid w:val="1D830959"/>
    <w:rsid w:val="203B9E92"/>
    <w:rsid w:val="2260CFF1"/>
    <w:rsid w:val="24647A5B"/>
    <w:rsid w:val="2694A20D"/>
    <w:rsid w:val="270E4DE8"/>
    <w:rsid w:val="27344114"/>
    <w:rsid w:val="28D01175"/>
    <w:rsid w:val="2A415D22"/>
    <w:rsid w:val="2A4502D4"/>
    <w:rsid w:val="2AB9CA34"/>
    <w:rsid w:val="2C3A6798"/>
    <w:rsid w:val="3059AFE2"/>
    <w:rsid w:val="30686AFE"/>
    <w:rsid w:val="30F0FBAC"/>
    <w:rsid w:val="31C03909"/>
    <w:rsid w:val="3318AFFF"/>
    <w:rsid w:val="339150A4"/>
    <w:rsid w:val="357099D0"/>
    <w:rsid w:val="37CD0629"/>
    <w:rsid w:val="37EAFD68"/>
    <w:rsid w:val="389C1C16"/>
    <w:rsid w:val="3A5114D4"/>
    <w:rsid w:val="3A7A7DBC"/>
    <w:rsid w:val="3ADDB210"/>
    <w:rsid w:val="3BE52A80"/>
    <w:rsid w:val="3BF712CB"/>
    <w:rsid w:val="3C4B2D3B"/>
    <w:rsid w:val="3D6F8D39"/>
    <w:rsid w:val="3EA68FC8"/>
    <w:rsid w:val="3F6F03C7"/>
    <w:rsid w:val="40A72DFB"/>
    <w:rsid w:val="425BE144"/>
    <w:rsid w:val="4295050B"/>
    <w:rsid w:val="46B0F356"/>
    <w:rsid w:val="46CD45D9"/>
    <w:rsid w:val="4733C8BD"/>
    <w:rsid w:val="47422F74"/>
    <w:rsid w:val="477A15AC"/>
    <w:rsid w:val="4CDDA395"/>
    <w:rsid w:val="4EB25248"/>
    <w:rsid w:val="4FB790D3"/>
    <w:rsid w:val="50037616"/>
    <w:rsid w:val="50E05E21"/>
    <w:rsid w:val="51E9F30A"/>
    <w:rsid w:val="52958BE8"/>
    <w:rsid w:val="53441FE4"/>
    <w:rsid w:val="53452A64"/>
    <w:rsid w:val="53641ED5"/>
    <w:rsid w:val="5384215E"/>
    <w:rsid w:val="5385C36B"/>
    <w:rsid w:val="53B5E81B"/>
    <w:rsid w:val="56CF03AB"/>
    <w:rsid w:val="56F2A7F2"/>
    <w:rsid w:val="594A55DC"/>
    <w:rsid w:val="5A06A46D"/>
    <w:rsid w:val="5AC1BEAD"/>
    <w:rsid w:val="5BA274CE"/>
    <w:rsid w:val="5CA0ED5F"/>
    <w:rsid w:val="5D2CA5B1"/>
    <w:rsid w:val="5D3E452F"/>
    <w:rsid w:val="5E834730"/>
    <w:rsid w:val="5EC87612"/>
    <w:rsid w:val="5ECBAFD4"/>
    <w:rsid w:val="5EDA1590"/>
    <w:rsid w:val="61892677"/>
    <w:rsid w:val="628E84EE"/>
    <w:rsid w:val="62D23531"/>
    <w:rsid w:val="630B86B2"/>
    <w:rsid w:val="63AD86B3"/>
    <w:rsid w:val="656C7797"/>
    <w:rsid w:val="66ED14FB"/>
    <w:rsid w:val="67A5D925"/>
    <w:rsid w:val="69C10F90"/>
    <w:rsid w:val="6B15E7FF"/>
    <w:rsid w:val="6BA01DA2"/>
    <w:rsid w:val="6CDAD8B5"/>
    <w:rsid w:val="6E4D88C1"/>
    <w:rsid w:val="71146BCC"/>
    <w:rsid w:val="71741B2D"/>
    <w:rsid w:val="71CC2175"/>
    <w:rsid w:val="72F0D534"/>
    <w:rsid w:val="762BA4EE"/>
    <w:rsid w:val="770338C5"/>
    <w:rsid w:val="783B4DEF"/>
    <w:rsid w:val="7A3AD987"/>
    <w:rsid w:val="7E2D0330"/>
    <w:rsid w:val="7E87628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BEBB"/>
  <w15:chartTrackingRefBased/>
  <w15:docId w15:val="{D20A005B-1C82-4407-923D-DEDAA8BB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19E"/>
    <w:pPr>
      <w:spacing w:line="256" w:lineRule="auto"/>
    </w:pPr>
    <w:rPr>
      <w:rFonts w:ascii="Calibri" w:eastAsia="Calibri" w:hAnsi="Calibri" w:cs="Calibri"/>
      <w:color w:val="000000"/>
      <w:lang w:eastAsia="et-E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1719E"/>
    <w:pPr>
      <w:spacing w:after="0" w:line="240" w:lineRule="auto"/>
    </w:pPr>
    <w:rPr>
      <w:sz w:val="20"/>
      <w:szCs w:val="20"/>
    </w:rPr>
  </w:style>
  <w:style w:type="character" w:customStyle="1" w:styleId="FootnoteTextChar">
    <w:name w:val="Footnote Text Char"/>
    <w:basedOn w:val="DefaultParagraphFont"/>
    <w:link w:val="FootnoteText"/>
    <w:uiPriority w:val="99"/>
    <w:rsid w:val="0081719E"/>
    <w:rPr>
      <w:rFonts w:ascii="Calibri" w:eastAsia="Calibri" w:hAnsi="Calibri" w:cs="Calibri"/>
      <w:color w:val="000000"/>
      <w:sz w:val="20"/>
      <w:szCs w:val="20"/>
      <w:lang w:eastAsia="et-EE"/>
      <w14:ligatures w14:val="none"/>
    </w:rPr>
  </w:style>
  <w:style w:type="paragraph" w:styleId="ListParagraph">
    <w:name w:val="List Paragraph"/>
    <w:basedOn w:val="Normal"/>
    <w:uiPriority w:val="34"/>
    <w:qFormat/>
    <w:rsid w:val="0081719E"/>
    <w:pPr>
      <w:ind w:left="720"/>
      <w:contextualSpacing/>
    </w:pPr>
  </w:style>
  <w:style w:type="character" w:styleId="FootnoteReference">
    <w:name w:val="footnote reference"/>
    <w:basedOn w:val="DefaultParagraphFont"/>
    <w:uiPriority w:val="99"/>
    <w:unhideWhenUsed/>
    <w:rsid w:val="0081719E"/>
    <w:rPr>
      <w:vertAlign w:val="superscript"/>
    </w:rPr>
  </w:style>
  <w:style w:type="table" w:customStyle="1" w:styleId="TableGrid">
    <w:name w:val="TableGrid"/>
    <w:rsid w:val="0081719E"/>
    <w:pPr>
      <w:spacing w:after="0" w:line="240" w:lineRule="auto"/>
    </w:pPr>
    <w:rPr>
      <w:rFonts w:eastAsiaTheme="minorEastAsia"/>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E0A89"/>
    <w:rPr>
      <w:sz w:val="16"/>
      <w:szCs w:val="16"/>
    </w:rPr>
  </w:style>
  <w:style w:type="paragraph" w:styleId="CommentText">
    <w:name w:val="annotation text"/>
    <w:basedOn w:val="Normal"/>
    <w:link w:val="CommentTextChar"/>
    <w:uiPriority w:val="99"/>
    <w:unhideWhenUsed/>
    <w:rsid w:val="00DE0A89"/>
    <w:pPr>
      <w:spacing w:line="240" w:lineRule="auto"/>
    </w:pPr>
    <w:rPr>
      <w:sz w:val="20"/>
      <w:szCs w:val="20"/>
    </w:rPr>
  </w:style>
  <w:style w:type="character" w:customStyle="1" w:styleId="CommentTextChar">
    <w:name w:val="Comment Text Char"/>
    <w:basedOn w:val="DefaultParagraphFont"/>
    <w:link w:val="CommentText"/>
    <w:uiPriority w:val="99"/>
    <w:rsid w:val="00DE0A89"/>
    <w:rPr>
      <w:rFonts w:ascii="Calibri" w:eastAsia="Calibri" w:hAnsi="Calibri" w:cs="Calibri"/>
      <w:color w:val="000000"/>
      <w:sz w:val="20"/>
      <w:szCs w:val="20"/>
      <w:lang w:eastAsia="et-EE"/>
      <w14:ligatures w14:val="none"/>
    </w:rPr>
  </w:style>
  <w:style w:type="paragraph" w:styleId="CommentSubject">
    <w:name w:val="annotation subject"/>
    <w:basedOn w:val="CommentText"/>
    <w:next w:val="CommentText"/>
    <w:link w:val="CommentSubjectChar"/>
    <w:uiPriority w:val="99"/>
    <w:semiHidden/>
    <w:unhideWhenUsed/>
    <w:rsid w:val="00DE0A89"/>
    <w:rPr>
      <w:b/>
      <w:bCs/>
    </w:rPr>
  </w:style>
  <w:style w:type="character" w:customStyle="1" w:styleId="CommentSubjectChar">
    <w:name w:val="Comment Subject Char"/>
    <w:basedOn w:val="CommentTextChar"/>
    <w:link w:val="CommentSubject"/>
    <w:uiPriority w:val="99"/>
    <w:semiHidden/>
    <w:rsid w:val="00DE0A89"/>
    <w:rPr>
      <w:rFonts w:ascii="Calibri" w:eastAsia="Calibri" w:hAnsi="Calibri" w:cs="Calibri"/>
      <w:b/>
      <w:bCs/>
      <w:color w:val="000000"/>
      <w:sz w:val="20"/>
      <w:szCs w:val="20"/>
      <w:lang w:eastAsia="et-EE"/>
      <w14:ligatures w14:val="none"/>
    </w:rPr>
  </w:style>
  <w:style w:type="paragraph" w:styleId="Header">
    <w:name w:val="header"/>
    <w:basedOn w:val="Normal"/>
    <w:link w:val="HeaderChar"/>
    <w:uiPriority w:val="99"/>
    <w:unhideWhenUsed/>
    <w:rsid w:val="00BB05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051E"/>
    <w:rPr>
      <w:rFonts w:ascii="Calibri" w:eastAsia="Calibri" w:hAnsi="Calibri" w:cs="Calibri"/>
      <w:color w:val="000000"/>
      <w:lang w:eastAsia="et-EE"/>
      <w14:ligatures w14:val="none"/>
    </w:rPr>
  </w:style>
  <w:style w:type="paragraph" w:styleId="Footer">
    <w:name w:val="footer"/>
    <w:basedOn w:val="Normal"/>
    <w:link w:val="FooterChar"/>
    <w:uiPriority w:val="99"/>
    <w:unhideWhenUsed/>
    <w:rsid w:val="00BB05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051E"/>
    <w:rPr>
      <w:rFonts w:ascii="Calibri" w:eastAsia="Calibri" w:hAnsi="Calibri" w:cs="Calibri"/>
      <w:color w:val="000000"/>
      <w:lang w:eastAsia="et-EE"/>
      <w14:ligatures w14:val="none"/>
    </w:rPr>
  </w:style>
  <w:style w:type="paragraph" w:styleId="Revision">
    <w:name w:val="Revision"/>
    <w:hidden/>
    <w:uiPriority w:val="99"/>
    <w:semiHidden/>
    <w:rsid w:val="009D7943"/>
    <w:pPr>
      <w:spacing w:after="0" w:line="240" w:lineRule="auto"/>
    </w:pPr>
    <w:rPr>
      <w:rFonts w:ascii="Calibri" w:eastAsia="Calibri" w:hAnsi="Calibri" w:cs="Calibri"/>
      <w:color w:val="000000"/>
      <w:lang w:eastAsia="et-EE"/>
      <w14:ligatures w14:val="none"/>
    </w:rPr>
  </w:style>
  <w:style w:type="character" w:styleId="Hyperlink">
    <w:name w:val="Hyperlink"/>
    <w:basedOn w:val="DefaultParagraphFont"/>
    <w:unhideWhenUsed/>
    <w:rsid w:val="00C35EE3"/>
    <w:rPr>
      <w:color w:val="0563C1" w:themeColor="hyperlink"/>
      <w:u w:val="single"/>
    </w:rPr>
  </w:style>
  <w:style w:type="character" w:styleId="Mention">
    <w:name w:val="Mention"/>
    <w:basedOn w:val="DefaultParagraphFont"/>
    <w:uiPriority w:val="99"/>
    <w:unhideWhenUsed/>
    <w:rsid w:val="00C35EE3"/>
    <w:rPr>
      <w:color w:val="2B579A"/>
      <w:shd w:val="clear" w:color="auto" w:fill="E6E6E6"/>
    </w:rPr>
  </w:style>
  <w:style w:type="paragraph" w:customStyle="1" w:styleId="paragraph">
    <w:name w:val="paragraph"/>
    <w:basedOn w:val="Normal"/>
    <w:rsid w:val="00E158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pellingerror">
    <w:name w:val="spellingerror"/>
    <w:basedOn w:val="DefaultParagraphFont"/>
    <w:rsid w:val="00E158D2"/>
  </w:style>
  <w:style w:type="character" w:customStyle="1" w:styleId="normaltextrun">
    <w:name w:val="normaltextrun"/>
    <w:basedOn w:val="DefaultParagraphFont"/>
    <w:rsid w:val="00E158D2"/>
  </w:style>
  <w:style w:type="character" w:customStyle="1" w:styleId="eop">
    <w:name w:val="eop"/>
    <w:basedOn w:val="DefaultParagraphFont"/>
    <w:rsid w:val="00E158D2"/>
  </w:style>
  <w:style w:type="paragraph" w:customStyle="1" w:styleId="Default">
    <w:name w:val="Default"/>
    <w:rsid w:val="002D224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D3AD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671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2770">
      <w:bodyDiv w:val="1"/>
      <w:marLeft w:val="0"/>
      <w:marRight w:val="0"/>
      <w:marTop w:val="0"/>
      <w:marBottom w:val="0"/>
      <w:divBdr>
        <w:top w:val="none" w:sz="0" w:space="0" w:color="auto"/>
        <w:left w:val="none" w:sz="0" w:space="0" w:color="auto"/>
        <w:bottom w:val="none" w:sz="0" w:space="0" w:color="auto"/>
        <w:right w:val="none" w:sz="0" w:space="0" w:color="auto"/>
      </w:divBdr>
    </w:div>
    <w:div w:id="249239064">
      <w:bodyDiv w:val="1"/>
      <w:marLeft w:val="0"/>
      <w:marRight w:val="0"/>
      <w:marTop w:val="0"/>
      <w:marBottom w:val="0"/>
      <w:divBdr>
        <w:top w:val="none" w:sz="0" w:space="0" w:color="auto"/>
        <w:left w:val="none" w:sz="0" w:space="0" w:color="auto"/>
        <w:bottom w:val="none" w:sz="0" w:space="0" w:color="auto"/>
        <w:right w:val="none" w:sz="0" w:space="0" w:color="auto"/>
      </w:divBdr>
    </w:div>
    <w:div w:id="472794261">
      <w:bodyDiv w:val="1"/>
      <w:marLeft w:val="0"/>
      <w:marRight w:val="0"/>
      <w:marTop w:val="0"/>
      <w:marBottom w:val="0"/>
      <w:divBdr>
        <w:top w:val="none" w:sz="0" w:space="0" w:color="auto"/>
        <w:left w:val="none" w:sz="0" w:space="0" w:color="auto"/>
        <w:bottom w:val="none" w:sz="0" w:space="0" w:color="auto"/>
        <w:right w:val="none" w:sz="0" w:space="0" w:color="auto"/>
      </w:divBdr>
    </w:div>
    <w:div w:id="791290499">
      <w:bodyDiv w:val="1"/>
      <w:marLeft w:val="0"/>
      <w:marRight w:val="0"/>
      <w:marTop w:val="0"/>
      <w:marBottom w:val="0"/>
      <w:divBdr>
        <w:top w:val="none" w:sz="0" w:space="0" w:color="auto"/>
        <w:left w:val="none" w:sz="0" w:space="0" w:color="auto"/>
        <w:bottom w:val="none" w:sz="0" w:space="0" w:color="auto"/>
        <w:right w:val="none" w:sz="0" w:space="0" w:color="auto"/>
      </w:divBdr>
    </w:div>
    <w:div w:id="914171239">
      <w:bodyDiv w:val="1"/>
      <w:marLeft w:val="0"/>
      <w:marRight w:val="0"/>
      <w:marTop w:val="0"/>
      <w:marBottom w:val="0"/>
      <w:divBdr>
        <w:top w:val="none" w:sz="0" w:space="0" w:color="auto"/>
        <w:left w:val="none" w:sz="0" w:space="0" w:color="auto"/>
        <w:bottom w:val="none" w:sz="0" w:space="0" w:color="auto"/>
        <w:right w:val="none" w:sz="0" w:space="0" w:color="auto"/>
      </w:divBdr>
    </w:div>
    <w:div w:id="922373946">
      <w:bodyDiv w:val="1"/>
      <w:marLeft w:val="0"/>
      <w:marRight w:val="0"/>
      <w:marTop w:val="0"/>
      <w:marBottom w:val="0"/>
      <w:divBdr>
        <w:top w:val="none" w:sz="0" w:space="0" w:color="auto"/>
        <w:left w:val="none" w:sz="0" w:space="0" w:color="auto"/>
        <w:bottom w:val="none" w:sz="0" w:space="0" w:color="auto"/>
        <w:right w:val="none" w:sz="0" w:space="0" w:color="auto"/>
      </w:divBdr>
    </w:div>
    <w:div w:id="931738217">
      <w:bodyDiv w:val="1"/>
      <w:marLeft w:val="0"/>
      <w:marRight w:val="0"/>
      <w:marTop w:val="0"/>
      <w:marBottom w:val="0"/>
      <w:divBdr>
        <w:top w:val="none" w:sz="0" w:space="0" w:color="auto"/>
        <w:left w:val="none" w:sz="0" w:space="0" w:color="auto"/>
        <w:bottom w:val="none" w:sz="0" w:space="0" w:color="auto"/>
        <w:right w:val="none" w:sz="0" w:space="0" w:color="auto"/>
      </w:divBdr>
    </w:div>
    <w:div w:id="1124034877">
      <w:bodyDiv w:val="1"/>
      <w:marLeft w:val="0"/>
      <w:marRight w:val="0"/>
      <w:marTop w:val="0"/>
      <w:marBottom w:val="0"/>
      <w:divBdr>
        <w:top w:val="none" w:sz="0" w:space="0" w:color="auto"/>
        <w:left w:val="none" w:sz="0" w:space="0" w:color="auto"/>
        <w:bottom w:val="none" w:sz="0" w:space="0" w:color="auto"/>
        <w:right w:val="none" w:sz="0" w:space="0" w:color="auto"/>
      </w:divBdr>
    </w:div>
    <w:div w:id="1160849276">
      <w:bodyDiv w:val="1"/>
      <w:marLeft w:val="0"/>
      <w:marRight w:val="0"/>
      <w:marTop w:val="0"/>
      <w:marBottom w:val="0"/>
      <w:divBdr>
        <w:top w:val="none" w:sz="0" w:space="0" w:color="auto"/>
        <w:left w:val="none" w:sz="0" w:space="0" w:color="auto"/>
        <w:bottom w:val="none" w:sz="0" w:space="0" w:color="auto"/>
        <w:right w:val="none" w:sz="0" w:space="0" w:color="auto"/>
      </w:divBdr>
    </w:div>
    <w:div w:id="1232428455">
      <w:bodyDiv w:val="1"/>
      <w:marLeft w:val="0"/>
      <w:marRight w:val="0"/>
      <w:marTop w:val="0"/>
      <w:marBottom w:val="0"/>
      <w:divBdr>
        <w:top w:val="none" w:sz="0" w:space="0" w:color="auto"/>
        <w:left w:val="none" w:sz="0" w:space="0" w:color="auto"/>
        <w:bottom w:val="none" w:sz="0" w:space="0" w:color="auto"/>
        <w:right w:val="none" w:sz="0" w:space="0" w:color="auto"/>
      </w:divBdr>
    </w:div>
    <w:div w:id="1301155012">
      <w:bodyDiv w:val="1"/>
      <w:marLeft w:val="0"/>
      <w:marRight w:val="0"/>
      <w:marTop w:val="0"/>
      <w:marBottom w:val="0"/>
      <w:divBdr>
        <w:top w:val="none" w:sz="0" w:space="0" w:color="auto"/>
        <w:left w:val="none" w:sz="0" w:space="0" w:color="auto"/>
        <w:bottom w:val="none" w:sz="0" w:space="0" w:color="auto"/>
        <w:right w:val="none" w:sz="0" w:space="0" w:color="auto"/>
      </w:divBdr>
    </w:div>
    <w:div w:id="1519268592">
      <w:bodyDiv w:val="1"/>
      <w:marLeft w:val="0"/>
      <w:marRight w:val="0"/>
      <w:marTop w:val="0"/>
      <w:marBottom w:val="0"/>
      <w:divBdr>
        <w:top w:val="none" w:sz="0" w:space="0" w:color="auto"/>
        <w:left w:val="none" w:sz="0" w:space="0" w:color="auto"/>
        <w:bottom w:val="none" w:sz="0" w:space="0" w:color="auto"/>
        <w:right w:val="none" w:sz="0" w:space="0" w:color="auto"/>
      </w:divBdr>
    </w:div>
    <w:div w:id="1670282012">
      <w:bodyDiv w:val="1"/>
      <w:marLeft w:val="0"/>
      <w:marRight w:val="0"/>
      <w:marTop w:val="0"/>
      <w:marBottom w:val="0"/>
      <w:divBdr>
        <w:top w:val="none" w:sz="0" w:space="0" w:color="auto"/>
        <w:left w:val="none" w:sz="0" w:space="0" w:color="auto"/>
        <w:bottom w:val="none" w:sz="0" w:space="0" w:color="auto"/>
        <w:right w:val="none" w:sz="0" w:space="0" w:color="auto"/>
      </w:divBdr>
    </w:div>
    <w:div w:id="1742407698">
      <w:bodyDiv w:val="1"/>
      <w:marLeft w:val="0"/>
      <w:marRight w:val="0"/>
      <w:marTop w:val="0"/>
      <w:marBottom w:val="0"/>
      <w:divBdr>
        <w:top w:val="none" w:sz="0" w:space="0" w:color="auto"/>
        <w:left w:val="none" w:sz="0" w:space="0" w:color="auto"/>
        <w:bottom w:val="none" w:sz="0" w:space="0" w:color="auto"/>
        <w:right w:val="none" w:sz="0" w:space="0" w:color="auto"/>
      </w:divBdr>
    </w:div>
    <w:div w:id="18860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konkurentsiamet.ee/analuusid-ja-uuringud/elektri-ja-gaasituru-aruanded"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adr.rik.ee/jm/dokument/15008889" TargetMode="External"/><Relationship Id="rId1" Type="http://schemas.openxmlformats.org/officeDocument/2006/relationships/hyperlink" Target="https://www.riigikogu.ee/download/5c9d9a5a-b3ae-478b-8b0c-dc19dd6aeb71"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1C92-5861-470D-819A-823269B0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102</Pages>
  <Words>28466</Words>
  <Characters>165105</Characters>
  <Application>Microsoft Office Word</Application>
  <DocSecurity>0</DocSecurity>
  <Lines>1375</Lines>
  <Paragraphs>386</Paragraphs>
  <ScaleCrop>false</ScaleCrop>
  <HeadingPairs>
    <vt:vector size="2" baseType="variant">
      <vt:variant>
        <vt:lpstr>Pealkiri</vt:lpstr>
      </vt:variant>
      <vt:variant>
        <vt:i4>1</vt:i4>
      </vt:variant>
    </vt:vector>
  </HeadingPairs>
  <TitlesOfParts>
    <vt:vector size="1" baseType="lpstr">
      <vt:lpstr>Lisa 2. Märkustega arvestamise tabel</vt:lpstr>
    </vt:vector>
  </TitlesOfParts>
  <Company>KeMIT</Company>
  <LinksUpToDate>false</LinksUpToDate>
  <CharactersWithSpaces>193185</CharactersWithSpaces>
  <SharedDoc>false</SharedDoc>
  <HLinks>
    <vt:vector size="6" baseType="variant">
      <vt:variant>
        <vt:i4>3473487</vt:i4>
      </vt:variant>
      <vt:variant>
        <vt:i4>0</vt:i4>
      </vt:variant>
      <vt:variant>
        <vt:i4>0</vt:i4>
      </vt:variant>
      <vt:variant>
        <vt:i4>5</vt:i4>
      </vt:variant>
      <vt:variant>
        <vt:lpwstr>mailto:Jako.Reinaste@mkm.ee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2. Märkustega arvestamise tabel</dc:title>
  <dc:subject/>
  <dc:creator>Kristjan Kaldmaa</dc:creator>
  <dc:description/>
  <cp:lastModifiedBy>Kaie Siniallik</cp:lastModifiedBy>
  <cp:revision>20</cp:revision>
  <cp:lastPrinted>2023-10-19T13:53:00Z</cp:lastPrinted>
  <dcterms:created xsi:type="dcterms:W3CDTF">2024-06-09T02:51:00Z</dcterms:created>
  <dcterms:modified xsi:type="dcterms:W3CDTF">2024-09-10T10:49:00Z</dcterms:modified>
</cp:coreProperties>
</file>